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015928" w:rsidRPr="00497E98" w:rsidTr="00894EAB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15928" w:rsidRPr="00497E98" w:rsidRDefault="00015928" w:rsidP="00894EAB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015928" w:rsidRPr="00497E98" w:rsidRDefault="00015928" w:rsidP="00894EAB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015928" w:rsidRPr="00497E98" w:rsidRDefault="00015928" w:rsidP="00894EAB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015928" w:rsidRPr="00497E98" w:rsidRDefault="00015928" w:rsidP="00894EAB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015928" w:rsidRPr="00497E98" w:rsidRDefault="00015928" w:rsidP="00894EAB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015928" w:rsidRPr="00497E98" w:rsidRDefault="00015928" w:rsidP="00894EAB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015928" w:rsidRPr="00497E98" w:rsidRDefault="00015928" w:rsidP="00894EA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015928" w:rsidRPr="00497E98" w:rsidRDefault="00015928" w:rsidP="00894EAB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015928" w:rsidRPr="00497E98" w:rsidRDefault="00015928" w:rsidP="00894EAB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 wp14:anchorId="149DCEFA" wp14:editId="051A1774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15928" w:rsidRPr="00F406D3" w:rsidRDefault="00015928" w:rsidP="00894EAB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015928" w:rsidRPr="00F406D3" w:rsidRDefault="00015928" w:rsidP="00894EAB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015928" w:rsidRPr="00F406D3" w:rsidRDefault="00015928" w:rsidP="00894EAB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015928" w:rsidRPr="00497E98" w:rsidRDefault="00015928" w:rsidP="00894EAB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015928" w:rsidRPr="00497E98" w:rsidRDefault="00015928" w:rsidP="00894EAB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015928" w:rsidRPr="00497E98" w:rsidTr="00894EAB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015928" w:rsidRPr="00497E98" w:rsidRDefault="00015928" w:rsidP="00894EAB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015928" w:rsidRPr="00497E98" w:rsidRDefault="00391A1C" w:rsidP="00894EAB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«20</w:t>
            </w:r>
            <w:r w:rsidR="00015928" w:rsidRPr="00497E98">
              <w:rPr>
                <w:rFonts w:ascii="Bookman Old Style" w:hAnsi="Bookman Old Style"/>
                <w:sz w:val="22"/>
                <w:szCs w:val="22"/>
              </w:rPr>
              <w:t>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марта</w:t>
            </w:r>
            <w:r w:rsidR="00015928">
              <w:rPr>
                <w:rFonts w:ascii="Bookman Old Style" w:hAnsi="Bookman Old Style"/>
                <w:sz w:val="22"/>
                <w:szCs w:val="22"/>
              </w:rPr>
              <w:t xml:space="preserve"> 2019</w:t>
            </w:r>
            <w:r w:rsidR="00015928" w:rsidRPr="00497E98">
              <w:rPr>
                <w:rFonts w:ascii="Bookman Old Style" w:hAnsi="Bookman Old Style"/>
                <w:sz w:val="22"/>
                <w:szCs w:val="22"/>
              </w:rPr>
              <w:t>г</w:t>
            </w:r>
            <w:r>
              <w:rPr>
                <w:rFonts w:ascii="Bookman Old Style" w:hAnsi="Bookman Old Style"/>
                <w:sz w:val="22"/>
                <w:szCs w:val="22"/>
              </w:rPr>
              <w:t>. № 26-г</w:t>
            </w:r>
            <w:r w:rsidR="00015928">
              <w:rPr>
                <w:rFonts w:ascii="Bookman Old Style" w:hAnsi="Bookman Old Style"/>
                <w:sz w:val="22"/>
                <w:szCs w:val="22"/>
              </w:rPr>
              <w:t>_</w:t>
            </w:r>
            <w:r w:rsidR="00015928" w:rsidRPr="00497E98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</w:p>
        </w:tc>
      </w:tr>
    </w:tbl>
    <w:p w:rsidR="00015928" w:rsidRDefault="00015928" w:rsidP="00015928">
      <w:pPr>
        <w:rPr>
          <w:b/>
          <w:sz w:val="24"/>
          <w:szCs w:val="24"/>
        </w:rPr>
      </w:pPr>
    </w:p>
    <w:p w:rsidR="00015928" w:rsidRDefault="00015928" w:rsidP="00015928">
      <w:pPr>
        <w:rPr>
          <w:b/>
          <w:sz w:val="24"/>
          <w:szCs w:val="24"/>
        </w:rPr>
      </w:pPr>
      <w:r w:rsidRPr="00865CF4">
        <w:rPr>
          <w:b/>
          <w:sz w:val="24"/>
          <w:szCs w:val="24"/>
        </w:rPr>
        <w:t xml:space="preserve">О внесении изменений в </w:t>
      </w:r>
      <w:r>
        <w:rPr>
          <w:b/>
          <w:sz w:val="24"/>
          <w:szCs w:val="24"/>
        </w:rPr>
        <w:t>Муниципальную программу</w:t>
      </w:r>
      <w:r w:rsidRPr="00136EC8">
        <w:rPr>
          <w:b/>
          <w:sz w:val="24"/>
          <w:szCs w:val="24"/>
        </w:rPr>
        <w:t xml:space="preserve"> </w:t>
      </w:r>
    </w:p>
    <w:p w:rsidR="00015928" w:rsidRDefault="00015928" w:rsidP="000159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«Молодежь. Семья. Спорт. </w:t>
      </w:r>
      <w:r w:rsidRPr="00136EC8">
        <w:rPr>
          <w:b/>
          <w:sz w:val="24"/>
          <w:szCs w:val="24"/>
        </w:rPr>
        <w:t>Городского округа «</w:t>
      </w:r>
      <w:proofErr w:type="spellStart"/>
      <w:r w:rsidRPr="00136EC8">
        <w:rPr>
          <w:b/>
          <w:sz w:val="24"/>
          <w:szCs w:val="24"/>
        </w:rPr>
        <w:t>Жатай</w:t>
      </w:r>
      <w:proofErr w:type="spellEnd"/>
      <w:r w:rsidRPr="00136EC8">
        <w:rPr>
          <w:b/>
          <w:sz w:val="24"/>
          <w:szCs w:val="24"/>
        </w:rPr>
        <w:t xml:space="preserve">» </w:t>
      </w:r>
    </w:p>
    <w:p w:rsidR="00015928" w:rsidRPr="00136EC8" w:rsidRDefault="00015928" w:rsidP="00015928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2016-2018</w:t>
      </w:r>
      <w:r w:rsidRPr="00136EC8">
        <w:rPr>
          <w:b/>
          <w:sz w:val="24"/>
          <w:szCs w:val="24"/>
        </w:rPr>
        <w:t xml:space="preserve"> годы» </w:t>
      </w:r>
    </w:p>
    <w:p w:rsidR="00015928" w:rsidRPr="00865CF4" w:rsidRDefault="00015928" w:rsidP="00015928">
      <w:pPr>
        <w:rPr>
          <w:b/>
          <w:sz w:val="22"/>
          <w:szCs w:val="22"/>
        </w:rPr>
      </w:pPr>
    </w:p>
    <w:p w:rsidR="00015928" w:rsidRPr="00594D18" w:rsidRDefault="00015928" w:rsidP="0001592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32D4A">
        <w:rPr>
          <w:sz w:val="24"/>
          <w:szCs w:val="24"/>
        </w:rPr>
        <w:t>В соответствии с Приложением №2 Решения Окружного Совета депутатов ГО «</w:t>
      </w:r>
      <w:proofErr w:type="spellStart"/>
      <w:r w:rsidRPr="00F32D4A">
        <w:rPr>
          <w:sz w:val="24"/>
          <w:szCs w:val="24"/>
        </w:rPr>
        <w:t>Жатай</w:t>
      </w:r>
      <w:proofErr w:type="spellEnd"/>
      <w:r w:rsidRPr="00F32D4A">
        <w:rPr>
          <w:sz w:val="24"/>
          <w:szCs w:val="24"/>
        </w:rPr>
        <w:t>» № 59-1 от 20 декабря 2018г. «О внесении изменений и дополнений в решение Окружного Совета депутатов ГО «</w:t>
      </w:r>
      <w:proofErr w:type="spellStart"/>
      <w:r w:rsidRPr="00F32D4A">
        <w:rPr>
          <w:sz w:val="24"/>
          <w:szCs w:val="24"/>
        </w:rPr>
        <w:t>Жатай</w:t>
      </w:r>
      <w:proofErr w:type="spellEnd"/>
      <w:r w:rsidRPr="00F32D4A">
        <w:rPr>
          <w:sz w:val="24"/>
          <w:szCs w:val="24"/>
        </w:rPr>
        <w:t>» «Об утверждении бюджета Городского округа «</w:t>
      </w:r>
      <w:proofErr w:type="spellStart"/>
      <w:r w:rsidRPr="00F32D4A">
        <w:rPr>
          <w:sz w:val="24"/>
          <w:szCs w:val="24"/>
        </w:rPr>
        <w:t>Жатай</w:t>
      </w:r>
      <w:proofErr w:type="spellEnd"/>
      <w:r w:rsidRPr="00F32D4A">
        <w:rPr>
          <w:sz w:val="24"/>
          <w:szCs w:val="24"/>
        </w:rPr>
        <w:t xml:space="preserve">» на 2018 год и плановый период 2019-2020 годов», </w:t>
      </w:r>
      <w:r w:rsidRPr="00A50642">
        <w:rPr>
          <w:sz w:val="24"/>
          <w:szCs w:val="24"/>
        </w:rPr>
        <w:t>Приложением №6 Решения Окружного Совета депутатов ГО «</w:t>
      </w:r>
      <w:proofErr w:type="spellStart"/>
      <w:r w:rsidRPr="00A50642">
        <w:rPr>
          <w:sz w:val="24"/>
          <w:szCs w:val="24"/>
        </w:rPr>
        <w:t>Жатай</w:t>
      </w:r>
      <w:proofErr w:type="spellEnd"/>
      <w:r w:rsidRPr="00A50642">
        <w:rPr>
          <w:sz w:val="24"/>
          <w:szCs w:val="24"/>
        </w:rPr>
        <w:t>» № 58-1 от 20 декабря 2018г. «Об утверждении бюджета Городского округа «</w:t>
      </w:r>
      <w:proofErr w:type="spellStart"/>
      <w:r w:rsidRPr="00A50642">
        <w:rPr>
          <w:sz w:val="24"/>
          <w:szCs w:val="24"/>
        </w:rPr>
        <w:t>Жатай</w:t>
      </w:r>
      <w:proofErr w:type="spellEnd"/>
      <w:r w:rsidRPr="00A50642">
        <w:rPr>
          <w:sz w:val="24"/>
          <w:szCs w:val="24"/>
        </w:rPr>
        <w:t>» на 2019 год и плановый период 2020-2021 годов»</w:t>
      </w:r>
      <w:r w:rsidRPr="00F32D4A">
        <w:rPr>
          <w:sz w:val="24"/>
          <w:szCs w:val="24"/>
        </w:rPr>
        <w:t xml:space="preserve"> и на основании п 4. Порядка разработки, утверждения и реализации муниципальных программ Городского округа «</w:t>
      </w:r>
      <w:proofErr w:type="spellStart"/>
      <w:r w:rsidRPr="00F32D4A">
        <w:rPr>
          <w:sz w:val="24"/>
          <w:szCs w:val="24"/>
        </w:rPr>
        <w:t>Жатай</w:t>
      </w:r>
      <w:proofErr w:type="spellEnd"/>
      <w:r w:rsidRPr="00F32D4A">
        <w:rPr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Pr="00F32D4A">
        <w:rPr>
          <w:sz w:val="24"/>
          <w:szCs w:val="24"/>
        </w:rPr>
        <w:t>Жатай</w:t>
      </w:r>
      <w:proofErr w:type="spellEnd"/>
      <w:r w:rsidRPr="00F32D4A">
        <w:rPr>
          <w:sz w:val="24"/>
          <w:szCs w:val="24"/>
        </w:rPr>
        <w:t>» №170 от 16.09.2016 года:</w:t>
      </w:r>
    </w:p>
    <w:p w:rsidR="00015928" w:rsidRPr="00594D18" w:rsidRDefault="00015928" w:rsidP="00015928">
      <w:pPr>
        <w:spacing w:line="276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1. Внести изменения в </w:t>
      </w:r>
      <w:r>
        <w:rPr>
          <w:rFonts w:cs="Calibri"/>
          <w:sz w:val="24"/>
          <w:szCs w:val="24"/>
        </w:rPr>
        <w:t>Муниципальную</w:t>
      </w:r>
      <w:r w:rsidRPr="00AD4F9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программу «</w:t>
      </w:r>
      <w:r w:rsidRPr="00AD4F9E">
        <w:rPr>
          <w:rFonts w:cs="Calibri"/>
          <w:sz w:val="24"/>
          <w:szCs w:val="24"/>
        </w:rPr>
        <w:t>Молодежь. Семья. Спорт. Городского округа «</w:t>
      </w:r>
      <w:proofErr w:type="spellStart"/>
      <w:r w:rsidRPr="00AD4F9E">
        <w:rPr>
          <w:rFonts w:cs="Calibri"/>
          <w:sz w:val="24"/>
          <w:szCs w:val="24"/>
        </w:rPr>
        <w:t>Жатай</w:t>
      </w:r>
      <w:proofErr w:type="spellEnd"/>
      <w:r w:rsidRPr="00AD4F9E">
        <w:rPr>
          <w:rFonts w:cs="Calibri"/>
          <w:sz w:val="24"/>
          <w:szCs w:val="24"/>
        </w:rPr>
        <w:t>» на 2016 - 2018 годы</w:t>
      </w:r>
      <w:r>
        <w:rPr>
          <w:rFonts w:cs="Calibri"/>
          <w:sz w:val="24"/>
          <w:szCs w:val="24"/>
        </w:rPr>
        <w:t>»</w:t>
      </w:r>
      <w:r w:rsidRPr="00594D18">
        <w:rPr>
          <w:sz w:val="24"/>
          <w:szCs w:val="24"/>
        </w:rPr>
        <w:t xml:space="preserve">, </w:t>
      </w:r>
      <w:proofErr w:type="gramStart"/>
      <w:r w:rsidRPr="00594D18">
        <w:rPr>
          <w:sz w:val="24"/>
          <w:szCs w:val="24"/>
        </w:rPr>
        <w:t>утвержденную</w:t>
      </w:r>
      <w:proofErr w:type="gramEnd"/>
      <w:r w:rsidRPr="00594D18">
        <w:rPr>
          <w:sz w:val="24"/>
          <w:szCs w:val="24"/>
        </w:rPr>
        <w:t xml:space="preserve"> Постановлением Окружной Администрации 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</w:t>
      </w:r>
      <w:r>
        <w:rPr>
          <w:sz w:val="24"/>
          <w:szCs w:val="24"/>
        </w:rPr>
        <w:t xml:space="preserve"> №19</w:t>
      </w:r>
      <w:r w:rsidRPr="00594D18">
        <w:rPr>
          <w:sz w:val="24"/>
          <w:szCs w:val="24"/>
        </w:rPr>
        <w:t xml:space="preserve">-Г от </w:t>
      </w:r>
      <w:r>
        <w:rPr>
          <w:sz w:val="24"/>
          <w:szCs w:val="24"/>
        </w:rPr>
        <w:t>24</w:t>
      </w:r>
      <w:r w:rsidRPr="00594D18">
        <w:rPr>
          <w:sz w:val="24"/>
          <w:szCs w:val="24"/>
        </w:rPr>
        <w:t>.11.2016г.:</w:t>
      </w:r>
    </w:p>
    <w:p w:rsidR="00015928" w:rsidRDefault="00015928" w:rsidP="00015928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Приложение №1</w:t>
      </w:r>
      <w:r w:rsidRPr="00594D18">
        <w:rPr>
          <w:rFonts w:ascii="Times New Roman" w:hAnsi="Times New Roman" w:cs="Times New Roman"/>
          <w:sz w:val="24"/>
          <w:szCs w:val="24"/>
        </w:rPr>
        <w:t xml:space="preserve"> </w:t>
      </w:r>
      <w:r w:rsidRPr="00316A68">
        <w:rPr>
          <w:rFonts w:ascii="Times New Roman" w:hAnsi="Times New Roman" w:cs="Times New Roman"/>
          <w:sz w:val="24"/>
          <w:szCs w:val="24"/>
        </w:rPr>
        <w:t>к</w:t>
      </w:r>
      <w:r w:rsidRPr="00316A68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16A68">
        <w:rPr>
          <w:rFonts w:ascii="Times New Roman" w:hAnsi="Times New Roman" w:cs="Times New Roman"/>
          <w:sz w:val="24"/>
          <w:szCs w:val="24"/>
        </w:rPr>
        <w:t xml:space="preserve">униципальной программе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6A68">
        <w:rPr>
          <w:rFonts w:ascii="Times New Roman" w:hAnsi="Times New Roman" w:cs="Times New Roman"/>
          <w:sz w:val="24"/>
          <w:szCs w:val="24"/>
        </w:rPr>
        <w:t>Молодежь. Семья. Спорт. Городского округа «</w:t>
      </w:r>
      <w:proofErr w:type="spellStart"/>
      <w:r w:rsidRPr="00316A6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316A68">
        <w:rPr>
          <w:rFonts w:ascii="Times New Roman" w:hAnsi="Times New Roman" w:cs="Times New Roman"/>
          <w:sz w:val="24"/>
          <w:szCs w:val="24"/>
        </w:rPr>
        <w:t>» на 2016 - 2018 годы</w:t>
      </w:r>
      <w:r>
        <w:rPr>
          <w:rFonts w:ascii="Times New Roman" w:hAnsi="Times New Roman" w:cs="Times New Roman"/>
          <w:sz w:val="24"/>
          <w:szCs w:val="24"/>
        </w:rPr>
        <w:t>» «Обоснование необходимых финансовых ресурсов на реализацию Муниципальной программы «</w:t>
      </w:r>
      <w:r w:rsidRPr="00316A68">
        <w:rPr>
          <w:rFonts w:ascii="Times New Roman" w:hAnsi="Times New Roman" w:cs="Times New Roman"/>
          <w:sz w:val="24"/>
          <w:szCs w:val="24"/>
        </w:rPr>
        <w:t>Молодежь. Семья. Спорт. Городского округа «</w:t>
      </w:r>
      <w:proofErr w:type="spellStart"/>
      <w:r w:rsidRPr="00316A6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316A68">
        <w:rPr>
          <w:rFonts w:ascii="Times New Roman" w:hAnsi="Times New Roman" w:cs="Times New Roman"/>
          <w:sz w:val="24"/>
          <w:szCs w:val="24"/>
        </w:rPr>
        <w:t>» на 2016 - 2018 годы</w:t>
      </w:r>
      <w:r>
        <w:rPr>
          <w:rFonts w:ascii="Times New Roman" w:hAnsi="Times New Roman" w:cs="Times New Roman"/>
          <w:sz w:val="24"/>
          <w:szCs w:val="24"/>
        </w:rPr>
        <w:t>» изложить в</w:t>
      </w:r>
      <w:r w:rsidRPr="00594D18">
        <w:rPr>
          <w:rFonts w:ascii="Times New Roman" w:hAnsi="Times New Roman" w:cs="Times New Roman"/>
          <w:sz w:val="24"/>
          <w:szCs w:val="24"/>
        </w:rPr>
        <w:t xml:space="preserve"> редакции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594D1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 №1 к настоящему Постановлению</w:t>
      </w:r>
      <w:r w:rsidRPr="00594D18">
        <w:rPr>
          <w:rFonts w:ascii="Times New Roman" w:hAnsi="Times New Roman" w:cs="Times New Roman"/>
          <w:sz w:val="24"/>
          <w:szCs w:val="24"/>
        </w:rPr>
        <w:t>.</w:t>
      </w:r>
    </w:p>
    <w:p w:rsidR="00015928" w:rsidRDefault="00015928" w:rsidP="00015928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Приложение №2</w:t>
      </w:r>
      <w:r w:rsidRPr="00594D18">
        <w:rPr>
          <w:rFonts w:ascii="Times New Roman" w:hAnsi="Times New Roman" w:cs="Times New Roman"/>
          <w:sz w:val="24"/>
          <w:szCs w:val="24"/>
        </w:rPr>
        <w:t xml:space="preserve"> </w:t>
      </w:r>
      <w:r w:rsidRPr="00316A68">
        <w:rPr>
          <w:rFonts w:ascii="Times New Roman" w:hAnsi="Times New Roman" w:cs="Times New Roman"/>
          <w:sz w:val="24"/>
          <w:szCs w:val="24"/>
        </w:rPr>
        <w:t>к</w:t>
      </w:r>
      <w:r w:rsidRPr="00316A68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16A68">
        <w:rPr>
          <w:rFonts w:ascii="Times New Roman" w:hAnsi="Times New Roman" w:cs="Times New Roman"/>
          <w:sz w:val="24"/>
          <w:szCs w:val="24"/>
        </w:rPr>
        <w:t xml:space="preserve">униципальной программе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6A68">
        <w:rPr>
          <w:rFonts w:ascii="Times New Roman" w:hAnsi="Times New Roman" w:cs="Times New Roman"/>
          <w:sz w:val="24"/>
          <w:szCs w:val="24"/>
        </w:rPr>
        <w:t>Молодежь. Семья. Спорт. Городского округа «</w:t>
      </w:r>
      <w:proofErr w:type="spellStart"/>
      <w:r w:rsidRPr="00316A6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316A68">
        <w:rPr>
          <w:rFonts w:ascii="Times New Roman" w:hAnsi="Times New Roman" w:cs="Times New Roman"/>
          <w:sz w:val="24"/>
          <w:szCs w:val="24"/>
        </w:rPr>
        <w:t>» на 2016 - 2018 годы</w:t>
      </w:r>
      <w:r>
        <w:rPr>
          <w:rFonts w:ascii="Times New Roman" w:hAnsi="Times New Roman" w:cs="Times New Roman"/>
          <w:sz w:val="24"/>
          <w:szCs w:val="24"/>
        </w:rPr>
        <w:t>» «</w:t>
      </w:r>
      <w:r w:rsidRPr="00F77256">
        <w:rPr>
          <w:rFonts w:ascii="Times New Roman" w:hAnsi="Times New Roman" w:cs="Times New Roman"/>
          <w:sz w:val="24"/>
          <w:szCs w:val="24"/>
        </w:rPr>
        <w:t>Прогнозная 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256">
        <w:rPr>
          <w:rFonts w:ascii="Times New Roman" w:hAnsi="Times New Roman" w:cs="Times New Roman"/>
          <w:sz w:val="24"/>
          <w:szCs w:val="24"/>
        </w:rPr>
        <w:t>необходимых ресурсов на реа</w:t>
      </w:r>
      <w:r>
        <w:rPr>
          <w:rFonts w:ascii="Times New Roman" w:hAnsi="Times New Roman" w:cs="Times New Roman"/>
          <w:sz w:val="24"/>
          <w:szCs w:val="24"/>
        </w:rPr>
        <w:t>лизацию Муниципальной программы «</w:t>
      </w:r>
      <w:r w:rsidRPr="00316A68">
        <w:rPr>
          <w:rFonts w:ascii="Times New Roman" w:hAnsi="Times New Roman" w:cs="Times New Roman"/>
          <w:sz w:val="24"/>
          <w:szCs w:val="24"/>
        </w:rPr>
        <w:t>Молодежь. Семья. Спорт. Городского округа «</w:t>
      </w:r>
      <w:proofErr w:type="spellStart"/>
      <w:r w:rsidRPr="00316A6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316A68">
        <w:rPr>
          <w:rFonts w:ascii="Times New Roman" w:hAnsi="Times New Roman" w:cs="Times New Roman"/>
          <w:sz w:val="24"/>
          <w:szCs w:val="24"/>
        </w:rPr>
        <w:t>» на 2016 - 2018 годы</w:t>
      </w:r>
      <w:r>
        <w:rPr>
          <w:rFonts w:ascii="Times New Roman" w:hAnsi="Times New Roman" w:cs="Times New Roman"/>
          <w:sz w:val="24"/>
          <w:szCs w:val="24"/>
        </w:rPr>
        <w:t>» изложить в</w:t>
      </w:r>
      <w:r w:rsidRPr="00594D18">
        <w:rPr>
          <w:rFonts w:ascii="Times New Roman" w:hAnsi="Times New Roman" w:cs="Times New Roman"/>
          <w:sz w:val="24"/>
          <w:szCs w:val="24"/>
        </w:rPr>
        <w:t xml:space="preserve"> редакции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594D1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 №2 к настоящему Постановлению</w:t>
      </w:r>
      <w:r w:rsidRPr="00594D18">
        <w:rPr>
          <w:rFonts w:ascii="Times New Roman" w:hAnsi="Times New Roman" w:cs="Times New Roman"/>
          <w:sz w:val="24"/>
          <w:szCs w:val="24"/>
        </w:rPr>
        <w:t>.</w:t>
      </w:r>
    </w:p>
    <w:p w:rsidR="00015928" w:rsidRDefault="00894EAB" w:rsidP="0001592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15928" w:rsidRPr="00594D18">
        <w:rPr>
          <w:sz w:val="24"/>
          <w:szCs w:val="24"/>
        </w:rPr>
        <w:t xml:space="preserve">. Контроль исполнения настоящего постановления возложить на </w:t>
      </w:r>
      <w:r w:rsidR="00015928">
        <w:rPr>
          <w:sz w:val="24"/>
          <w:szCs w:val="24"/>
        </w:rPr>
        <w:t>1-</w:t>
      </w:r>
      <w:r w:rsidR="00015928" w:rsidRPr="00594D18">
        <w:rPr>
          <w:sz w:val="24"/>
          <w:szCs w:val="24"/>
        </w:rPr>
        <w:t xml:space="preserve">го </w:t>
      </w:r>
      <w:r w:rsidR="00015928">
        <w:rPr>
          <w:sz w:val="24"/>
          <w:szCs w:val="24"/>
        </w:rPr>
        <w:t>заместителя Г</w:t>
      </w:r>
      <w:r w:rsidR="00015928" w:rsidRPr="00594D18">
        <w:rPr>
          <w:sz w:val="24"/>
          <w:szCs w:val="24"/>
        </w:rPr>
        <w:t>лавы Окружной Администрации ГО «</w:t>
      </w:r>
      <w:proofErr w:type="spellStart"/>
      <w:r w:rsidR="00015928" w:rsidRPr="00594D18">
        <w:rPr>
          <w:sz w:val="24"/>
          <w:szCs w:val="24"/>
        </w:rPr>
        <w:t>Жатай</w:t>
      </w:r>
      <w:proofErr w:type="spellEnd"/>
      <w:r w:rsidR="00015928" w:rsidRPr="00594D18">
        <w:rPr>
          <w:sz w:val="24"/>
          <w:szCs w:val="24"/>
        </w:rPr>
        <w:t>» Исаеву Е.Н.</w:t>
      </w:r>
    </w:p>
    <w:p w:rsidR="00894EAB" w:rsidRDefault="00894EAB" w:rsidP="00015928">
      <w:pPr>
        <w:spacing w:line="276" w:lineRule="auto"/>
        <w:jc w:val="both"/>
        <w:rPr>
          <w:sz w:val="24"/>
          <w:szCs w:val="24"/>
        </w:rPr>
      </w:pPr>
    </w:p>
    <w:p w:rsidR="00894EAB" w:rsidRDefault="00894EAB" w:rsidP="00015928">
      <w:pPr>
        <w:spacing w:line="276" w:lineRule="auto"/>
        <w:jc w:val="both"/>
        <w:rPr>
          <w:sz w:val="24"/>
          <w:szCs w:val="24"/>
        </w:rPr>
      </w:pPr>
    </w:p>
    <w:p w:rsidR="00894EAB" w:rsidRDefault="00894EAB" w:rsidP="00015928">
      <w:pPr>
        <w:spacing w:line="276" w:lineRule="auto"/>
        <w:jc w:val="both"/>
        <w:rPr>
          <w:sz w:val="24"/>
          <w:szCs w:val="24"/>
        </w:rPr>
      </w:pPr>
    </w:p>
    <w:p w:rsidR="00894EAB" w:rsidRDefault="00894EAB" w:rsidP="00015928">
      <w:pPr>
        <w:spacing w:line="276" w:lineRule="auto"/>
        <w:jc w:val="both"/>
        <w:rPr>
          <w:sz w:val="24"/>
          <w:szCs w:val="24"/>
        </w:rPr>
      </w:pPr>
    </w:p>
    <w:p w:rsidR="00894EAB" w:rsidRPr="00594D18" w:rsidRDefault="00894EAB" w:rsidP="00015928">
      <w:pPr>
        <w:spacing w:line="276" w:lineRule="auto"/>
        <w:jc w:val="both"/>
        <w:rPr>
          <w:sz w:val="24"/>
          <w:szCs w:val="24"/>
        </w:rPr>
      </w:pPr>
    </w:p>
    <w:p w:rsidR="00015928" w:rsidRPr="002E0877" w:rsidRDefault="00015928" w:rsidP="00015928">
      <w:pPr>
        <w:spacing w:line="276" w:lineRule="auto"/>
        <w:jc w:val="both"/>
        <w:rPr>
          <w:sz w:val="24"/>
          <w:szCs w:val="24"/>
        </w:rPr>
      </w:pPr>
    </w:p>
    <w:p w:rsidR="00DD734F" w:rsidRDefault="00015928" w:rsidP="00015928">
      <w:pPr>
        <w:spacing w:line="276" w:lineRule="auto"/>
        <w:jc w:val="both"/>
        <w:rPr>
          <w:sz w:val="24"/>
          <w:szCs w:val="24"/>
        </w:rPr>
      </w:pPr>
      <w:r w:rsidRPr="002E0877">
        <w:rPr>
          <w:sz w:val="24"/>
          <w:szCs w:val="24"/>
        </w:rPr>
        <w:t xml:space="preserve">     </w:t>
      </w:r>
      <w:r w:rsidR="00894EAB">
        <w:rPr>
          <w:sz w:val="24"/>
          <w:szCs w:val="24"/>
        </w:rPr>
        <w:t xml:space="preserve">  </w:t>
      </w:r>
      <w:r w:rsidRPr="002E0877">
        <w:rPr>
          <w:sz w:val="24"/>
          <w:szCs w:val="24"/>
        </w:rPr>
        <w:t xml:space="preserve">  Глава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087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  <w:r w:rsidR="00894EAB">
        <w:rPr>
          <w:sz w:val="24"/>
          <w:szCs w:val="24"/>
        </w:rPr>
        <w:t xml:space="preserve">            </w:t>
      </w:r>
      <w:r w:rsidR="00407D2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</w:t>
      </w:r>
      <w:r w:rsidRPr="002E0877">
        <w:rPr>
          <w:sz w:val="24"/>
          <w:szCs w:val="24"/>
        </w:rPr>
        <w:t xml:space="preserve">  А.Е. </w:t>
      </w:r>
      <w:proofErr w:type="spellStart"/>
      <w:r w:rsidRPr="002E0877">
        <w:rPr>
          <w:sz w:val="24"/>
          <w:szCs w:val="24"/>
        </w:rPr>
        <w:t>Кистенев</w:t>
      </w:r>
      <w:proofErr w:type="spellEnd"/>
    </w:p>
    <w:p w:rsidR="00391A1C" w:rsidRDefault="00391A1C" w:rsidP="00015928">
      <w:pPr>
        <w:spacing w:line="276" w:lineRule="auto"/>
        <w:jc w:val="both"/>
        <w:rPr>
          <w:sz w:val="24"/>
          <w:szCs w:val="24"/>
        </w:rPr>
      </w:pPr>
    </w:p>
    <w:p w:rsidR="00391A1C" w:rsidRDefault="00391A1C" w:rsidP="00015928">
      <w:pPr>
        <w:spacing w:line="276" w:lineRule="auto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7"/>
        <w:gridCol w:w="3692"/>
        <w:gridCol w:w="1273"/>
        <w:gridCol w:w="1436"/>
        <w:gridCol w:w="1436"/>
        <w:gridCol w:w="1377"/>
      </w:tblGrid>
      <w:tr w:rsidR="00391A1C" w:rsidRPr="00391A1C" w:rsidTr="00391A1C">
        <w:trPr>
          <w:trHeight w:val="1050"/>
        </w:trPr>
        <w:tc>
          <w:tcPr>
            <w:tcW w:w="340" w:type="dxa"/>
            <w:noWrap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</w:p>
        </w:tc>
        <w:tc>
          <w:tcPr>
            <w:tcW w:w="12040" w:type="dxa"/>
            <w:gridSpan w:val="5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Приложение N 1</w:t>
            </w:r>
            <w:r w:rsidRPr="00391A1C">
              <w:rPr>
                <w:b/>
                <w:bCs/>
              </w:rPr>
              <w:br/>
              <w:t>к постановлению Окружной Администрации ГО "</w:t>
            </w:r>
            <w:proofErr w:type="spellStart"/>
            <w:r w:rsidRPr="00391A1C">
              <w:rPr>
                <w:b/>
                <w:bCs/>
              </w:rPr>
              <w:t>Жатай</w:t>
            </w:r>
            <w:proofErr w:type="spellEnd"/>
            <w:r w:rsidRPr="00391A1C">
              <w:rPr>
                <w:b/>
                <w:bCs/>
              </w:rPr>
              <w:t xml:space="preserve">"  </w:t>
            </w:r>
            <w:proofErr w:type="gramStart"/>
            <w:r w:rsidRPr="00391A1C">
              <w:rPr>
                <w:b/>
                <w:bCs/>
              </w:rPr>
              <w:t>от</w:t>
            </w:r>
            <w:proofErr w:type="gramEnd"/>
            <w:r w:rsidRPr="00391A1C">
              <w:rPr>
                <w:b/>
                <w:bCs/>
              </w:rPr>
              <w:t xml:space="preserve">  "     "________________ № _________</w:t>
            </w:r>
          </w:p>
        </w:tc>
      </w:tr>
      <w:tr w:rsidR="00391A1C" w:rsidRPr="00391A1C" w:rsidTr="00391A1C">
        <w:trPr>
          <w:trHeight w:val="509"/>
        </w:trPr>
        <w:tc>
          <w:tcPr>
            <w:tcW w:w="12380" w:type="dxa"/>
            <w:gridSpan w:val="6"/>
            <w:vMerge w:val="restart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Приложение N 1</w:t>
            </w:r>
            <w:r w:rsidRPr="00391A1C">
              <w:br/>
              <w:t>к муниципальной программе</w:t>
            </w:r>
            <w:r w:rsidRPr="00391A1C">
              <w:br/>
              <w:t xml:space="preserve">«Молодежь. Семья. Спорт. Городского округа </w:t>
            </w:r>
            <w:proofErr w:type="spellStart"/>
            <w:r w:rsidRPr="00391A1C">
              <w:t>Жатай</w:t>
            </w:r>
            <w:proofErr w:type="spellEnd"/>
            <w:r w:rsidRPr="00391A1C">
              <w:t xml:space="preserve"> на 2016-2018 гг.»</w:t>
            </w:r>
            <w:r w:rsidRPr="00391A1C">
              <w:br/>
            </w:r>
            <w:r w:rsidRPr="00391A1C">
              <w:br/>
            </w:r>
          </w:p>
        </w:tc>
      </w:tr>
      <w:tr w:rsidR="00391A1C" w:rsidRPr="00391A1C" w:rsidTr="00391A1C">
        <w:trPr>
          <w:trHeight w:val="300"/>
        </w:trPr>
        <w:tc>
          <w:tcPr>
            <w:tcW w:w="12380" w:type="dxa"/>
            <w:gridSpan w:val="6"/>
            <w:vMerge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</w:p>
        </w:tc>
      </w:tr>
      <w:tr w:rsidR="00391A1C" w:rsidRPr="00391A1C" w:rsidTr="00391A1C">
        <w:trPr>
          <w:trHeight w:val="300"/>
        </w:trPr>
        <w:tc>
          <w:tcPr>
            <w:tcW w:w="12380" w:type="dxa"/>
            <w:gridSpan w:val="6"/>
            <w:vMerge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</w:p>
        </w:tc>
      </w:tr>
      <w:tr w:rsidR="00391A1C" w:rsidRPr="00391A1C" w:rsidTr="00391A1C">
        <w:trPr>
          <w:trHeight w:val="1065"/>
        </w:trPr>
        <w:tc>
          <w:tcPr>
            <w:tcW w:w="12380" w:type="dxa"/>
            <w:gridSpan w:val="6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Прогнозная оценка</w:t>
            </w:r>
            <w:r w:rsidRPr="00391A1C">
              <w:br/>
              <w:t xml:space="preserve">необходимых ресурсов на реализацию Муниципальной программы </w:t>
            </w:r>
            <w:r w:rsidRPr="00391A1C">
              <w:br/>
              <w:t xml:space="preserve">"Молодежь. Семья. Спорт. Городского округа </w:t>
            </w:r>
            <w:proofErr w:type="spellStart"/>
            <w:r w:rsidRPr="00391A1C">
              <w:t>Жатай</w:t>
            </w:r>
            <w:proofErr w:type="spellEnd"/>
            <w:r w:rsidRPr="00391A1C">
              <w:t xml:space="preserve"> на 2016 - 2018 гг."</w:t>
            </w:r>
          </w:p>
        </w:tc>
      </w:tr>
      <w:tr w:rsidR="00391A1C" w:rsidRPr="00391A1C" w:rsidTr="00391A1C">
        <w:trPr>
          <w:trHeight w:val="315"/>
        </w:trPr>
        <w:tc>
          <w:tcPr>
            <w:tcW w:w="340" w:type="dxa"/>
            <w:noWrap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</w:p>
        </w:tc>
        <w:tc>
          <w:tcPr>
            <w:tcW w:w="4900" w:type="dxa"/>
            <w:noWrap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</w:p>
        </w:tc>
        <w:tc>
          <w:tcPr>
            <w:tcW w:w="1640" w:type="dxa"/>
            <w:noWrap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</w:p>
        </w:tc>
        <w:tc>
          <w:tcPr>
            <w:tcW w:w="1860" w:type="dxa"/>
            <w:noWrap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</w:p>
        </w:tc>
        <w:tc>
          <w:tcPr>
            <w:tcW w:w="1860" w:type="dxa"/>
            <w:noWrap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</w:p>
        </w:tc>
        <w:tc>
          <w:tcPr>
            <w:tcW w:w="1780" w:type="dxa"/>
            <w:noWrap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</w:p>
        </w:tc>
      </w:tr>
      <w:tr w:rsidR="00391A1C" w:rsidRPr="00391A1C" w:rsidTr="00391A1C">
        <w:trPr>
          <w:trHeight w:val="300"/>
        </w:trPr>
        <w:tc>
          <w:tcPr>
            <w:tcW w:w="340" w:type="dxa"/>
            <w:vMerge w:val="restart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№</w:t>
            </w:r>
          </w:p>
        </w:tc>
        <w:tc>
          <w:tcPr>
            <w:tcW w:w="4900" w:type="dxa"/>
            <w:vMerge w:val="restart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Наименование подпрограмм</w:t>
            </w:r>
          </w:p>
        </w:tc>
        <w:tc>
          <w:tcPr>
            <w:tcW w:w="7140" w:type="dxa"/>
            <w:gridSpan w:val="4"/>
            <w:vMerge w:val="restart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Источники финансирования</w:t>
            </w:r>
          </w:p>
        </w:tc>
      </w:tr>
      <w:tr w:rsidR="00391A1C" w:rsidRPr="00391A1C" w:rsidTr="00391A1C">
        <w:trPr>
          <w:trHeight w:val="315"/>
        </w:trPr>
        <w:tc>
          <w:tcPr>
            <w:tcW w:w="340" w:type="dxa"/>
            <w:vMerge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</w:p>
        </w:tc>
        <w:tc>
          <w:tcPr>
            <w:tcW w:w="4900" w:type="dxa"/>
            <w:vMerge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</w:p>
        </w:tc>
        <w:tc>
          <w:tcPr>
            <w:tcW w:w="7140" w:type="dxa"/>
            <w:gridSpan w:val="4"/>
            <w:vMerge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</w:p>
        </w:tc>
      </w:tr>
      <w:tr w:rsidR="00391A1C" w:rsidRPr="00391A1C" w:rsidTr="00391A1C">
        <w:trPr>
          <w:trHeight w:val="615"/>
        </w:trPr>
        <w:tc>
          <w:tcPr>
            <w:tcW w:w="340" w:type="dxa"/>
            <w:vMerge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</w:p>
        </w:tc>
        <w:tc>
          <w:tcPr>
            <w:tcW w:w="4900" w:type="dxa"/>
            <w:vMerge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</w:p>
        </w:tc>
        <w:tc>
          <w:tcPr>
            <w:tcW w:w="16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 xml:space="preserve">Всего 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Бюджет Р</w:t>
            </w:r>
            <w:proofErr w:type="gramStart"/>
            <w:r w:rsidRPr="00391A1C">
              <w:t>С(</w:t>
            </w:r>
            <w:proofErr w:type="gramEnd"/>
            <w:r w:rsidRPr="00391A1C">
              <w:t>Я)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 xml:space="preserve">Бюджет ГО </w:t>
            </w:r>
            <w:proofErr w:type="spellStart"/>
            <w:r w:rsidRPr="00391A1C">
              <w:t>Жатай</w:t>
            </w:r>
            <w:proofErr w:type="spellEnd"/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Федеральный бюджет</w:t>
            </w:r>
          </w:p>
        </w:tc>
      </w:tr>
      <w:tr w:rsidR="00391A1C" w:rsidRPr="00391A1C" w:rsidTr="00391A1C">
        <w:trPr>
          <w:trHeight w:val="285"/>
        </w:trPr>
        <w:tc>
          <w:tcPr>
            <w:tcW w:w="3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</w:t>
            </w:r>
          </w:p>
        </w:tc>
        <w:tc>
          <w:tcPr>
            <w:tcW w:w="49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hyperlink r:id="rId6" w:anchor="RANGE!Par301" w:history="1">
              <w:r w:rsidRPr="00391A1C">
                <w:rPr>
                  <w:rStyle w:val="a5"/>
                </w:rPr>
                <w:t>Подпрограмма "Молодежная политика"</w:t>
              </w:r>
            </w:hyperlink>
          </w:p>
        </w:tc>
        <w:tc>
          <w:tcPr>
            <w:tcW w:w="16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3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49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4 242,67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560,59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3 682,08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3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49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1 296,67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186,79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1 109,88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3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49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1 413,80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197,80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1 216,00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15"/>
        </w:trPr>
        <w:tc>
          <w:tcPr>
            <w:tcW w:w="3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49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1 532,20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176,00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1 356,20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30"/>
        </w:trPr>
        <w:tc>
          <w:tcPr>
            <w:tcW w:w="3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</w:t>
            </w:r>
          </w:p>
        </w:tc>
        <w:tc>
          <w:tcPr>
            <w:tcW w:w="49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hyperlink r:id="rId7" w:anchor="RANGE!Par348" w:history="1">
              <w:r w:rsidRPr="00391A1C">
                <w:rPr>
                  <w:rStyle w:val="a5"/>
                </w:rPr>
                <w:t>Подпрограмма "Семейная политика"</w:t>
              </w:r>
            </w:hyperlink>
          </w:p>
        </w:tc>
        <w:tc>
          <w:tcPr>
            <w:tcW w:w="16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3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49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61 480,00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57 551,20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3 401,10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527,70</w:t>
            </w:r>
          </w:p>
        </w:tc>
      </w:tr>
      <w:tr w:rsidR="00391A1C" w:rsidRPr="00391A1C" w:rsidTr="00391A1C">
        <w:trPr>
          <w:trHeight w:val="300"/>
        </w:trPr>
        <w:tc>
          <w:tcPr>
            <w:tcW w:w="3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49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1 003,10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1 003,10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3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49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27 757,80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26 301,10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1 229,00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227,70</w:t>
            </w:r>
          </w:p>
        </w:tc>
      </w:tr>
      <w:tr w:rsidR="00391A1C" w:rsidRPr="00391A1C" w:rsidTr="00391A1C">
        <w:trPr>
          <w:trHeight w:val="315"/>
        </w:trPr>
        <w:tc>
          <w:tcPr>
            <w:tcW w:w="3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49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32 719,10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31 250,10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1 169,00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300,00</w:t>
            </w:r>
          </w:p>
        </w:tc>
      </w:tr>
      <w:tr w:rsidR="00391A1C" w:rsidRPr="00391A1C" w:rsidTr="00391A1C">
        <w:trPr>
          <w:trHeight w:val="600"/>
        </w:trPr>
        <w:tc>
          <w:tcPr>
            <w:tcW w:w="3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</w:t>
            </w:r>
          </w:p>
        </w:tc>
        <w:tc>
          <w:tcPr>
            <w:tcW w:w="49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Подпрограмма «Развитие физической культуры и спорта»</w:t>
            </w:r>
          </w:p>
        </w:tc>
        <w:tc>
          <w:tcPr>
            <w:tcW w:w="16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3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49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79 381,33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79 381,33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3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49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24 412,03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24 412,03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3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49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30 543,00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30 543,00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15"/>
        </w:trPr>
        <w:tc>
          <w:tcPr>
            <w:tcW w:w="3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49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24 426,30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24 426,30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3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49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Итоговый результат по всем подпрограммам</w:t>
            </w:r>
          </w:p>
        </w:tc>
        <w:tc>
          <w:tcPr>
            <w:tcW w:w="16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3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49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145 104,00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58 111,79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86 464,51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527,70</w:t>
            </w:r>
          </w:p>
        </w:tc>
      </w:tr>
      <w:tr w:rsidR="00391A1C" w:rsidRPr="00391A1C" w:rsidTr="00391A1C">
        <w:trPr>
          <w:trHeight w:val="300"/>
        </w:trPr>
        <w:tc>
          <w:tcPr>
            <w:tcW w:w="3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49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26 711,80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186,79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26 525,01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3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49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59 714,60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26 498,90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32 988,00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227,70</w:t>
            </w:r>
          </w:p>
        </w:tc>
      </w:tr>
      <w:tr w:rsidR="00391A1C" w:rsidRPr="00391A1C" w:rsidTr="00391A1C">
        <w:trPr>
          <w:trHeight w:val="315"/>
        </w:trPr>
        <w:tc>
          <w:tcPr>
            <w:tcW w:w="3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49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4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58 677,60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31 426,10</w:t>
            </w:r>
          </w:p>
        </w:tc>
        <w:tc>
          <w:tcPr>
            <w:tcW w:w="18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26 951,50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300,00</w:t>
            </w:r>
          </w:p>
        </w:tc>
      </w:tr>
      <w:tr w:rsidR="00391A1C" w:rsidRPr="00391A1C" w:rsidTr="00391A1C">
        <w:trPr>
          <w:trHeight w:val="300"/>
        </w:trPr>
        <w:tc>
          <w:tcPr>
            <w:tcW w:w="340" w:type="dxa"/>
            <w:noWrap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</w:p>
        </w:tc>
        <w:tc>
          <w:tcPr>
            <w:tcW w:w="4900" w:type="dxa"/>
            <w:noWrap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</w:p>
        </w:tc>
        <w:tc>
          <w:tcPr>
            <w:tcW w:w="1640" w:type="dxa"/>
            <w:noWrap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</w:p>
        </w:tc>
        <w:tc>
          <w:tcPr>
            <w:tcW w:w="1860" w:type="dxa"/>
            <w:noWrap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</w:p>
        </w:tc>
        <w:tc>
          <w:tcPr>
            <w:tcW w:w="1860" w:type="dxa"/>
            <w:noWrap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</w:p>
        </w:tc>
        <w:tc>
          <w:tcPr>
            <w:tcW w:w="1780" w:type="dxa"/>
            <w:noWrap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</w:p>
        </w:tc>
      </w:tr>
    </w:tbl>
    <w:p w:rsidR="00391A1C" w:rsidRDefault="00391A1C" w:rsidP="00015928">
      <w:pPr>
        <w:spacing w:line="276" w:lineRule="auto"/>
        <w:jc w:val="both"/>
      </w:pPr>
    </w:p>
    <w:p w:rsidR="00391A1C" w:rsidRDefault="00391A1C" w:rsidP="00015928">
      <w:pPr>
        <w:spacing w:line="276" w:lineRule="auto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8"/>
        <w:gridCol w:w="3332"/>
        <w:gridCol w:w="1152"/>
        <w:gridCol w:w="1230"/>
        <w:gridCol w:w="1126"/>
        <w:gridCol w:w="1113"/>
        <w:gridCol w:w="1100"/>
      </w:tblGrid>
      <w:tr w:rsidR="00391A1C" w:rsidRPr="00391A1C" w:rsidTr="00391A1C">
        <w:trPr>
          <w:trHeight w:val="900"/>
        </w:trPr>
        <w:tc>
          <w:tcPr>
            <w:tcW w:w="13940" w:type="dxa"/>
            <w:gridSpan w:val="7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Приложение N 2</w:t>
            </w:r>
            <w:r w:rsidRPr="00391A1C">
              <w:rPr>
                <w:b/>
                <w:bCs/>
              </w:rPr>
              <w:br/>
              <w:t>к постановлению Окружной Администрации ГО "</w:t>
            </w:r>
            <w:proofErr w:type="spellStart"/>
            <w:r w:rsidRPr="00391A1C">
              <w:rPr>
                <w:b/>
                <w:bCs/>
              </w:rPr>
              <w:t>Жатай</w:t>
            </w:r>
            <w:proofErr w:type="spellEnd"/>
            <w:r w:rsidRPr="00391A1C">
              <w:rPr>
                <w:b/>
                <w:bCs/>
              </w:rPr>
              <w:t xml:space="preserve">" </w:t>
            </w:r>
            <w:proofErr w:type="gramStart"/>
            <w:r w:rsidRPr="00391A1C">
              <w:rPr>
                <w:b/>
                <w:bCs/>
              </w:rPr>
              <w:t>от</w:t>
            </w:r>
            <w:proofErr w:type="gramEnd"/>
            <w:r w:rsidRPr="00391A1C">
              <w:rPr>
                <w:b/>
                <w:bCs/>
              </w:rPr>
              <w:t xml:space="preserve">  "     "________________ № _________</w:t>
            </w:r>
          </w:p>
        </w:tc>
      </w:tr>
      <w:tr w:rsidR="00391A1C" w:rsidRPr="00391A1C" w:rsidTr="00391A1C">
        <w:trPr>
          <w:trHeight w:val="780"/>
        </w:trPr>
        <w:tc>
          <w:tcPr>
            <w:tcW w:w="13940" w:type="dxa"/>
            <w:gridSpan w:val="7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Приложение N 2</w:t>
            </w:r>
            <w:r w:rsidRPr="00391A1C">
              <w:br/>
              <w:t>к муниципальной программе "</w:t>
            </w:r>
            <w:proofErr w:type="spellStart"/>
            <w:r w:rsidRPr="00391A1C">
              <w:t>молодежь</w:t>
            </w:r>
            <w:proofErr w:type="gramStart"/>
            <w:r w:rsidRPr="00391A1C">
              <w:t>.с</w:t>
            </w:r>
            <w:proofErr w:type="gramEnd"/>
            <w:r w:rsidRPr="00391A1C">
              <w:t>емья.спорт</w:t>
            </w:r>
            <w:proofErr w:type="spellEnd"/>
            <w:r w:rsidRPr="00391A1C">
              <w:t>. Городского округа "</w:t>
            </w:r>
            <w:proofErr w:type="spellStart"/>
            <w:r w:rsidRPr="00391A1C">
              <w:t>жатай</w:t>
            </w:r>
            <w:proofErr w:type="spellEnd"/>
            <w:r w:rsidRPr="00391A1C">
              <w:t>" на 2016-2018гг.</w:t>
            </w:r>
          </w:p>
        </w:tc>
      </w:tr>
      <w:tr w:rsidR="00391A1C" w:rsidRPr="00391A1C" w:rsidTr="00391A1C">
        <w:trPr>
          <w:trHeight w:val="300"/>
        </w:trPr>
        <w:tc>
          <w:tcPr>
            <w:tcW w:w="13940" w:type="dxa"/>
            <w:gridSpan w:val="7"/>
            <w:noWrap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lastRenderedPageBreak/>
              <w:t xml:space="preserve">ОБОСНОВАНИЕ НЕОБХОДИМЫХ ФИНАНСОВЫХ РЕСУРСОВ НА РЕАЛИЗАЦИЮ МУНИЦИПАЛЬНОЙ ПРОГРАММЫ </w:t>
            </w:r>
          </w:p>
        </w:tc>
      </w:tr>
      <w:tr w:rsidR="00391A1C" w:rsidRPr="00391A1C" w:rsidTr="00391A1C">
        <w:trPr>
          <w:trHeight w:val="300"/>
        </w:trPr>
        <w:tc>
          <w:tcPr>
            <w:tcW w:w="13940" w:type="dxa"/>
            <w:gridSpan w:val="7"/>
            <w:noWrap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"МОЛОДЕЖЬ. СЕМЬЯ. СПОРТ. ГОРОДСКОГО ОКРУГА ЖАТАЙ НА 2016 - 2018 Г.Г."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vMerge w:val="restart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 xml:space="preserve">N </w:t>
            </w:r>
            <w:proofErr w:type="gramStart"/>
            <w:r w:rsidRPr="00391A1C">
              <w:t>п</w:t>
            </w:r>
            <w:proofErr w:type="gramEnd"/>
            <w:r w:rsidRPr="00391A1C">
              <w:t>/п</w:t>
            </w:r>
          </w:p>
        </w:tc>
        <w:tc>
          <w:tcPr>
            <w:tcW w:w="5020" w:type="dxa"/>
            <w:vMerge w:val="restart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Наименование мероприятий</w:t>
            </w:r>
          </w:p>
        </w:tc>
        <w:tc>
          <w:tcPr>
            <w:tcW w:w="1660" w:type="dxa"/>
            <w:vMerge w:val="restart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Сроки реализации</w:t>
            </w:r>
          </w:p>
        </w:tc>
        <w:tc>
          <w:tcPr>
            <w:tcW w:w="1780" w:type="dxa"/>
            <w:vMerge w:val="restart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Всего финансовых средств</w:t>
            </w:r>
          </w:p>
        </w:tc>
        <w:tc>
          <w:tcPr>
            <w:tcW w:w="4800" w:type="dxa"/>
            <w:gridSpan w:val="3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в том числе по источникам финансирования</w:t>
            </w:r>
          </w:p>
        </w:tc>
      </w:tr>
      <w:tr w:rsidR="00391A1C" w:rsidRPr="00391A1C" w:rsidTr="00391A1C">
        <w:trPr>
          <w:trHeight w:val="600"/>
        </w:trPr>
        <w:tc>
          <w:tcPr>
            <w:tcW w:w="680" w:type="dxa"/>
            <w:vMerge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</w:p>
        </w:tc>
        <w:tc>
          <w:tcPr>
            <w:tcW w:w="5020" w:type="dxa"/>
            <w:vMerge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</w:p>
        </w:tc>
        <w:tc>
          <w:tcPr>
            <w:tcW w:w="1660" w:type="dxa"/>
            <w:vMerge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</w:p>
        </w:tc>
        <w:tc>
          <w:tcPr>
            <w:tcW w:w="1780" w:type="dxa"/>
            <w:vMerge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Бюджет Р</w:t>
            </w:r>
            <w:proofErr w:type="gramStart"/>
            <w:r w:rsidRPr="00391A1C">
              <w:t>С(</w:t>
            </w:r>
            <w:proofErr w:type="gramEnd"/>
            <w:r w:rsidRPr="00391A1C">
              <w:t>Я)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 xml:space="preserve">Бюджет ГО </w:t>
            </w:r>
            <w:proofErr w:type="spellStart"/>
            <w:r w:rsidRPr="00391A1C">
              <w:t>Жатай</w:t>
            </w:r>
            <w:proofErr w:type="spellEnd"/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Федеральный бюджет</w:t>
            </w:r>
          </w:p>
        </w:tc>
      </w:tr>
      <w:tr w:rsidR="00391A1C" w:rsidRPr="00391A1C" w:rsidTr="00391A1C">
        <w:trPr>
          <w:trHeight w:val="315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4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5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6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7</w:t>
            </w:r>
          </w:p>
        </w:tc>
      </w:tr>
      <w:tr w:rsidR="00391A1C" w:rsidRPr="00391A1C" w:rsidTr="00391A1C">
        <w:trPr>
          <w:trHeight w:val="51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u w:val="single"/>
              </w:rPr>
            </w:pPr>
            <w:hyperlink r:id="rId8" w:anchor="RANGE!Par301" w:history="1">
              <w:r w:rsidRPr="00391A1C">
                <w:rPr>
                  <w:rStyle w:val="a5"/>
                </w:rPr>
                <w:t>Подпрограмма "Молодежная политика"</w:t>
              </w:r>
            </w:hyperlink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2016 - 2018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4 242,67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560,59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3 682,08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1 296,67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186,79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1 109,88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1 413,80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197,80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1 216,00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15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1 532,20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176,00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1 356,20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69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1.1.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Поддержка и развитие созидательной активности молодежи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2016-2018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1 150,10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1 150,10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236,20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236,20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442,20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442,20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471,70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471,70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72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1.1.1.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Поддержка молодежных инициатив и общественных объединений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2016-2018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445,10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445,10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141,20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141,20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183,90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183,90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120,00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120,00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1065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1.1.2.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Организация и проведение молодежных форумов, акций, семинаров, конкурсов для молодежных лидеров и активистов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2016-2018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 xml:space="preserve"> 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365,80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365,80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39,00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39,00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188,80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188,80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138,00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138,00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96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1.1.3.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Организация и проведение конкурсов, Фестивалей, направленных на поиск и поддержку талантливой молодежи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2016-2018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339,20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339,20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56,00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56,00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69,50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69,50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15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213,70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213,70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63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1.2.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Гражданско-нравственное и патриотическое воспитание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2016 - 2018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 xml:space="preserve"> 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831,22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560,59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270,63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295,42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186,79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108,63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289,80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197,80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92,00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lastRenderedPageBreak/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246,00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176,00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70,00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102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1.2.1.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 xml:space="preserve">Обеспечение участия молодежи ГО </w:t>
            </w:r>
            <w:proofErr w:type="spellStart"/>
            <w:r w:rsidRPr="00391A1C">
              <w:t>Жатай</w:t>
            </w:r>
            <w:proofErr w:type="spellEnd"/>
            <w:r w:rsidRPr="00391A1C">
              <w:t xml:space="preserve"> в республиканских и региональных мероприятиях по патриотическому воспитанию молодежи 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2016 - 2018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22,00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22,00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22,00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22,00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1005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1.2.2.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 xml:space="preserve">Организация проведения мероприятий, посвященных Дням воинской славы России и Памятным дням 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2016 - 2018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122,40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61,60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60,80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36,00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36,00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70,10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50,10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16,30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11,50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4,80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138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1.2.3.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Организация и проведение муниципальных военно-спортивных конкурсов «Наследники Победы», «Солдат ученью рад», «Мал да удал» и др. (поддержка военно-патриотических клубов)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2016 - 2018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347,93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218,10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129,83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34,63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34,63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96,00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66,00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217,30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152,10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65,20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99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1.2.4.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Прочие мероприятия (мероприятия по гражданско-нравственному воспитанию, содействие в допризывной подготовке молодежи)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2016 - 2018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338,89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280,89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58,00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202,79</w:t>
            </w:r>
          </w:p>
        </w:tc>
        <w:tc>
          <w:tcPr>
            <w:tcW w:w="1620" w:type="dxa"/>
            <w:noWrap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186,79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16,00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123,70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81,70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42,00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15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12,40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12,40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1005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1.3.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Формирование у молодёжи установки на здоровый образ жизни, профилактика правонарушений среди несовершеннолетних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2016 - 2018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117,11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117,11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105,31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105,31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11,80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11,80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99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1.3.1.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Организация и проведение мероприятий на тему ЗОЖ, профилактики правонарушений среди несовершеннолетних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2016 - 2018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lastRenderedPageBreak/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117,11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117,11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105,31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105,31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11,80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11,80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99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1.4.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Развитие организационно-управленческого, кадрового, научно-методического обеспечения деятельности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2016-2018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47,00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47,00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noWrap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noWrap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noWrap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47,00</w:t>
            </w:r>
          </w:p>
        </w:tc>
        <w:tc>
          <w:tcPr>
            <w:tcW w:w="1620" w:type="dxa"/>
            <w:noWrap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noWrap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54,60</w:t>
            </w:r>
          </w:p>
        </w:tc>
        <w:tc>
          <w:tcPr>
            <w:tcW w:w="1580" w:type="dxa"/>
            <w:noWrap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1575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1.5.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proofErr w:type="gramStart"/>
            <w:r w:rsidRPr="00391A1C">
              <w:t>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специалиста по молодежной политике)</w:t>
            </w:r>
            <w:proofErr w:type="gramEnd"/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2016-2018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2 089,64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2 089,64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659,74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659,74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670,00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670,00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15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759,90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759,90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45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u w:val="single"/>
              </w:rPr>
            </w:pPr>
            <w:r w:rsidRPr="00391A1C">
              <w:rPr>
                <w:u w:val="single"/>
              </w:rPr>
              <w:t>Подпрограмма "Семейная политика"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2016 - 2018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61 480,00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57 551,20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3 401,10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527,70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1 003,10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1 003,10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27 757,80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26 301,10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1 229,00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227,70</w:t>
            </w:r>
          </w:p>
        </w:tc>
      </w:tr>
      <w:tr w:rsidR="00391A1C" w:rsidRPr="00391A1C" w:rsidTr="00391A1C">
        <w:trPr>
          <w:trHeight w:val="315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32 719,10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31 250,10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1 169,00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300,00</w:t>
            </w:r>
          </w:p>
        </w:tc>
      </w:tr>
      <w:tr w:rsidR="00391A1C" w:rsidRPr="00391A1C" w:rsidTr="00391A1C">
        <w:trPr>
          <w:trHeight w:val="675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2.1.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Профилактика семейного неблагополучия и социального сиротства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2016 - 2018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675,20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675,20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176,10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176,10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284,10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284,10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215,00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215,00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96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2.1.1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Акции для детей из малоимущих и многодетных семей, имеющих 3 и более детей, 2 и более первоклассника, семей, находящихся в СОП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2016 - 2018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513,20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513,20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167,80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167,80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205,40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205,40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140,00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140,00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6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2.1.2.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Поддержка филиала Центра реабилитации несовершеннолетних и их семей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2016 - 2018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21,20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21,20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8,30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8,30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lastRenderedPageBreak/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12,90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12,90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75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2.1.3.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Прочие мероприятия по профилактике семейного неблагополучия и социального сиротства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2016 - 2018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140,80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140,80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65,80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65,80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75,00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75,00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735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2.2.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 xml:space="preserve">Укрепление и популяризация семейно-брачных отношений и основ </w:t>
            </w:r>
            <w:proofErr w:type="gramStart"/>
            <w:r w:rsidRPr="00391A1C">
              <w:t>ответственного</w:t>
            </w:r>
            <w:proofErr w:type="gramEnd"/>
            <w:r w:rsidRPr="00391A1C">
              <w:t xml:space="preserve"> </w:t>
            </w:r>
            <w:proofErr w:type="spellStart"/>
            <w:r w:rsidRPr="00391A1C">
              <w:t>родительства</w:t>
            </w:r>
            <w:proofErr w:type="spellEnd"/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2016 - 2018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284,50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284,50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60,60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60,60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144,90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144,90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15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79,00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79,00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675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2.2.1.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 xml:space="preserve">Организация и проведение муниципальных семейных конкурсов и мероприятий  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2016 - 2018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163,90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163,90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103,90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103,90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945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2.2.2.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Организация праздничных мероприятий (творческих, спортивных и т.п.) участие в республиканских конкурсах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2016-2018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74,60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74,60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30,60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30,60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19,00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19,00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25,00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25,00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795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2.2.3.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Поддержка и стимулирование общественных объединений, занимающихся вопросами семьи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2016-2018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945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2.2.4.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 xml:space="preserve">Прочие мероприятия укрепления и популяризации семейно-брачных отношений и основ ответственного </w:t>
            </w:r>
            <w:proofErr w:type="spellStart"/>
            <w:r w:rsidRPr="00391A1C">
              <w:t>родительства</w:t>
            </w:r>
            <w:proofErr w:type="spellEnd"/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2016-2018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26,00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26,00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24,00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24,00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153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lastRenderedPageBreak/>
              <w:t>2.3.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proofErr w:type="gramStart"/>
            <w:r w:rsidRPr="00391A1C">
              <w:t>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специалиста по делам семьи)</w:t>
            </w:r>
            <w:proofErr w:type="gramEnd"/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2016-2018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2 441,40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2 441,40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766,40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766,40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800,00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800,00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875,00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875,00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645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2.4.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Защита законных прав и интересов детей-сирот и детей, оставшихся без попечения родителей.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2016-2018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57 104,70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56 577,00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527,70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26 528,80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26 301,10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227,70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30 575,90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30 275,90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300,00</w:t>
            </w:r>
          </w:p>
        </w:tc>
      </w:tr>
      <w:tr w:rsidR="00391A1C" w:rsidRPr="00391A1C" w:rsidTr="00391A1C">
        <w:trPr>
          <w:trHeight w:val="645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2.4.1.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Обеспечение детей-сирот и детей, оставшихся без попечения родителей жилыми помещениями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2016-2018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34 980,40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34 980,40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16 726,60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16 726,60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15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18 253,80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18 253,80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96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2.4.2.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2016-2018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527,70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527,70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227,70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227,70</w:t>
            </w:r>
          </w:p>
        </w:tc>
      </w:tr>
      <w:tr w:rsidR="00391A1C" w:rsidRPr="00391A1C" w:rsidTr="00391A1C">
        <w:trPr>
          <w:trHeight w:val="315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300,00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300,00</w:t>
            </w:r>
          </w:p>
        </w:tc>
      </w:tr>
      <w:tr w:rsidR="00391A1C" w:rsidRPr="00391A1C" w:rsidTr="00391A1C">
        <w:trPr>
          <w:trHeight w:val="126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2.4.3.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Обеспечение семейных форм устройства детей-сирот и детей, оставшихся без попечения родителей (дополнительное единовременное пособие)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2016-2018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398,40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398,40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198,40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198,40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129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2.4.4.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Бесплатный проезд детей-сирот и детей, оставшихся без попечения родителей, обучающихся в муниципальных образовательных учреждениях.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2016-2018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258,30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258,30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58,30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58,30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96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lastRenderedPageBreak/>
              <w:t>2.4.5.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Санаторно-курортное лечение, летний труд и отдых детей-сирот и детей, оставшихся без попечения родителей.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2016-2018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965,80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965,80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365,80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365,80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600,00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600,00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975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2.4.6.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2016-2018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14 770,00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14 770,00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6 270,00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6 270,00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8 500,00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8 500,00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66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2.4.7.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Выплата вознаграждения приемным родителям (опекунам, патронатным воспитателям)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2016-2018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2 400,50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2 400,50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800,50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800,50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1 600,00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1 600,00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1575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2.4.8.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proofErr w:type="gramStart"/>
            <w:r w:rsidRPr="00391A1C">
              <w:t>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специалиста по опеке и попечительству)</w:t>
            </w:r>
            <w:proofErr w:type="gramEnd"/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2016-2018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1 837,10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1 837,10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915,00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915,00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922,10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922,10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1545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2.5.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proofErr w:type="gramStart"/>
            <w:r w:rsidRPr="00391A1C">
              <w:t xml:space="preserve">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ответственного секретаря </w:t>
            </w:r>
            <w:proofErr w:type="spellStart"/>
            <w:r w:rsidRPr="00391A1C">
              <w:t>КДНиЗП</w:t>
            </w:r>
            <w:proofErr w:type="spellEnd"/>
            <w:r w:rsidRPr="00391A1C">
              <w:t>)</w:t>
            </w:r>
            <w:proofErr w:type="gramEnd"/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2016-2018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1 940,70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1 940,70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966,50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966,50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15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974,20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974,20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645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3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  <w:u w:val="single"/>
              </w:rPr>
            </w:pPr>
            <w:r w:rsidRPr="00391A1C">
              <w:rPr>
                <w:b/>
                <w:bCs/>
                <w:u w:val="single"/>
              </w:rPr>
              <w:t>Подпрограмма «Развитие физической культуры и спорта»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2016-2018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79 381,33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79 381,33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24 412,03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24 412,03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30 543,00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30 543,00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24 426,30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24 426,30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645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lastRenderedPageBreak/>
              <w:t>3.1.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Развитие массового спорта и создание условий для занятий физкультурой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2016-2018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1 874,07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1 874,07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681,37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681,37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554,00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554,00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638,70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638,70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915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3.1.1.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Укрепление материально-технической базы спортивных залов для занятий массовыми видами спорта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2016 - 2018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453,39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453,39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206,39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206,39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107,00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107,00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140,00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140,00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93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3.1.2.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Развитие организационно-управленческого, кадрового, научно-методического обеспечения физкультурно-спортивной деятельности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2016 - 2018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63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3.1.3.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Организация и проведение муниципальных соревнований по массовым видам спорта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2016 - 2018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1 320,68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1 320,68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474,98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474,98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347,00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347,00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498,70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498,70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1275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3.1.4.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 xml:space="preserve">Мероприятия по поддержке и стимулированию лучших спортсменов и команд ГО </w:t>
            </w:r>
            <w:proofErr w:type="spellStart"/>
            <w:r w:rsidRPr="00391A1C">
              <w:t>Жатай</w:t>
            </w:r>
            <w:proofErr w:type="spellEnd"/>
            <w:r w:rsidRPr="00391A1C">
              <w:t xml:space="preserve"> (премирование призеров Спортивных игр народов Р</w:t>
            </w:r>
            <w:proofErr w:type="gramStart"/>
            <w:r w:rsidRPr="00391A1C">
              <w:t>С(</w:t>
            </w:r>
            <w:proofErr w:type="gramEnd"/>
            <w:r w:rsidRPr="00391A1C">
              <w:t>Я), чемпионатов республики, ДФО, России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2016 - 2018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100,00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100,00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100,00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100,00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15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6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3.2.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 xml:space="preserve">Строительство физкультурно-оздоровительных спортивных объектов 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2016 - 2018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75 252,82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75 252,82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23 034,12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23 034,12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29 136,00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29 136,00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23 082,70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23 082,70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45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lastRenderedPageBreak/>
              <w:t>3.2.1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Строительство бассейна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 xml:space="preserve">2016 - 2018 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75 252,82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75 252,82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23 034,12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23 034,12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29 136,00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29 136,00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15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23 082,70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23 082,70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705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3.3.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 xml:space="preserve">Развитие детско-юношеского спорта в Городском округе </w:t>
            </w:r>
            <w:proofErr w:type="spellStart"/>
            <w:r w:rsidRPr="00391A1C">
              <w:t>Жатай</w:t>
            </w:r>
            <w:proofErr w:type="spellEnd"/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2016 - 2018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626,54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626,54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186,54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186,54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268,00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268,00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172,00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172,00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975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3.3.1.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Содействие в подготовки общеобразовательных учреждений к участию в спортивных мероприятиях различного уровня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2016 - 2018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158,91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158,91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120,91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120,91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38,00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38,00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96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3.3.2.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Участие в первенствах Дальневосточного федерального округа, России, Республики Саха (Якутия).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2016 - 2018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263,63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263,63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65,63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65,63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139,00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139,00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59,00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59,00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1065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3.3.3.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 xml:space="preserve">Повышение качества и эффективности работы детско-юношеской спортивной школы, подготовка спортивного резерва сборной команды ГО </w:t>
            </w:r>
            <w:proofErr w:type="spellStart"/>
            <w:r w:rsidRPr="00391A1C">
              <w:t>Жатай</w:t>
            </w:r>
            <w:proofErr w:type="spellEnd"/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2016 - 2018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204,00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204,00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91,00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91,00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15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113,00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113,00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153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3.4.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proofErr w:type="gramStart"/>
            <w:r w:rsidRPr="00391A1C">
              <w:t>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специалиста по спорту)</w:t>
            </w:r>
            <w:proofErr w:type="gramEnd"/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2016-2018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Итого: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1 586,90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1 586,90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  <w:rPr>
                <w:b/>
                <w:bCs/>
              </w:rPr>
            </w:pPr>
            <w:r w:rsidRPr="00391A1C">
              <w:rPr>
                <w:b/>
                <w:bCs/>
              </w:rPr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2016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510,00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510,00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2017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585,00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585,00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66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 </w:t>
            </w:r>
          </w:p>
        </w:tc>
        <w:tc>
          <w:tcPr>
            <w:tcW w:w="17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491,90</w:t>
            </w:r>
          </w:p>
        </w:tc>
        <w:tc>
          <w:tcPr>
            <w:tcW w:w="16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491,90</w:t>
            </w:r>
          </w:p>
        </w:tc>
        <w:tc>
          <w:tcPr>
            <w:tcW w:w="158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540"/>
        </w:trPr>
        <w:tc>
          <w:tcPr>
            <w:tcW w:w="680" w:type="dxa"/>
            <w:noWrap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3.5.</w:t>
            </w:r>
          </w:p>
        </w:tc>
        <w:tc>
          <w:tcPr>
            <w:tcW w:w="5020" w:type="dxa"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Развитие адаптивной физической культуры и спорта</w:t>
            </w:r>
          </w:p>
        </w:tc>
        <w:tc>
          <w:tcPr>
            <w:tcW w:w="1660" w:type="dxa"/>
            <w:noWrap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2018</w:t>
            </w:r>
          </w:p>
        </w:tc>
        <w:tc>
          <w:tcPr>
            <w:tcW w:w="1780" w:type="dxa"/>
            <w:noWrap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41,00</w:t>
            </w:r>
          </w:p>
        </w:tc>
        <w:tc>
          <w:tcPr>
            <w:tcW w:w="1620" w:type="dxa"/>
            <w:noWrap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  <w:tc>
          <w:tcPr>
            <w:tcW w:w="1600" w:type="dxa"/>
            <w:noWrap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41,00</w:t>
            </w:r>
          </w:p>
        </w:tc>
        <w:tc>
          <w:tcPr>
            <w:tcW w:w="1580" w:type="dxa"/>
            <w:noWrap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  <w:r w:rsidRPr="00391A1C">
              <w:t>0,00</w:t>
            </w:r>
          </w:p>
        </w:tc>
      </w:tr>
      <w:tr w:rsidR="00391A1C" w:rsidRPr="00391A1C" w:rsidTr="00391A1C">
        <w:trPr>
          <w:trHeight w:val="300"/>
        </w:trPr>
        <w:tc>
          <w:tcPr>
            <w:tcW w:w="680" w:type="dxa"/>
            <w:noWrap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</w:p>
        </w:tc>
        <w:tc>
          <w:tcPr>
            <w:tcW w:w="5020" w:type="dxa"/>
            <w:noWrap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</w:p>
        </w:tc>
        <w:tc>
          <w:tcPr>
            <w:tcW w:w="1660" w:type="dxa"/>
            <w:noWrap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</w:p>
        </w:tc>
        <w:tc>
          <w:tcPr>
            <w:tcW w:w="1780" w:type="dxa"/>
            <w:noWrap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</w:p>
        </w:tc>
        <w:tc>
          <w:tcPr>
            <w:tcW w:w="1620" w:type="dxa"/>
            <w:noWrap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</w:p>
        </w:tc>
        <w:tc>
          <w:tcPr>
            <w:tcW w:w="1600" w:type="dxa"/>
            <w:noWrap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</w:p>
        </w:tc>
        <w:tc>
          <w:tcPr>
            <w:tcW w:w="1580" w:type="dxa"/>
            <w:noWrap/>
            <w:hideMark/>
          </w:tcPr>
          <w:p w:rsidR="00391A1C" w:rsidRPr="00391A1C" w:rsidRDefault="00391A1C" w:rsidP="00391A1C">
            <w:pPr>
              <w:spacing w:line="276" w:lineRule="auto"/>
              <w:jc w:val="both"/>
            </w:pPr>
          </w:p>
        </w:tc>
      </w:tr>
    </w:tbl>
    <w:p w:rsidR="00391A1C" w:rsidRDefault="00391A1C" w:rsidP="00015928">
      <w:pPr>
        <w:spacing w:line="276" w:lineRule="auto"/>
        <w:jc w:val="both"/>
      </w:pPr>
      <w:bookmarkStart w:id="0" w:name="_GoBack"/>
      <w:bookmarkEnd w:id="0"/>
    </w:p>
    <w:sectPr w:rsidR="0039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28"/>
    <w:rsid w:val="00015928"/>
    <w:rsid w:val="00391A1C"/>
    <w:rsid w:val="00407D25"/>
    <w:rsid w:val="00894EAB"/>
    <w:rsid w:val="00A50642"/>
    <w:rsid w:val="00DD734F"/>
    <w:rsid w:val="00E3003F"/>
    <w:rsid w:val="00F3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1592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015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59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92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91A1C"/>
    <w:rPr>
      <w:color w:val="0000FF"/>
      <w:u w:val="single"/>
    </w:rPr>
  </w:style>
  <w:style w:type="table" w:styleId="a6">
    <w:name w:val="Table Grid"/>
    <w:basedOn w:val="a1"/>
    <w:uiPriority w:val="59"/>
    <w:rsid w:val="00391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391A1C"/>
    <w:rPr>
      <w:color w:val="800080"/>
      <w:u w:val="single"/>
    </w:rPr>
  </w:style>
  <w:style w:type="paragraph" w:customStyle="1" w:styleId="xl65">
    <w:name w:val="xl65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391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391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391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74">
    <w:name w:val="xl74"/>
    <w:basedOn w:val="a"/>
    <w:rsid w:val="00391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391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39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77">
    <w:name w:val="xl77"/>
    <w:basedOn w:val="a"/>
    <w:rsid w:val="0039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39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391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391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391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391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39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39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391A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391A1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391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391A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391A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391A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391A1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391A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391A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391A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39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39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391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391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391A1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391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391A1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39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39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391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391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391A1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391A1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391A1C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391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391A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7">
    <w:name w:val="xl117"/>
    <w:basedOn w:val="a"/>
    <w:rsid w:val="0039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39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a"/>
    <w:rsid w:val="0039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391A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2">
    <w:name w:val="xl122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391A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39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39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39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39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6">
    <w:name w:val="xl136"/>
    <w:basedOn w:val="a"/>
    <w:rsid w:val="00391A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391A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391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391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391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391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391A1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391A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391A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391A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391A1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391A1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1">
    <w:name w:val="xl151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391A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39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  <w:u w:val="single"/>
    </w:rPr>
  </w:style>
  <w:style w:type="paragraph" w:customStyle="1" w:styleId="xl157">
    <w:name w:val="xl157"/>
    <w:basedOn w:val="a"/>
    <w:rsid w:val="00391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391A1C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60">
    <w:name w:val="xl160"/>
    <w:basedOn w:val="a"/>
    <w:rsid w:val="00391A1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a"/>
    <w:rsid w:val="00391A1C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62">
    <w:name w:val="xl162"/>
    <w:basedOn w:val="a"/>
    <w:rsid w:val="00391A1C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391A1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1592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015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59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92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91A1C"/>
    <w:rPr>
      <w:color w:val="0000FF"/>
      <w:u w:val="single"/>
    </w:rPr>
  </w:style>
  <w:style w:type="table" w:styleId="a6">
    <w:name w:val="Table Grid"/>
    <w:basedOn w:val="a1"/>
    <w:uiPriority w:val="59"/>
    <w:rsid w:val="00391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391A1C"/>
    <w:rPr>
      <w:color w:val="800080"/>
      <w:u w:val="single"/>
    </w:rPr>
  </w:style>
  <w:style w:type="paragraph" w:customStyle="1" w:styleId="xl65">
    <w:name w:val="xl65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391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391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391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74">
    <w:name w:val="xl74"/>
    <w:basedOn w:val="a"/>
    <w:rsid w:val="00391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391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39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77">
    <w:name w:val="xl77"/>
    <w:basedOn w:val="a"/>
    <w:rsid w:val="0039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39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391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391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391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391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39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39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391A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391A1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391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391A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391A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391A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391A1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391A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391A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391A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39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39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391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391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391A1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391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391A1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39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39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391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391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391A1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391A1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391A1C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391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391A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7">
    <w:name w:val="xl117"/>
    <w:basedOn w:val="a"/>
    <w:rsid w:val="0039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39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a"/>
    <w:rsid w:val="0039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391A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2">
    <w:name w:val="xl122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391A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39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39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39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39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6">
    <w:name w:val="xl136"/>
    <w:basedOn w:val="a"/>
    <w:rsid w:val="00391A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391A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391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391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391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391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391A1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391A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391A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391A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391A1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391A1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1">
    <w:name w:val="xl151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391A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39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  <w:u w:val="single"/>
    </w:rPr>
  </w:style>
  <w:style w:type="paragraph" w:customStyle="1" w:styleId="xl157">
    <w:name w:val="xl157"/>
    <w:basedOn w:val="a"/>
    <w:rsid w:val="00391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39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391A1C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60">
    <w:name w:val="xl160"/>
    <w:basedOn w:val="a"/>
    <w:rsid w:val="00391A1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a"/>
    <w:rsid w:val="00391A1C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62">
    <w:name w:val="xl162"/>
    <w:basedOn w:val="a"/>
    <w:rsid w:val="00391A1C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391A1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ROSTOIKO\AppData\Local\Microsoft\Windows\Temporary%20Internet%20Files\Content.MSO\32104C41.xls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ROSTOIKO\AppData\Local\Microsoft\Windows\Temporary%20Internet%20Files\Content.MSO\32104C41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KROSTOIKO\AppData\Local\Microsoft\Windows\Temporary%20Internet%20Files\Content.MSO\32104C41.xls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KROSTOIKO</dc:creator>
  <cp:lastModifiedBy>KROSTOIKO</cp:lastModifiedBy>
  <cp:revision>6</cp:revision>
  <cp:lastPrinted>2019-03-15T01:44:00Z</cp:lastPrinted>
  <dcterms:created xsi:type="dcterms:W3CDTF">2019-03-01T05:26:00Z</dcterms:created>
  <dcterms:modified xsi:type="dcterms:W3CDTF">2019-03-21T01:49:00Z</dcterms:modified>
</cp:coreProperties>
</file>