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111"/>
      </w:tblGrid>
      <w:tr w:rsidR="00552ECA" w:rsidRPr="00986395" w:rsidTr="00E808CC">
        <w:trPr>
          <w:cantSplit/>
          <w:trHeight w:val="1843"/>
          <w:jc w:val="center"/>
        </w:trPr>
        <w:tc>
          <w:tcPr>
            <w:tcW w:w="4181" w:type="dxa"/>
            <w:tcBorders>
              <w:bottom w:val="single" w:sz="6" w:space="0" w:color="auto"/>
            </w:tcBorders>
            <w:vAlign w:val="center"/>
          </w:tcPr>
          <w:p w:rsidR="00552ECA" w:rsidRPr="008873E5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73E5">
              <w:rPr>
                <w:rFonts w:ascii="Times New Roman" w:hAnsi="Times New Roman"/>
                <w:b/>
                <w:lang w:val="ru-RU"/>
              </w:rPr>
              <w:t>Республика Саха (Якутия)</w:t>
            </w:r>
          </w:p>
          <w:p w:rsidR="00552ECA" w:rsidRPr="008873E5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73E5">
              <w:rPr>
                <w:rFonts w:ascii="Times New Roman" w:hAnsi="Times New Roman"/>
                <w:b/>
                <w:lang w:val="ru-RU"/>
              </w:rPr>
              <w:t>Окружная Администрация</w:t>
            </w:r>
          </w:p>
          <w:p w:rsidR="00552ECA" w:rsidRPr="008873E5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73E5">
              <w:rPr>
                <w:rFonts w:ascii="Times New Roman" w:hAnsi="Times New Roman"/>
                <w:b/>
                <w:lang w:val="ru-RU"/>
              </w:rPr>
              <w:t>Городского округа</w:t>
            </w:r>
          </w:p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AF4">
              <w:rPr>
                <w:rFonts w:ascii="Times New Roman" w:hAnsi="Times New Roman"/>
                <w:b/>
              </w:rPr>
              <w:t>"Жатай"</w:t>
            </w:r>
          </w:p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52ECA" w:rsidRPr="00552ECA" w:rsidRDefault="00552ECA" w:rsidP="00552ECA">
            <w:pPr>
              <w:spacing w:after="0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552ECA">
              <w:rPr>
                <w:rFonts w:ascii="Bookman Old Style" w:eastAsia="Times New Roman" w:hAnsi="Bookman Old Style" w:cs="Times New Roman"/>
                <w:b/>
                <w:lang w:eastAsia="en-US"/>
              </w:rPr>
              <w:t>ПОСТАНОВЛЕНИЕ</w:t>
            </w:r>
          </w:p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AF4">
              <w:rPr>
                <w:rFonts w:ascii="Times New Roman" w:hAnsi="Times New Roman"/>
                <w:b/>
                <w:noProof/>
                <w:lang w:val="ru-RU" w:eastAsia="ru-RU" w:bidi="ar-SA"/>
              </w:rPr>
              <w:drawing>
                <wp:inline distT="0" distB="0" distL="0" distR="0" wp14:anchorId="1652F03C" wp14:editId="06D6EC71">
                  <wp:extent cx="600221" cy="792000"/>
                  <wp:effectExtent l="19050" t="0" r="9379" b="0"/>
                  <wp:docPr id="172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552ECA" w:rsidRPr="00552ECA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  <w:lang w:val="en-US"/>
              </w:rPr>
            </w:pPr>
            <w:r w:rsidRPr="008D2339">
              <w:rPr>
                <w:b/>
                <w:sz w:val="22"/>
                <w:szCs w:val="22"/>
              </w:rPr>
              <w:t>Саха</w:t>
            </w:r>
            <w:r w:rsidRPr="00552EC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2339">
              <w:rPr>
                <w:b/>
                <w:sz w:val="22"/>
                <w:szCs w:val="22"/>
              </w:rPr>
              <w:t>θрθсп</w:t>
            </w:r>
            <w:r w:rsidRPr="008D2339">
              <w:rPr>
                <w:b/>
                <w:sz w:val="22"/>
                <w:szCs w:val="22"/>
                <w:lang w:val="en-US"/>
              </w:rPr>
              <w:t>yy</w:t>
            </w:r>
            <w:proofErr w:type="spellEnd"/>
            <w:r w:rsidRPr="008D2339">
              <w:rPr>
                <w:b/>
                <w:sz w:val="22"/>
                <w:szCs w:val="22"/>
              </w:rPr>
              <w:t>б</w:t>
            </w:r>
            <w:r w:rsidRPr="008D2339">
              <w:rPr>
                <w:b/>
                <w:sz w:val="22"/>
                <w:szCs w:val="22"/>
                <w:lang w:val="en-US"/>
              </w:rPr>
              <w:t>y</w:t>
            </w:r>
            <w:r w:rsidRPr="008D2339">
              <w:rPr>
                <w:b/>
                <w:sz w:val="22"/>
                <w:szCs w:val="22"/>
              </w:rPr>
              <w:t>л</w:t>
            </w:r>
            <w:r w:rsidRPr="008D2339">
              <w:rPr>
                <w:b/>
                <w:sz w:val="22"/>
                <w:szCs w:val="22"/>
                <w:lang w:val="en-US"/>
              </w:rPr>
              <w:t>y</w:t>
            </w:r>
            <w:proofErr w:type="spellStart"/>
            <w:r w:rsidRPr="008D2339">
              <w:rPr>
                <w:b/>
                <w:sz w:val="22"/>
                <w:szCs w:val="22"/>
              </w:rPr>
              <w:t>кэтэ</w:t>
            </w:r>
            <w:proofErr w:type="spellEnd"/>
          </w:p>
          <w:p w:rsidR="00552ECA" w:rsidRPr="00552ECA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  <w:lang w:val="en-US"/>
              </w:rPr>
            </w:pPr>
            <w:r w:rsidRPr="00552ECA">
              <w:rPr>
                <w:b/>
                <w:sz w:val="22"/>
                <w:szCs w:val="22"/>
                <w:lang w:val="en-US"/>
              </w:rPr>
              <w:t>"</w:t>
            </w:r>
            <w:r w:rsidRPr="008D2339">
              <w:rPr>
                <w:b/>
                <w:sz w:val="22"/>
                <w:szCs w:val="22"/>
              </w:rPr>
              <w:t>Жатай</w:t>
            </w:r>
            <w:r w:rsidRPr="00552ECA">
              <w:rPr>
                <w:b/>
                <w:sz w:val="22"/>
                <w:szCs w:val="22"/>
                <w:lang w:val="en-US"/>
              </w:rPr>
              <w:t>"</w:t>
            </w:r>
          </w:p>
          <w:p w:rsidR="00552ECA" w:rsidRPr="00552ECA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  <w:lang w:val="en-US"/>
              </w:rPr>
            </w:pPr>
            <w:r w:rsidRPr="00552EC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2339">
              <w:rPr>
                <w:b/>
                <w:sz w:val="22"/>
                <w:szCs w:val="22"/>
              </w:rPr>
              <w:t>Куораттаађы</w:t>
            </w:r>
            <w:proofErr w:type="spellEnd"/>
            <w:r w:rsidRPr="00552EC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2339">
              <w:rPr>
                <w:b/>
                <w:sz w:val="22"/>
                <w:szCs w:val="22"/>
              </w:rPr>
              <w:t>уокуругун</w:t>
            </w:r>
            <w:proofErr w:type="spellEnd"/>
            <w:r w:rsidRPr="00552EC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8D2339">
              <w:rPr>
                <w:b/>
                <w:sz w:val="22"/>
                <w:szCs w:val="22"/>
              </w:rPr>
              <w:t>Уокуруктаађы</w:t>
            </w:r>
            <w:proofErr w:type="spellEnd"/>
            <w:r w:rsidRPr="00552ECA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8D2339">
              <w:rPr>
                <w:b/>
                <w:sz w:val="22"/>
                <w:szCs w:val="22"/>
              </w:rPr>
              <w:t>Дьа</w:t>
            </w:r>
            <w:proofErr w:type="spellEnd"/>
            <w:proofErr w:type="gramEnd"/>
            <w:r w:rsidRPr="008D2339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8D2339">
              <w:rPr>
                <w:b/>
                <w:sz w:val="22"/>
                <w:szCs w:val="22"/>
              </w:rPr>
              <w:t>алтата</w:t>
            </w:r>
            <w:proofErr w:type="spellEnd"/>
          </w:p>
          <w:p w:rsidR="00552ECA" w:rsidRPr="00552ECA" w:rsidRDefault="00552ECA" w:rsidP="00552ECA">
            <w:pPr>
              <w:pStyle w:val="3"/>
              <w:ind w:right="1"/>
              <w:rPr>
                <w:b/>
                <w:sz w:val="22"/>
                <w:szCs w:val="22"/>
                <w:lang w:val="en-US"/>
              </w:rPr>
            </w:pPr>
          </w:p>
          <w:p w:rsidR="00552ECA" w:rsidRPr="00C061BA" w:rsidRDefault="00552ECA" w:rsidP="00552ECA">
            <w:pPr>
              <w:pStyle w:val="3"/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D2339">
              <w:rPr>
                <w:b/>
                <w:sz w:val="22"/>
                <w:szCs w:val="22"/>
              </w:rPr>
              <w:t>УУРААХ</w:t>
            </w:r>
          </w:p>
        </w:tc>
      </w:tr>
      <w:tr w:rsidR="00552ECA" w:rsidRPr="00691AF4" w:rsidTr="00E808CC">
        <w:trPr>
          <w:cantSplit/>
          <w:trHeight w:val="87"/>
          <w:jc w:val="center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:rsidR="00552ECA" w:rsidRPr="00691AF4" w:rsidRDefault="00552ECA" w:rsidP="00552ECA">
            <w:pPr>
              <w:pStyle w:val="a3"/>
              <w:jc w:val="right"/>
              <w:rPr>
                <w:rFonts w:ascii="Times New Roman" w:hAnsi="Times New Roman"/>
              </w:rPr>
            </w:pPr>
            <w:r w:rsidRPr="00691AF4">
              <w:rPr>
                <w:rFonts w:ascii="Times New Roman" w:hAnsi="Times New Roman"/>
              </w:rPr>
              <w:t xml:space="preserve">                                                             </w:t>
            </w:r>
          </w:p>
          <w:p w:rsidR="00552ECA" w:rsidRPr="00691AF4" w:rsidRDefault="00552ECA" w:rsidP="00986395">
            <w:pPr>
              <w:pStyle w:val="a3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4308A" w:rsidRPr="0054308A">
              <w:rPr>
                <w:rFonts w:ascii="Times New Roman" w:eastAsia="Times New Roman" w:hAnsi="Times New Roman"/>
                <w:color w:val="000000"/>
                <w:lang w:val="ru-RU"/>
              </w:rPr>
              <w:t>«</w:t>
            </w:r>
            <w:r w:rsidR="00986395">
              <w:rPr>
                <w:rFonts w:ascii="Times New Roman" w:eastAsia="Times New Roman" w:hAnsi="Times New Roman"/>
                <w:color w:val="000000"/>
                <w:lang w:val="ru-RU"/>
              </w:rPr>
              <w:t>29</w:t>
            </w:r>
            <w:r w:rsidR="0054308A" w:rsidRPr="0054308A">
              <w:rPr>
                <w:rFonts w:ascii="Times New Roman" w:eastAsia="Times New Roman" w:hAnsi="Times New Roman"/>
                <w:color w:val="000000"/>
                <w:lang w:val="ru-RU"/>
              </w:rPr>
              <w:t>»</w:t>
            </w:r>
            <w:r w:rsidR="0098639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июля </w:t>
            </w:r>
            <w:r w:rsidR="0054308A" w:rsidRPr="0054308A">
              <w:rPr>
                <w:rFonts w:ascii="Times New Roman" w:eastAsia="Times New Roman" w:hAnsi="Times New Roman"/>
                <w:color w:val="000000"/>
                <w:lang w:val="ru-RU"/>
              </w:rPr>
              <w:t>2021 г.   №</w:t>
            </w:r>
            <w:r w:rsidR="00986395">
              <w:rPr>
                <w:rFonts w:ascii="Times New Roman" w:eastAsia="Times New Roman" w:hAnsi="Times New Roman"/>
                <w:color w:val="000000"/>
                <w:lang w:val="ru-RU"/>
              </w:rPr>
              <w:t>29-г</w:t>
            </w:r>
            <w:r w:rsidR="00C74F7D" w:rsidRPr="00C061BA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</w:tbl>
    <w:p w:rsidR="003F0BA2" w:rsidRDefault="003F0BA2" w:rsidP="0003089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 xml:space="preserve">«Социальная поддержка населения </w:t>
      </w: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«Жатай» на 2020-2022 годы»</w:t>
      </w: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ECA" w:rsidRPr="00552ECA" w:rsidRDefault="00E808CC" w:rsidP="0055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ab/>
      </w:r>
      <w:r w:rsidR="00552ECA" w:rsidRPr="00552ECA">
        <w:rPr>
          <w:rFonts w:ascii="Times New Roman" w:eastAsia="Times New Roman" w:hAnsi="Times New Roman" w:cs="Times New Roman"/>
          <w:sz w:val="24"/>
          <w:szCs w:val="24"/>
        </w:rPr>
        <w:t>В соответствии с Приложением №</w:t>
      </w:r>
      <w:r w:rsidR="00AC0A1F">
        <w:rPr>
          <w:rFonts w:ascii="Times New Roman" w:eastAsia="Times New Roman" w:hAnsi="Times New Roman" w:cs="Times New Roman"/>
          <w:sz w:val="24"/>
          <w:szCs w:val="24"/>
        </w:rPr>
        <w:t>3</w:t>
      </w:r>
      <w:r w:rsidR="00552ECA" w:rsidRPr="00552ECA">
        <w:rPr>
          <w:rFonts w:ascii="Times New Roman" w:eastAsia="Times New Roman" w:hAnsi="Times New Roman" w:cs="Times New Roman"/>
          <w:sz w:val="24"/>
          <w:szCs w:val="24"/>
        </w:rPr>
        <w:t xml:space="preserve"> Решения Окружного Со</w:t>
      </w:r>
      <w:r w:rsidR="00254734">
        <w:rPr>
          <w:rFonts w:ascii="Times New Roman" w:eastAsia="Times New Roman" w:hAnsi="Times New Roman" w:cs="Times New Roman"/>
          <w:sz w:val="24"/>
          <w:szCs w:val="24"/>
        </w:rPr>
        <w:t>вета депутатов ГО «Жатай» № 21-1</w:t>
      </w:r>
      <w:r w:rsidR="00552ECA" w:rsidRPr="00552ECA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254734">
        <w:rPr>
          <w:rFonts w:ascii="Times New Roman" w:eastAsia="Times New Roman" w:hAnsi="Times New Roman" w:cs="Times New Roman"/>
          <w:sz w:val="24"/>
          <w:szCs w:val="24"/>
        </w:rPr>
        <w:t xml:space="preserve"> «10» июня</w:t>
      </w:r>
      <w:r w:rsidR="00552ECA" w:rsidRPr="00552ECA">
        <w:rPr>
          <w:rFonts w:ascii="Times New Roman" w:eastAsia="Times New Roman" w:hAnsi="Times New Roman" w:cs="Times New Roman"/>
          <w:sz w:val="24"/>
          <w:szCs w:val="24"/>
        </w:rPr>
        <w:t xml:space="preserve"> 2020 г. «О внесении изменений и дополнений в Решение Окружного</w:t>
      </w:r>
      <w:r w:rsidR="00254734">
        <w:rPr>
          <w:rFonts w:ascii="Times New Roman" w:eastAsia="Times New Roman" w:hAnsi="Times New Roman" w:cs="Times New Roman"/>
          <w:sz w:val="24"/>
          <w:szCs w:val="24"/>
        </w:rPr>
        <w:t xml:space="preserve"> Совета  депутатов ГО «Жатай» №14-1 от 22</w:t>
      </w:r>
      <w:r w:rsidR="00552ECA" w:rsidRPr="00552ECA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25473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52ECA" w:rsidRPr="00552ECA">
        <w:rPr>
          <w:rFonts w:ascii="Times New Roman" w:eastAsia="Times New Roman" w:hAnsi="Times New Roman" w:cs="Times New Roman"/>
          <w:sz w:val="24"/>
          <w:szCs w:val="24"/>
        </w:rPr>
        <w:t xml:space="preserve"> года «Об утверждении бюджета Городского округа «Жатай» на 202</w:t>
      </w:r>
      <w:r w:rsidR="002547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2ECA" w:rsidRPr="00552EC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2547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2ECA" w:rsidRPr="00552EC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54734">
        <w:rPr>
          <w:rFonts w:ascii="Times New Roman" w:eastAsia="Times New Roman" w:hAnsi="Times New Roman" w:cs="Times New Roman"/>
          <w:sz w:val="24"/>
          <w:szCs w:val="24"/>
        </w:rPr>
        <w:t>3 годов», с  Приложением №6</w:t>
      </w:r>
      <w:r w:rsidR="00552ECA" w:rsidRPr="00552ECA">
        <w:rPr>
          <w:rFonts w:ascii="Times New Roman" w:eastAsia="Times New Roman" w:hAnsi="Times New Roman" w:cs="Times New Roman"/>
          <w:sz w:val="24"/>
          <w:szCs w:val="24"/>
        </w:rPr>
        <w:t xml:space="preserve">  Решения Окружного Совета депутатов ГО «Жатай» № 14-1 от «22» декабря 2020 г. «Об утверждении бюджета Городского округа «Жатай» на 2021 год и на плановый период 2022-2023 годов» и на основании п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года:</w:t>
      </w:r>
    </w:p>
    <w:p w:rsidR="00E808CC" w:rsidRPr="00E808CC" w:rsidRDefault="00E808CC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E808CC" w:rsidRDefault="00E808CC" w:rsidP="00E808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Муниципальную программу «Социальная поддержка населения Городского округа «Жатай» на 2020-2022 годы», утвержденную Постановлением Главы Окружной Администрации Городского округа «Жатай» № 96-г от «13» декабря 2019 г.:  </w:t>
      </w:r>
    </w:p>
    <w:p w:rsidR="00E808CC" w:rsidRPr="00DD1F4C" w:rsidRDefault="00E808CC" w:rsidP="00E808CC">
      <w:pPr>
        <w:numPr>
          <w:ilvl w:val="1"/>
          <w:numId w:val="3"/>
        </w:numPr>
        <w:spacing w:after="0" w:line="240" w:lineRule="auto"/>
        <w:ind w:left="559" w:firstLine="1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4AB">
        <w:rPr>
          <w:rFonts w:ascii="Times New Roman" w:eastAsia="Times New Roman" w:hAnsi="Times New Roman" w:cs="Times New Roman"/>
          <w:sz w:val="24"/>
          <w:szCs w:val="24"/>
        </w:rPr>
        <w:t xml:space="preserve">В паспорте программы в графу 2 строки 8 «Объем и источники финансирования, в том числе по годам реализации» изложить в 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>следующей редакции: «</w:t>
      </w:r>
      <w:r w:rsidRPr="00DD1F4C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финансирования муниципальной программы составляет </w:t>
      </w:r>
      <w:r w:rsidR="00D707FB" w:rsidRPr="00DD1F4C">
        <w:rPr>
          <w:rFonts w:ascii="Times New Roman" w:eastAsia="Times New Roman" w:hAnsi="Times New Roman" w:cs="Times New Roman"/>
          <w:b/>
          <w:bCs/>
          <w:sz w:val="24"/>
          <w:szCs w:val="24"/>
        </w:rPr>
        <w:t>55 587,7</w:t>
      </w:r>
      <w:r w:rsidRPr="00DD1F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1F4C">
        <w:rPr>
          <w:rFonts w:ascii="Times New Roman" w:eastAsia="Times New Roman" w:hAnsi="Times New Roman" w:cs="Times New Roman"/>
          <w:b/>
          <w:sz w:val="24"/>
          <w:szCs w:val="24"/>
        </w:rPr>
        <w:t>тыс. рублей.</w:t>
      </w:r>
    </w:p>
    <w:p w:rsidR="00E808CC" w:rsidRPr="00DD1F4C" w:rsidRDefault="00E808CC" w:rsidP="00E808C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финансирования муниципальной программы являются:</w:t>
      </w:r>
    </w:p>
    <w:p w:rsidR="00E808CC" w:rsidRPr="00DD1F4C" w:rsidRDefault="00E808CC" w:rsidP="00E808CC">
      <w:pPr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   - Средства бюджета ГО «Жатай» составляют </w:t>
      </w:r>
      <w:r w:rsidR="00D707FB" w:rsidRPr="00DD1F4C">
        <w:rPr>
          <w:rFonts w:ascii="Times New Roman" w:eastAsia="Times New Roman" w:hAnsi="Times New Roman" w:cs="Times New Roman"/>
          <w:b/>
          <w:bCs/>
          <w:sz w:val="24"/>
          <w:szCs w:val="24"/>
        </w:rPr>
        <w:t>8 702,0</w:t>
      </w:r>
      <w:r w:rsidRPr="00DD1F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>тыс. рублей, в том числе по годам:</w:t>
      </w:r>
    </w:p>
    <w:p w:rsidR="00E808CC" w:rsidRPr="00DD1F4C" w:rsidRDefault="00E808CC" w:rsidP="00E808CC">
      <w:pPr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>2020 год   2 417,4 тыс. рублей;</w:t>
      </w:r>
    </w:p>
    <w:p w:rsidR="00E808CC" w:rsidRPr="00DD1F4C" w:rsidRDefault="00E808CC" w:rsidP="00E808CC">
      <w:pPr>
        <w:spacing w:after="0" w:line="240" w:lineRule="auto"/>
        <w:ind w:left="1080" w:hanging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2021 год   </w:t>
      </w:r>
      <w:r w:rsidR="00D707FB" w:rsidRPr="00DD1F4C">
        <w:rPr>
          <w:rFonts w:ascii="Times New Roman" w:eastAsia="Times New Roman" w:hAnsi="Times New Roman" w:cs="Times New Roman"/>
          <w:sz w:val="24"/>
          <w:szCs w:val="24"/>
        </w:rPr>
        <w:t>2 465,6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E808CC" w:rsidRPr="00DD1F4C" w:rsidRDefault="00E808CC" w:rsidP="00E808CC">
      <w:pPr>
        <w:spacing w:after="0" w:line="240" w:lineRule="auto"/>
        <w:ind w:left="112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>2022 год   3 819,0 тыс. рублей.</w:t>
      </w:r>
    </w:p>
    <w:p w:rsidR="00E808CC" w:rsidRPr="00DD1F4C" w:rsidRDefault="00E808CC" w:rsidP="00E808CC">
      <w:pPr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   - Средства государственного бюджета РС (Я) составляют </w:t>
      </w:r>
      <w:r w:rsidR="00D707FB" w:rsidRPr="00DD1F4C">
        <w:rPr>
          <w:rFonts w:ascii="Times New Roman" w:eastAsia="Times New Roman" w:hAnsi="Times New Roman" w:cs="Times New Roman"/>
          <w:b/>
          <w:sz w:val="24"/>
          <w:szCs w:val="24"/>
        </w:rPr>
        <w:t>46 427,0</w:t>
      </w:r>
      <w:r w:rsidRPr="00DD1F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>тыс. рублей, в том числе по годам:</w:t>
      </w:r>
    </w:p>
    <w:p w:rsidR="00E808CC" w:rsidRPr="00DD1F4C" w:rsidRDefault="00E808CC" w:rsidP="00E808CC">
      <w:pPr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>2020 год    10 248,</w:t>
      </w:r>
      <w:r w:rsidR="00E56E5F" w:rsidRPr="00DD1F4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E808CC" w:rsidRPr="00DD1F4C" w:rsidRDefault="00E808CC" w:rsidP="00E808CC">
      <w:pPr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2021 год    </w:t>
      </w:r>
      <w:r w:rsidR="00D707FB" w:rsidRPr="00DD1F4C">
        <w:rPr>
          <w:rFonts w:ascii="Times New Roman" w:eastAsia="Times New Roman" w:hAnsi="Times New Roman" w:cs="Times New Roman"/>
          <w:sz w:val="24"/>
          <w:szCs w:val="24"/>
        </w:rPr>
        <w:t xml:space="preserve">17 166,0 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E808CC" w:rsidRPr="00DD1F4C" w:rsidRDefault="00E808CC" w:rsidP="00E808CC">
      <w:pPr>
        <w:spacing w:after="0" w:line="240" w:lineRule="auto"/>
        <w:ind w:left="1080" w:hanging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>2022 год    19 012,4 тыс. рублей</w:t>
      </w:r>
    </w:p>
    <w:p w:rsidR="00E808CC" w:rsidRPr="00DD1F4C" w:rsidRDefault="00E808CC" w:rsidP="00E808CC">
      <w:pPr>
        <w:spacing w:after="0" w:line="240" w:lineRule="auto"/>
        <w:ind w:left="1080" w:hanging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   - Средства федерального бюджета составляют </w:t>
      </w:r>
      <w:r w:rsidR="00D707FB" w:rsidRPr="00DD1F4C">
        <w:rPr>
          <w:rFonts w:ascii="Times New Roman" w:eastAsia="Times New Roman" w:hAnsi="Times New Roman" w:cs="Times New Roman"/>
          <w:b/>
          <w:sz w:val="24"/>
          <w:szCs w:val="24"/>
        </w:rPr>
        <w:t>458,7</w:t>
      </w:r>
      <w:r w:rsidRPr="00DD1F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>тыс. рублей, в том числе по годам:</w:t>
      </w:r>
    </w:p>
    <w:p w:rsidR="00E808CC" w:rsidRPr="00DD1F4C" w:rsidRDefault="00E808CC" w:rsidP="00E808CC">
      <w:pPr>
        <w:spacing w:after="0" w:line="240" w:lineRule="auto"/>
        <w:ind w:left="1080" w:hanging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>2020 год 151,3 тыс. рублей.</w:t>
      </w:r>
    </w:p>
    <w:p w:rsidR="00E808CC" w:rsidRPr="00DD1F4C" w:rsidRDefault="00E808CC" w:rsidP="00E808CC">
      <w:pPr>
        <w:spacing w:after="0" w:line="240" w:lineRule="auto"/>
        <w:ind w:left="1080" w:hanging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2021 год </w:t>
      </w:r>
      <w:r w:rsidR="00D707FB" w:rsidRPr="00DD1F4C">
        <w:rPr>
          <w:rFonts w:ascii="Times New Roman" w:eastAsia="Times New Roman" w:hAnsi="Times New Roman" w:cs="Times New Roman"/>
          <w:sz w:val="24"/>
          <w:szCs w:val="24"/>
        </w:rPr>
        <w:t>157,4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78473A" w:rsidRPr="00DD1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E808CC" w:rsidRPr="00DD1F4C" w:rsidRDefault="00E808CC" w:rsidP="00E808CC">
      <w:pPr>
        <w:spacing w:after="0" w:line="240" w:lineRule="auto"/>
        <w:ind w:left="1080" w:hanging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>2022 год 150,0 тыс.</w:t>
      </w:r>
      <w:r w:rsidR="0078473A" w:rsidRPr="00DD1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E808CC" w:rsidRPr="00DD1F4C" w:rsidRDefault="00E808CC" w:rsidP="006F5A77">
      <w:pPr>
        <w:spacing w:after="0" w:line="240" w:lineRule="auto"/>
        <w:ind w:left="567" w:firstLine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бюджета Городского округа «Жатай».</w:t>
      </w:r>
    </w:p>
    <w:p w:rsidR="00E808CC" w:rsidRPr="00DD1F4C" w:rsidRDefault="00E808CC" w:rsidP="00E808C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DD1F4C" w:rsidRDefault="00E808CC" w:rsidP="00E808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>В разделе 5 «Ресурсное обеспечение программы» цифры «</w:t>
      </w:r>
      <w:r w:rsidR="00B118E4" w:rsidRPr="00DD1F4C">
        <w:rPr>
          <w:rFonts w:ascii="Times New Roman" w:eastAsia="Times New Roman" w:hAnsi="Times New Roman" w:cs="Times New Roman"/>
          <w:b/>
          <w:bCs/>
          <w:sz w:val="24"/>
          <w:szCs w:val="24"/>
        </w:rPr>
        <w:t>58 770,1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» заменить на </w:t>
      </w:r>
      <w:r w:rsidR="00B118E4" w:rsidRPr="00DD1F4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07FB" w:rsidRPr="00DD1F4C">
        <w:rPr>
          <w:rFonts w:ascii="Times New Roman" w:eastAsia="Times New Roman" w:hAnsi="Times New Roman" w:cs="Times New Roman"/>
          <w:b/>
          <w:bCs/>
          <w:sz w:val="24"/>
          <w:szCs w:val="24"/>
        </w:rPr>
        <w:t>55 587,7</w:t>
      </w:r>
      <w:r w:rsidR="00B118E4" w:rsidRPr="00DD1F4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808CC" w:rsidRPr="00DD1F4C" w:rsidRDefault="00E808CC" w:rsidP="00E808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bCs/>
          <w:sz w:val="24"/>
          <w:szCs w:val="24"/>
        </w:rPr>
        <w:t>Приложение Программы – Таблица 1 «Объем финансирования муниципальной программы «Социальная поддержка населения Городского округа «Жатай» на 2020-</w:t>
      </w:r>
      <w:r w:rsidRPr="00DD1F4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2022 годы»» изложить в редакции, согласно приложению № 1 к данному Постановлению.</w:t>
      </w:r>
    </w:p>
    <w:p w:rsidR="00E808CC" w:rsidRPr="00DD1F4C" w:rsidRDefault="00B118E4" w:rsidP="00E808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08CC" w:rsidRPr="00DD1F4C">
        <w:rPr>
          <w:rFonts w:ascii="Times New Roman" w:eastAsia="Times New Roman" w:hAnsi="Times New Roman" w:cs="Times New Roman"/>
          <w:bCs/>
          <w:sz w:val="24"/>
          <w:szCs w:val="24"/>
        </w:rPr>
        <w:t>Приложение № 1</w:t>
      </w:r>
      <w:r w:rsidR="00E808CC" w:rsidRPr="00DD1F4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="00E808CC" w:rsidRPr="00DD1F4C">
        <w:rPr>
          <w:rFonts w:ascii="Times New Roman" w:eastAsia="Times New Roman" w:hAnsi="Times New Roman" w:cs="Times New Roman"/>
          <w:bCs/>
          <w:sz w:val="24"/>
          <w:szCs w:val="24"/>
        </w:rPr>
        <w:t>План реализации муниципальной программы «Социальная поддержка населения Городского округа «Жатай» на 2020-2022 годы»» изложить в редакции, согласно приложению №2 к данному Постановлению.</w:t>
      </w:r>
    </w:p>
    <w:p w:rsidR="008E6DE7" w:rsidRPr="00DD1F4C" w:rsidRDefault="00B118E4" w:rsidP="006F5A77">
      <w:pPr>
        <w:pStyle w:val="a9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DE7" w:rsidRPr="00DD1F4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«Сведения о показателях (индикаторах) муниципальной программы «Социальная поддержка населения Городского округа «Жатай» на 2020-2022 годы»» изложить в редакции, согласно приложению №3 к данному </w:t>
      </w:r>
      <w:r w:rsidR="006F5A77" w:rsidRPr="00DD1F4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E6DE7" w:rsidRPr="00DD1F4C">
        <w:rPr>
          <w:rFonts w:ascii="Times New Roman" w:eastAsia="Times New Roman" w:hAnsi="Times New Roman" w:cs="Times New Roman"/>
          <w:sz w:val="24"/>
          <w:szCs w:val="24"/>
        </w:rPr>
        <w:t>остановлению.</w:t>
      </w:r>
    </w:p>
    <w:p w:rsidR="00E808CC" w:rsidRPr="00DD1F4C" w:rsidRDefault="00E808CC" w:rsidP="00E808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>Финансово-экономическому управлению Окружной Администрации ГО «Жатай» обеспечить финансирование программных мероприятий в пределах бюджетных ассигнований, предусмотренных на их реализацию.</w:t>
      </w:r>
    </w:p>
    <w:p w:rsidR="00E808CC" w:rsidRPr="00DD1F4C" w:rsidRDefault="00E808CC" w:rsidP="00E808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Pr="00DD1F4C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E808CC" w:rsidRPr="00DD1F4C" w:rsidRDefault="00E808CC" w:rsidP="00E808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исполнением данного </w:t>
      </w:r>
      <w:r w:rsidRPr="00DD1F4C">
        <w:rPr>
          <w:rFonts w:ascii="Times New Roman" w:eastAsia="Times New Roman" w:hAnsi="Times New Roman" w:cs="Times New Roman"/>
          <w:bCs/>
          <w:sz w:val="24"/>
          <w:szCs w:val="24"/>
        </w:rPr>
        <w:t>Постановления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заместителя Главы по социальным вопросам </w:t>
      </w:r>
      <w:r w:rsidR="00D707FB" w:rsidRPr="00DD1F4C">
        <w:rPr>
          <w:rFonts w:ascii="Times New Roman" w:eastAsia="Times New Roman" w:hAnsi="Times New Roman" w:cs="Times New Roman"/>
          <w:sz w:val="24"/>
          <w:szCs w:val="24"/>
        </w:rPr>
        <w:t xml:space="preserve">Морозову </w:t>
      </w:r>
      <w:proofErr w:type="gramStart"/>
      <w:r w:rsidR="00D707FB" w:rsidRPr="00DD1F4C">
        <w:rPr>
          <w:rFonts w:ascii="Times New Roman" w:eastAsia="Times New Roman" w:hAnsi="Times New Roman" w:cs="Times New Roman"/>
          <w:sz w:val="24"/>
          <w:szCs w:val="24"/>
        </w:rPr>
        <w:t>А.А.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808CC" w:rsidRPr="00DD1F4C" w:rsidRDefault="00E808CC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DD1F4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DD1F4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DD1F4C" w:rsidRDefault="00E808CC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DD1F4C" w:rsidRDefault="00E808CC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DD1F4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E808CC" w:rsidRDefault="00D707FB" w:rsidP="00E808CC">
      <w:pPr>
        <w:spacing w:after="0" w:line="240" w:lineRule="auto"/>
        <w:ind w:firstLine="708"/>
        <w:rPr>
          <w:rFonts w:ascii="Bookman Old Style" w:eastAsia="Times New Roman" w:hAnsi="Bookman Old Style" w:cs="Times New Roman"/>
          <w:b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Первый заместитель </w:t>
      </w:r>
      <w:proofErr w:type="gramStart"/>
      <w:r w:rsidR="00E808CC" w:rsidRPr="00DD1F4C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808CC" w:rsidRPr="00DD1F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08CC" w:rsidRPr="00DD1F4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E808CC" w:rsidRPr="00DD1F4C">
        <w:rPr>
          <w:rFonts w:ascii="Times New Roman" w:eastAsia="Times New Roman" w:hAnsi="Times New Roman" w:cs="Times New Roman"/>
          <w:sz w:val="24"/>
          <w:szCs w:val="24"/>
        </w:rPr>
        <w:tab/>
      </w:r>
      <w:r w:rsidR="00E808CC" w:rsidRPr="00DD1F4C">
        <w:rPr>
          <w:rFonts w:ascii="Times New Roman" w:eastAsia="Times New Roman" w:hAnsi="Times New Roman" w:cs="Times New Roman"/>
          <w:sz w:val="24"/>
          <w:szCs w:val="24"/>
        </w:rPr>
        <w:tab/>
      </w:r>
      <w:r w:rsidR="00E808CC" w:rsidRPr="00DD1F4C">
        <w:rPr>
          <w:rFonts w:ascii="Times New Roman" w:eastAsia="Times New Roman" w:hAnsi="Times New Roman" w:cs="Times New Roman"/>
          <w:sz w:val="24"/>
          <w:szCs w:val="24"/>
        </w:rPr>
        <w:tab/>
      </w:r>
      <w:r w:rsidR="00E808CC" w:rsidRPr="00DD1F4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В.В. Гладышев</w:t>
      </w:r>
    </w:p>
    <w:p w:rsidR="00E808CC" w:rsidRPr="00E808CC" w:rsidRDefault="00E808CC" w:rsidP="00E808CC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808CC" w:rsidRPr="00E808CC" w:rsidRDefault="00E808CC" w:rsidP="00E808CC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808CC" w:rsidRPr="00E808CC" w:rsidRDefault="00E808CC" w:rsidP="00E808CC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808CC" w:rsidRPr="00E808CC" w:rsidRDefault="00E808CC" w:rsidP="00E808CC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4F7D" w:rsidRDefault="00C74F7D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4F7D" w:rsidRDefault="00C74F7D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4F7D" w:rsidRDefault="00C74F7D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4F7D" w:rsidRPr="00E808CC" w:rsidRDefault="00C74F7D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61BA" w:rsidRPr="00670EF2" w:rsidRDefault="00C061BA" w:rsidP="00110A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br w:type="page"/>
      </w:r>
      <w:r w:rsidR="00110A99" w:rsidRPr="00670EF2"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11352" w:type="dxa"/>
        <w:tblInd w:w="-1310" w:type="dxa"/>
        <w:tblLook w:val="04A0" w:firstRow="1" w:lastRow="0" w:firstColumn="1" w:lastColumn="0" w:noHBand="0" w:noVBand="1"/>
      </w:tblPr>
      <w:tblGrid>
        <w:gridCol w:w="4500"/>
        <w:gridCol w:w="1972"/>
        <w:gridCol w:w="1660"/>
        <w:gridCol w:w="1620"/>
        <w:gridCol w:w="1600"/>
      </w:tblGrid>
      <w:tr w:rsidR="00110A99" w:rsidRPr="00110A99" w:rsidTr="00110A99">
        <w:trPr>
          <w:trHeight w:val="94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98D" w:rsidRDefault="00110A99" w:rsidP="0011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№1                                                                                                                                       к </w:t>
            </w:r>
            <w:r w:rsidR="0024498D">
              <w:rPr>
                <w:rFonts w:ascii="Times New Roman" w:eastAsia="Times New Roman" w:hAnsi="Times New Roman" w:cs="Times New Roman"/>
                <w:color w:val="000000"/>
              </w:rPr>
              <w:t>Постановлению</w:t>
            </w:r>
            <w:r w:rsidRPr="00110A99">
              <w:rPr>
                <w:rFonts w:ascii="Times New Roman" w:eastAsia="Times New Roman" w:hAnsi="Times New Roman" w:cs="Times New Roman"/>
                <w:color w:val="000000"/>
              </w:rPr>
              <w:t xml:space="preserve"> Главы Окружной Администрации ГО "Жатай" </w:t>
            </w:r>
          </w:p>
          <w:p w:rsidR="00110A99" w:rsidRPr="00110A99" w:rsidRDefault="00110A99" w:rsidP="0098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986395">
              <w:rPr>
                <w:rFonts w:ascii="Times New Roman" w:eastAsia="Times New Roman" w:hAnsi="Times New Roman" w:cs="Times New Roman"/>
                <w:color w:val="000000"/>
              </w:rPr>
              <w:t>29-г</w:t>
            </w:r>
            <w:r w:rsidRPr="00110A99"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 w:rsidR="0024498D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986395">
              <w:rPr>
                <w:rFonts w:ascii="Times New Roman" w:eastAsia="Times New Roman" w:hAnsi="Times New Roman" w:cs="Times New Roman"/>
                <w:color w:val="000000"/>
              </w:rPr>
              <w:t xml:space="preserve">29" июля </w:t>
            </w: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2021г.</w:t>
            </w:r>
          </w:p>
        </w:tc>
      </w:tr>
      <w:tr w:rsidR="00110A99" w:rsidRPr="00110A99" w:rsidTr="00110A99">
        <w:trPr>
          <w:trHeight w:val="795"/>
        </w:trPr>
        <w:tc>
          <w:tcPr>
            <w:tcW w:w="11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финансирования муниципальной </w:t>
            </w:r>
            <w:proofErr w:type="gramStart"/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 "</w:t>
            </w:r>
            <w:proofErr w:type="gramEnd"/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поддержка населения Городского округа "Жатай" на 2020-2022 годы"</w:t>
            </w:r>
          </w:p>
        </w:tc>
      </w:tr>
      <w:tr w:rsidR="00110A99" w:rsidRPr="00110A99" w:rsidTr="00110A9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110A99" w:rsidRPr="00110A99" w:rsidTr="00110A99">
        <w:trPr>
          <w:trHeight w:val="11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 за период 2020-2022гг.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1-ый плановый период 2020 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2-ый плановый период 2021 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3-ой плановый период 2022 г.</w:t>
            </w:r>
          </w:p>
        </w:tc>
      </w:tr>
      <w:tr w:rsidR="00110A99" w:rsidRPr="00110A99" w:rsidTr="00110A9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458,7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110A99" w:rsidRPr="00110A99" w:rsidTr="00110A9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0A99" w:rsidRPr="00110A99" w:rsidTr="00110A9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0A99" w:rsidRPr="00110A99" w:rsidTr="00110A9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</w:tr>
      <w:tr w:rsidR="00110A99" w:rsidRPr="00110A99" w:rsidTr="00110A9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46 427,0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10 248,6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17 166,0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19 012,4</w:t>
            </w:r>
          </w:p>
        </w:tc>
      </w:tr>
      <w:tr w:rsidR="00110A99" w:rsidRPr="00110A99" w:rsidTr="00110A9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0A99" w:rsidRPr="00110A99" w:rsidTr="00110A9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0A99" w:rsidRPr="00110A99" w:rsidTr="00110A9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46 427,0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10 248,6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17 166,0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19 012,4</w:t>
            </w:r>
          </w:p>
        </w:tc>
      </w:tr>
      <w:tr w:rsidR="00110A99" w:rsidRPr="00110A99" w:rsidTr="00110A9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8 702,0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2 417,4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2 465,6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3 819,0</w:t>
            </w:r>
          </w:p>
        </w:tc>
      </w:tr>
      <w:tr w:rsidR="00110A99" w:rsidRPr="00110A99" w:rsidTr="00110A9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0A99" w:rsidRPr="00110A99" w:rsidTr="00110A9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0A99" w:rsidRPr="00110A99" w:rsidTr="00110A9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8 702,0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2 417,4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2 465,6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3 819,0</w:t>
            </w:r>
          </w:p>
        </w:tc>
      </w:tr>
      <w:tr w:rsidR="00110A99" w:rsidRPr="00110A99" w:rsidTr="00110A9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0A99" w:rsidRPr="00110A99" w:rsidTr="00110A9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0A99" w:rsidRPr="00110A99" w:rsidTr="00110A9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0A99" w:rsidRPr="00110A99" w:rsidTr="00110A9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0A99" w:rsidRPr="00110A99" w:rsidTr="00110A9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55 587,7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12 817,3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19 789,0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22 981,4</w:t>
            </w:r>
          </w:p>
        </w:tc>
      </w:tr>
    </w:tbl>
    <w:p w:rsidR="00110A99" w:rsidRDefault="00110A99" w:rsidP="00254734">
      <w:pPr>
        <w:rPr>
          <w:rFonts w:ascii="Times New Roman" w:eastAsia="Times New Roman" w:hAnsi="Times New Roman" w:cs="Times New Roman"/>
          <w:snapToGrid w:val="0"/>
          <w:sz w:val="23"/>
          <w:szCs w:val="23"/>
        </w:rPr>
      </w:pPr>
    </w:p>
    <w:p w:rsidR="00110A99" w:rsidRDefault="00110A99">
      <w:pPr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br w:type="page"/>
      </w:r>
    </w:p>
    <w:tbl>
      <w:tblPr>
        <w:tblStyle w:val="a8"/>
        <w:tblW w:w="11079" w:type="dxa"/>
        <w:tblInd w:w="-1168" w:type="dxa"/>
        <w:tblLook w:val="04A0" w:firstRow="1" w:lastRow="0" w:firstColumn="1" w:lastColumn="0" w:noHBand="0" w:noVBand="1"/>
      </w:tblPr>
      <w:tblGrid>
        <w:gridCol w:w="2836"/>
        <w:gridCol w:w="1336"/>
        <w:gridCol w:w="1432"/>
        <w:gridCol w:w="1557"/>
        <w:gridCol w:w="1054"/>
        <w:gridCol w:w="1040"/>
        <w:gridCol w:w="1824"/>
      </w:tblGrid>
      <w:tr w:rsidR="00AC0A1F" w:rsidRPr="00110A99" w:rsidTr="00AC0A1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54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10A99" w:rsidRPr="00110A99" w:rsidRDefault="00110A99" w:rsidP="0024498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Приложение №2                                                                                                                                       к </w:t>
            </w:r>
            <w:r w:rsidR="0024498D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постановлению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Главы Окружной Администрации ГО "Жатай" </w:t>
            </w:r>
          </w:p>
        </w:tc>
      </w:tr>
      <w:tr w:rsidR="00AC0A1F" w:rsidRPr="00110A99" w:rsidTr="00AC0A1F">
        <w:trPr>
          <w:trHeight w:val="57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54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54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10A99" w:rsidRPr="00110A99" w:rsidRDefault="00110A99" w:rsidP="00986395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№ </w:t>
            </w:r>
            <w:r w:rsidR="00986395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29-г</w:t>
            </w:r>
            <w:r w:rsidR="0024498D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от "</w:t>
            </w:r>
            <w:r w:rsidR="00986395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29</w:t>
            </w:r>
            <w:r w:rsidR="0024498D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"</w:t>
            </w:r>
            <w:r w:rsidR="00986395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июля 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2021г.</w:t>
            </w:r>
          </w:p>
        </w:tc>
      </w:tr>
      <w:tr w:rsidR="00110A99" w:rsidRPr="00110A99" w:rsidTr="00AC0A1F">
        <w:trPr>
          <w:trHeight w:val="300"/>
        </w:trPr>
        <w:tc>
          <w:tcPr>
            <w:tcW w:w="110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C0A1F" w:rsidRDefault="00AC0A1F" w:rsidP="00AC0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</w:p>
          <w:p w:rsidR="00110A99" w:rsidRPr="00110A99" w:rsidRDefault="00110A99" w:rsidP="00AC0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План реализации муниципальной программы "Социальная поддержка нас</w:t>
            </w:r>
            <w:r w:rsid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еления Городского округа "Жатай «</w:t>
            </w: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на 2020-2022 годы"</w:t>
            </w:r>
          </w:p>
        </w:tc>
      </w:tr>
      <w:tr w:rsidR="00110A99" w:rsidRPr="00110A99" w:rsidTr="00AC0A1F">
        <w:trPr>
          <w:trHeight w:val="300"/>
        </w:trPr>
        <w:tc>
          <w:tcPr>
            <w:tcW w:w="110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тысяч рублей</w:t>
            </w: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</w:tcBorders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</w:tcBorders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Сроки реализации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</w:tcBorders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Всего финансовых средств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</w:tcBorders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в том числе по источникам финансирования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</w:tcBorders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Ответственный исполнитель</w:t>
            </w:r>
          </w:p>
        </w:tc>
      </w:tr>
      <w:tr w:rsidR="00AC0A1F" w:rsidRPr="00110A99" w:rsidTr="00AC0A1F">
        <w:trPr>
          <w:trHeight w:val="510"/>
        </w:trPr>
        <w:tc>
          <w:tcPr>
            <w:tcW w:w="2836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336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432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Федеральный бюджет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Бюджет РС(Я)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Бюджет                             ГО "Жатай"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15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4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5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</w:t>
            </w:r>
          </w:p>
        </w:tc>
        <w:tc>
          <w:tcPr>
            <w:tcW w:w="182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</w:t>
            </w:r>
          </w:p>
        </w:tc>
      </w:tr>
      <w:tr w:rsidR="00110A99" w:rsidRPr="00110A99" w:rsidTr="00AC0A1F">
        <w:trPr>
          <w:trHeight w:val="465"/>
        </w:trPr>
        <w:tc>
          <w:tcPr>
            <w:tcW w:w="11079" w:type="dxa"/>
            <w:gridSpan w:val="7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Муниципальная программа "Социальная поддержка населения Городского округа "Жатай" на 2020-2022 годы" </w:t>
            </w:r>
          </w:p>
        </w:tc>
      </w:tr>
      <w:tr w:rsidR="00110A99" w:rsidRPr="00110A99" w:rsidTr="00AC0A1F">
        <w:trPr>
          <w:trHeight w:val="246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Цель муниципальной программы: 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Повышение доступности социального обслуживания населения; создание условий для роста благосостояния граждан - получателей мер социальной поддержки, проживающих на территории Городского округа «Жатай»;</w:t>
            </w:r>
          </w:p>
        </w:tc>
        <w:tc>
          <w:tcPr>
            <w:tcW w:w="1336" w:type="dxa"/>
            <w:hideMark/>
          </w:tcPr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110A99" w:rsidRPr="00AC0A1F" w:rsidRDefault="00110A99" w:rsidP="00AC0A1F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2020-2022 гг.</w:t>
            </w:r>
          </w:p>
        </w:tc>
        <w:tc>
          <w:tcPr>
            <w:tcW w:w="1432" w:type="dxa"/>
            <w:hideMark/>
          </w:tcPr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110A99" w:rsidRPr="00AC0A1F" w:rsidRDefault="00110A99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55 587,7</w:t>
            </w:r>
          </w:p>
        </w:tc>
        <w:tc>
          <w:tcPr>
            <w:tcW w:w="1557" w:type="dxa"/>
            <w:hideMark/>
          </w:tcPr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110A99" w:rsidRPr="00AC0A1F" w:rsidRDefault="00110A99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458,7</w:t>
            </w:r>
          </w:p>
        </w:tc>
        <w:tc>
          <w:tcPr>
            <w:tcW w:w="1054" w:type="dxa"/>
            <w:hideMark/>
          </w:tcPr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110A99" w:rsidRPr="00AC0A1F" w:rsidRDefault="00110A99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46 427,0</w:t>
            </w:r>
          </w:p>
        </w:tc>
        <w:tc>
          <w:tcPr>
            <w:tcW w:w="1040" w:type="dxa"/>
            <w:hideMark/>
          </w:tcPr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AC0A1F" w:rsidRPr="00AC0A1F" w:rsidRDefault="00AC0A1F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110A99" w:rsidRPr="00AC0A1F" w:rsidRDefault="00110A99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8 702,0</w:t>
            </w:r>
          </w:p>
        </w:tc>
        <w:tc>
          <w:tcPr>
            <w:tcW w:w="1824" w:type="dxa"/>
            <w:vMerge w:val="restart"/>
            <w:hideMark/>
          </w:tcPr>
          <w:p w:rsidR="00AC0A1F" w:rsidRDefault="00AC0A1F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  <w:p w:rsidR="00AC0A1F" w:rsidRDefault="00AC0A1F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  <w:p w:rsidR="00AC0A1F" w:rsidRDefault="00AC0A1F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  <w:p w:rsidR="00AC0A1F" w:rsidRDefault="00AC0A1F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  <w:p w:rsidR="00AC0A1F" w:rsidRDefault="00AC0A1F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социальной политике, Специалист по опеке и попечительству, Отдел Образования Городского округа "Жатай"</w:t>
            </w:r>
          </w:p>
        </w:tc>
      </w:tr>
      <w:tr w:rsidR="00AC0A1F" w:rsidRPr="00110A99" w:rsidTr="00AC0A1F">
        <w:trPr>
          <w:trHeight w:val="36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10A99" w:rsidRPr="00AC0A1F" w:rsidRDefault="00110A99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10A99" w:rsidRPr="00AC0A1F" w:rsidRDefault="00110A99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12 817,3</w:t>
            </w:r>
          </w:p>
        </w:tc>
        <w:tc>
          <w:tcPr>
            <w:tcW w:w="1557" w:type="dxa"/>
            <w:hideMark/>
          </w:tcPr>
          <w:p w:rsidR="00110A99" w:rsidRPr="00AC0A1F" w:rsidRDefault="00110A99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151,3</w:t>
            </w:r>
          </w:p>
        </w:tc>
        <w:tc>
          <w:tcPr>
            <w:tcW w:w="1054" w:type="dxa"/>
            <w:hideMark/>
          </w:tcPr>
          <w:p w:rsidR="00110A99" w:rsidRPr="00AC0A1F" w:rsidRDefault="00110A99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10 248,6</w:t>
            </w:r>
          </w:p>
        </w:tc>
        <w:tc>
          <w:tcPr>
            <w:tcW w:w="1040" w:type="dxa"/>
            <w:hideMark/>
          </w:tcPr>
          <w:p w:rsidR="00110A99" w:rsidRPr="00AC0A1F" w:rsidRDefault="00110A99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2 417,4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6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10A99" w:rsidRPr="00AC0A1F" w:rsidRDefault="00110A99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10A99" w:rsidRPr="00AC0A1F" w:rsidRDefault="00110A99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19 789,0</w:t>
            </w:r>
          </w:p>
        </w:tc>
        <w:tc>
          <w:tcPr>
            <w:tcW w:w="1557" w:type="dxa"/>
            <w:hideMark/>
          </w:tcPr>
          <w:p w:rsidR="00110A99" w:rsidRPr="00AC0A1F" w:rsidRDefault="00110A99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157,4</w:t>
            </w:r>
          </w:p>
        </w:tc>
        <w:tc>
          <w:tcPr>
            <w:tcW w:w="1054" w:type="dxa"/>
            <w:hideMark/>
          </w:tcPr>
          <w:p w:rsidR="00110A99" w:rsidRPr="00AC0A1F" w:rsidRDefault="00110A99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17 166,0</w:t>
            </w:r>
          </w:p>
        </w:tc>
        <w:tc>
          <w:tcPr>
            <w:tcW w:w="1040" w:type="dxa"/>
            <w:hideMark/>
          </w:tcPr>
          <w:p w:rsidR="00110A99" w:rsidRPr="00AC0A1F" w:rsidRDefault="00110A99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2 465,6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42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10A99" w:rsidRPr="00AC0A1F" w:rsidRDefault="00110A99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10A99" w:rsidRPr="00AC0A1F" w:rsidRDefault="00110A99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22 981,4</w:t>
            </w:r>
          </w:p>
        </w:tc>
        <w:tc>
          <w:tcPr>
            <w:tcW w:w="1557" w:type="dxa"/>
            <w:hideMark/>
          </w:tcPr>
          <w:p w:rsidR="00110A99" w:rsidRPr="00AC0A1F" w:rsidRDefault="00110A99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150,0</w:t>
            </w:r>
          </w:p>
        </w:tc>
        <w:tc>
          <w:tcPr>
            <w:tcW w:w="1054" w:type="dxa"/>
            <w:hideMark/>
          </w:tcPr>
          <w:p w:rsidR="00110A99" w:rsidRPr="00AC0A1F" w:rsidRDefault="00110A99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19 012,4</w:t>
            </w:r>
          </w:p>
        </w:tc>
        <w:tc>
          <w:tcPr>
            <w:tcW w:w="1040" w:type="dxa"/>
            <w:hideMark/>
          </w:tcPr>
          <w:p w:rsidR="00110A99" w:rsidRPr="00AC0A1F" w:rsidRDefault="00110A99" w:rsidP="00110A99">
            <w:pP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3 819,0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10A99" w:rsidRPr="00110A99" w:rsidTr="00AC0A1F">
        <w:trPr>
          <w:trHeight w:val="405"/>
        </w:trPr>
        <w:tc>
          <w:tcPr>
            <w:tcW w:w="11079" w:type="dxa"/>
            <w:gridSpan w:val="7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                                                      Задача 1. Поддержка и стимулирование жизненной активности пожилых людей.</w:t>
            </w:r>
          </w:p>
        </w:tc>
      </w:tr>
      <w:tr w:rsidR="00AC0A1F" w:rsidRPr="00110A99" w:rsidTr="00AC0A1F">
        <w:trPr>
          <w:trHeight w:val="975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Задача 1. Поддержка и стимулирование жизненной активности пожилых людей.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 w:val="restart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социальной политике Окружной Администрации Городского округа "Жатай"</w:t>
            </w:r>
          </w:p>
        </w:tc>
      </w:tr>
      <w:tr w:rsidR="00AC0A1F" w:rsidRPr="00110A99" w:rsidTr="00AC0A1F">
        <w:trPr>
          <w:trHeight w:val="315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1 642,9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1 642,9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15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1 528,2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1 528,2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15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2 989,0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2 989,0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15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6160,1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6160,1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</w:tr>
      <w:tr w:rsidR="00AC0A1F" w:rsidRPr="00110A99" w:rsidTr="00AC0A1F">
        <w:trPr>
          <w:trHeight w:val="1825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</w:t>
            </w: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Мероприятие 1.1.  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                                                        Единовременные </w:t>
            </w:r>
            <w:proofErr w:type="gramStart"/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выплаты:   </w:t>
            </w:r>
            <w:proofErr w:type="gramEnd"/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                                        -ветеранам ВОВ и тыла на 9 мая и                   которым исполняется 85, 90, 95лет;                          - вдовам, умерших участников ВОВ на косметический ремонт 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lastRenderedPageBreak/>
              <w:t xml:space="preserve">жилья                                   -Гражданам награжденным Почетной грамотой Городского округа "Жатай";                                                    -Почетным гражданам Городского округа "Жатай";                                    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lastRenderedPageBreak/>
              <w:t>2020-2022гг.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 w:val="restart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социальной политики Окружной Администрации Городского округа "Жатай"</w:t>
            </w: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165,9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165,9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211,2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211,2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105,0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105,0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482,1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482,1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72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</w:t>
            </w: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Мероприятие 1.2. 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                                                     -Денежные выплаты Почетным Гражданам Городского округа "Жатай"  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 w:val="restart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социальной политике Окружной Администрации Городского округа "Жатай"</w:t>
            </w: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110,0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110,0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120,0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120,0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150,0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150,0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380,0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380,0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72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</w:t>
            </w: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Мероприятие 1.3.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                                                      -Оплата мероприятий </w:t>
            </w:r>
            <w:proofErr w:type="gramStart"/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проводимых  для</w:t>
            </w:r>
            <w:proofErr w:type="gramEnd"/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ветеранов ВОВ и тыла, пожилых людей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 w:val="restart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социальной политике Окружной Администрации Городского округа "Жатай"</w:t>
            </w: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81,6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81,6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33,0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33,0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30,0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30,0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144,6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144,6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72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</w:t>
            </w: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Мероприятие 1.4. 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                                                                 -Доплата к трудовым пенсиям муниципальным служащим по выслуге лет;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 w:val="restart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Финансово-экономическое управление Окружной Администрации Городского округа "Жатай"</w:t>
            </w: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1285,4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1285,4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1164,0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1164,0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2704,0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2704,0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15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5153,4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5153,4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10A99" w:rsidRPr="00110A99" w:rsidTr="00AC0A1F">
        <w:trPr>
          <w:trHeight w:val="390"/>
        </w:trPr>
        <w:tc>
          <w:tcPr>
            <w:tcW w:w="11079" w:type="dxa"/>
            <w:gridSpan w:val="7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Задача 2. Поддержка социально незащищенной категории населения Городского округа "Жатай"</w:t>
            </w:r>
          </w:p>
        </w:tc>
      </w:tr>
      <w:tr w:rsidR="00AC0A1F" w:rsidRPr="00110A99" w:rsidTr="00AC0A1F">
        <w:trPr>
          <w:trHeight w:val="126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Задача 2. Поддержка социально незащищенной категории населения Городского округа "Жатай"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 w:val="restart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социальной политике Окружной Администрации Городского округа "Жатай"</w:t>
            </w:r>
          </w:p>
        </w:tc>
      </w:tr>
      <w:tr w:rsidR="00AC0A1F" w:rsidRPr="00110A99" w:rsidTr="00AC0A1F">
        <w:trPr>
          <w:trHeight w:val="315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190,4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82,9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107,5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15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202,9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72,9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130,0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15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219,7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79,7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140,0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15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613,0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235,5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377,5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10A99" w:rsidRPr="00110A99" w:rsidTr="00AC0A1F">
        <w:trPr>
          <w:trHeight w:val="1095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lastRenderedPageBreak/>
              <w:t>Мероприятие 2.1.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                                           -Оказание единовременной материальной помощи гражданам, оказавшимся в трудной жизненной ситуации;</w:t>
            </w:r>
          </w:p>
        </w:tc>
        <w:tc>
          <w:tcPr>
            <w:tcW w:w="1336" w:type="dxa"/>
            <w:noWrap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 w:val="restart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социальной политике Окружной Администрации Городского округа "Жатай"</w:t>
            </w: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6,0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17,0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17,0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20,0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43,0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43,0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105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Мероприятие </w:t>
            </w:r>
            <w:proofErr w:type="gramStart"/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2.2.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br/>
              <w:t>-</w:t>
            </w:r>
            <w:proofErr w:type="gramEnd"/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приобретение новогодних подарков детям из малообеспеченных семей, детям находящихся под опекой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 w:val="restart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социальной политике Окружной Администрации Городского округа "Жатай"</w:t>
            </w: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41,1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41,1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50,0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50,0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65,0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65,0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10A99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156,1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156,1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72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 Мероприятие </w:t>
            </w:r>
            <w:proofErr w:type="gramStart"/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2.3.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br/>
              <w:t>-</w:t>
            </w:r>
            <w:proofErr w:type="gramEnd"/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оказание материальной помощи выпускникам 9х и 11х классов из малообеспеченных семей;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 w:val="restart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Отдел Образования Окружная Администрации Городского округа "Жатай"</w:t>
            </w:r>
          </w:p>
        </w:tc>
      </w:tr>
      <w:tr w:rsidR="00AC0A1F" w:rsidRPr="00110A99" w:rsidTr="00AC0A1F">
        <w:trPr>
          <w:trHeight w:val="285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38,0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38,0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43,0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43,0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25,0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25,0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106,0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106,0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1605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</w:t>
            </w: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Мероприятие 2.4.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                                                            -Оплата ритуальных услуг на погребение </w:t>
            </w:r>
            <w:proofErr w:type="gramStart"/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ветеранов  ВОВ</w:t>
            </w:r>
            <w:proofErr w:type="gramEnd"/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, одиноких ветеранов тыла, инвалидов, лиц без определенного места жительства и одиноко проживающих граждан ГО "Жатай"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 w:val="restart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социальной политике Окружной Администрации Городского округа "Жатай"</w:t>
            </w: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22,4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22,4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20,0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30,0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30,0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10A99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72,4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72,4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144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</w:t>
            </w: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Мероприятие </w:t>
            </w:r>
            <w:proofErr w:type="gramStart"/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2.5.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br/>
              <w:t>-</w:t>
            </w:r>
            <w:proofErr w:type="gramEnd"/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выполнение отдельных полномочий     по опеке и попечительству, в отношении лиц, признанных судом недееспособными или ограниченно недееспособными;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 w:val="restart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социальной политике Окружной Администрации Городского округа "Жатай"</w:t>
            </w: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82,9</w:t>
            </w:r>
          </w:p>
        </w:tc>
        <w:tc>
          <w:tcPr>
            <w:tcW w:w="1557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82,9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lastRenderedPageBreak/>
              <w:t>2-й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72,9</w:t>
            </w:r>
          </w:p>
        </w:tc>
        <w:tc>
          <w:tcPr>
            <w:tcW w:w="1557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72,9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79,7</w:t>
            </w:r>
          </w:p>
        </w:tc>
        <w:tc>
          <w:tcPr>
            <w:tcW w:w="1557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79,7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405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235,5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235,5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10A99" w:rsidRPr="00110A99" w:rsidTr="00AC0A1F">
        <w:trPr>
          <w:trHeight w:val="420"/>
        </w:trPr>
        <w:tc>
          <w:tcPr>
            <w:tcW w:w="11079" w:type="dxa"/>
            <w:gridSpan w:val="7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Задача 3. Защита законных прав и интересов детей-сирот и детей, оставшихся без попечения родителей.</w:t>
            </w:r>
          </w:p>
        </w:tc>
      </w:tr>
      <w:tr w:rsidR="00AC0A1F" w:rsidRPr="00110A99" w:rsidTr="00AC0A1F">
        <w:trPr>
          <w:trHeight w:val="126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Задача 3.  Защита законных прав и интересов детей-сирот и детей, оставшихся без попечения родителей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 w:val="restart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AC0A1F" w:rsidRPr="00110A99" w:rsidTr="00AC0A1F">
        <w:trPr>
          <w:trHeight w:val="315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10 317,00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151,30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10 165,70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15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17 250,50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157,40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17 093,10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15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19 082,70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150,00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18 932,70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15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Итого: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46 650,20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458,70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46 191,50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102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 Мероприятие 3.1.                                                        - 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Обеспечение детей-сирот и детей, оставшихся без попечения родителей жилыми помещениями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 w:val="restart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2 173,10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2 173,10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7 446,10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7 446,10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8 145,70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8 145,70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Итого: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17 764,90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AC0A1F">
            <w:pPr>
              <w:ind w:right="-115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17 764,90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102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 Мероприятие 3.2.                                                    -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 w:val="restart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151,30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151,30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157,40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157,40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150,00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150,00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Итого: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458,70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458,70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144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 Мероприятие 3.3.                                                      -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Обеспечение семейных форм устройства детей-сирот и детей, оставшихся без попечения родителей (дополнительное единовременное пособие)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 w:val="restart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83,40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83,40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171,50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171,50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200,00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200,00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Итого: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454,90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454,90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1275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 Мероприятие 3.4.          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                                       - Бесплатный проезд детей-сирот и детей, оставшихся без попечения 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lastRenderedPageBreak/>
              <w:t>родителей, обучающихся в муниципальных образовательных учреждениях.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lastRenderedPageBreak/>
              <w:t>2020-2022гг.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 w:val="restart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Специалист по опеке и попечительству Окружной 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lastRenderedPageBreak/>
              <w:t>Администрации Городского округа "Жатай"</w:t>
            </w: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lastRenderedPageBreak/>
              <w:t>1-й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11,20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11,20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121,50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121,50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100,00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100,00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Итого: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232,70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232,70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102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 Мероприятие 3.5.                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                                 - Санаторно-курортное лечение, летний труд и отдых детей-сирот и детей, оставшихся без попечения родителей.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 w:val="restart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734,00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734,00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600,00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600,00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Итого: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1 334,00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1 334,00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102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 Мероприятие 3.6.                                                      -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 w:val="restart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6 230,80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6 230,80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7 058,50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7 058,50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7 726,00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7 726,00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Итого: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21 015,30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21 015,30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102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 Мероприятие 3.7.        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                                         - Выплата вознаграждения приемным родителям 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 w:val="restart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735,20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735,20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760,90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760,90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1 200,00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1 200,00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Итого: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2 696,10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2 696,10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1785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 Мероприятие 3.8.                                                      - 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Руководство и управление в сфере установленной функции (расходы на выплаты персоналу в целях обеспечения выполнения </w:t>
            </w:r>
            <w:proofErr w:type="gramStart"/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функций  муниципальными</w:t>
            </w:r>
            <w:proofErr w:type="gramEnd"/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органами (ставка специалиста по опеке и попечительству)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 w:val="restart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Финансово-экономическое управление Окружной Администрации Городского округа "Жатай"</w:t>
            </w: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932,00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932,00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800,60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800,60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861,00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861,00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Итого: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2 593,60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2 593,60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765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lastRenderedPageBreak/>
              <w:t xml:space="preserve"> Мероприятие 3.9.                                                      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 Выплата вознаграждения патронатным воспитателям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 w:val="restart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00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100,00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100,00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15"/>
        </w:trPr>
        <w:tc>
          <w:tcPr>
            <w:tcW w:w="2836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Итого: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100,00</w:t>
            </w:r>
          </w:p>
        </w:tc>
        <w:tc>
          <w:tcPr>
            <w:tcW w:w="1557" w:type="dxa"/>
            <w:noWrap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100,00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10A99" w:rsidRPr="00110A99" w:rsidTr="00AC0A1F">
        <w:trPr>
          <w:trHeight w:val="315"/>
        </w:trPr>
        <w:tc>
          <w:tcPr>
            <w:tcW w:w="11079" w:type="dxa"/>
            <w:gridSpan w:val="7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Задача 4. Управление программой</w:t>
            </w:r>
          </w:p>
        </w:tc>
      </w:tr>
      <w:tr w:rsidR="00AC0A1F" w:rsidRPr="00110A99" w:rsidTr="00AC0A1F">
        <w:trPr>
          <w:trHeight w:val="810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Мероприятие 4.1.                                                    </w:t>
            </w: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Содержание специалиста по социальной политике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824" w:type="dxa"/>
            <w:vMerge w:val="restart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Финансово-экономическое управление Окружной Администрации Городского округа "Жатай"</w:t>
            </w:r>
          </w:p>
        </w:tc>
      </w:tr>
      <w:tr w:rsidR="00AC0A1F" w:rsidRPr="00110A99" w:rsidTr="00AC0A1F">
        <w:trPr>
          <w:trHeight w:val="315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667,0</w:t>
            </w:r>
          </w:p>
        </w:tc>
        <w:tc>
          <w:tcPr>
            <w:tcW w:w="1557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667,0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15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807,4</w:t>
            </w:r>
          </w:p>
        </w:tc>
        <w:tc>
          <w:tcPr>
            <w:tcW w:w="1557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807,4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15"/>
        </w:trPr>
        <w:tc>
          <w:tcPr>
            <w:tcW w:w="28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690,0</w:t>
            </w:r>
          </w:p>
        </w:tc>
        <w:tc>
          <w:tcPr>
            <w:tcW w:w="1557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54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690,0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110A99" w:rsidTr="00AC0A1F">
        <w:trPr>
          <w:trHeight w:val="315"/>
        </w:trPr>
        <w:tc>
          <w:tcPr>
            <w:tcW w:w="2836" w:type="dxa"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2164,4</w:t>
            </w:r>
          </w:p>
        </w:tc>
        <w:tc>
          <w:tcPr>
            <w:tcW w:w="1557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54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040" w:type="dxa"/>
            <w:hideMark/>
          </w:tcPr>
          <w:p w:rsidR="00110A99" w:rsidRPr="00110A99" w:rsidRDefault="00110A99" w:rsidP="00110A99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2164,4</w:t>
            </w:r>
          </w:p>
        </w:tc>
        <w:tc>
          <w:tcPr>
            <w:tcW w:w="1824" w:type="dxa"/>
            <w:vMerge/>
            <w:hideMark/>
          </w:tcPr>
          <w:p w:rsidR="00110A99" w:rsidRPr="00110A99" w:rsidRDefault="00110A99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</w:tbl>
    <w:p w:rsidR="00110A99" w:rsidRDefault="00110A99" w:rsidP="00254734">
      <w:pPr>
        <w:rPr>
          <w:rFonts w:ascii="Times New Roman" w:eastAsia="Times New Roman" w:hAnsi="Times New Roman" w:cs="Times New Roman"/>
          <w:snapToGrid w:val="0"/>
          <w:sz w:val="23"/>
          <w:szCs w:val="23"/>
        </w:rPr>
      </w:pPr>
    </w:p>
    <w:p w:rsidR="00110A99" w:rsidRDefault="00110A99">
      <w:pPr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br w:type="page"/>
      </w:r>
    </w:p>
    <w:p w:rsidR="00110A99" w:rsidRDefault="00110A99">
      <w:pPr>
        <w:rPr>
          <w:rFonts w:ascii="Times New Roman" w:eastAsia="Times New Roman" w:hAnsi="Times New Roman" w:cs="Times New Roman"/>
          <w:snapToGrid w:val="0"/>
          <w:sz w:val="18"/>
          <w:szCs w:val="18"/>
        </w:rPr>
        <w:sectPr w:rsidR="00110A99" w:rsidSect="00DD1E98">
          <w:pgSz w:w="11906" w:h="16838"/>
          <w:pgMar w:top="568" w:right="425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15184" w:type="dxa"/>
        <w:tblLayout w:type="fixed"/>
        <w:tblLook w:val="04A0" w:firstRow="1" w:lastRow="0" w:firstColumn="1" w:lastColumn="0" w:noHBand="0" w:noVBand="1"/>
      </w:tblPr>
      <w:tblGrid>
        <w:gridCol w:w="383"/>
        <w:gridCol w:w="2277"/>
        <w:gridCol w:w="1003"/>
        <w:gridCol w:w="676"/>
        <w:gridCol w:w="826"/>
        <w:gridCol w:w="663"/>
        <w:gridCol w:w="709"/>
        <w:gridCol w:w="851"/>
        <w:gridCol w:w="730"/>
        <w:gridCol w:w="764"/>
        <w:gridCol w:w="654"/>
        <w:gridCol w:w="708"/>
        <w:gridCol w:w="709"/>
        <w:gridCol w:w="851"/>
        <w:gridCol w:w="764"/>
        <w:gridCol w:w="653"/>
        <w:gridCol w:w="567"/>
        <w:gridCol w:w="567"/>
        <w:gridCol w:w="829"/>
      </w:tblGrid>
      <w:tr w:rsidR="00AC0A1F" w:rsidRPr="00AC0A1F" w:rsidTr="00AC0A1F">
        <w:trPr>
          <w:trHeight w:val="40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42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C0A1F" w:rsidRPr="00AC0A1F" w:rsidRDefault="00AC0A1F" w:rsidP="00AC0A1F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Приложение №3                                                                                                                                       к постановлению Главы Окружной                               Администрации ГО "Жатай" </w:t>
            </w:r>
          </w:p>
        </w:tc>
      </w:tr>
      <w:tr w:rsidR="00AC0A1F" w:rsidRPr="00AC0A1F" w:rsidTr="00AC0A1F">
        <w:trPr>
          <w:trHeight w:val="69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42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C0A1F" w:rsidRPr="00AC0A1F" w:rsidRDefault="00AC0A1F" w:rsidP="00AC0A1F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AC0A1F" w:rsidTr="00AC0A1F">
        <w:trPr>
          <w:trHeight w:val="40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423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C0A1F" w:rsidRPr="00AC0A1F" w:rsidRDefault="00986395" w:rsidP="00986395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                  </w:t>
            </w:r>
            <w:bookmarkStart w:id="0" w:name="_GoBack"/>
            <w:bookmarkEnd w:id="0"/>
            <w:r w:rsidR="00AC0A1F"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29-г</w:t>
            </w:r>
            <w:r w:rsidR="00AC0A1F"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от "</w:t>
            </w:r>
            <w: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29</w:t>
            </w:r>
            <w:r w:rsidR="00AC0A1F"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июля </w:t>
            </w:r>
            <w:r w:rsid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  <w:r w:rsidR="00AC0A1F"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г.</w:t>
            </w:r>
          </w:p>
        </w:tc>
      </w:tr>
      <w:tr w:rsidR="00AC0A1F" w:rsidRPr="00AC0A1F" w:rsidTr="00AC0A1F">
        <w:trPr>
          <w:trHeight w:val="31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480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C0A1F" w:rsidRPr="00AC0A1F" w:rsidRDefault="00AC0A1F" w:rsidP="00AC0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Сведения о показателях (индикаторах) муниципальной программы "Социальная поддержка населения Городского округа "Жатай" на 2020-2022 годы"</w:t>
            </w:r>
          </w:p>
        </w:tc>
      </w:tr>
      <w:tr w:rsidR="00AC0A1F" w:rsidRPr="00AC0A1F" w:rsidTr="00AC0A1F">
        <w:trPr>
          <w:trHeight w:val="262"/>
        </w:trPr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</w:p>
        </w:tc>
        <w:tc>
          <w:tcPr>
            <w:tcW w:w="14801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</w:p>
        </w:tc>
      </w:tr>
      <w:tr w:rsidR="00AC0A1F" w:rsidRPr="00AC0A1F" w:rsidTr="00AC0A1F">
        <w:trPr>
          <w:trHeight w:val="342"/>
        </w:trPr>
        <w:tc>
          <w:tcPr>
            <w:tcW w:w="383" w:type="dxa"/>
            <w:vMerge w:val="restart"/>
            <w:tcBorders>
              <w:top w:val="single" w:sz="4" w:space="0" w:color="auto"/>
            </w:tcBorders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N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Наименование показателя (индикатора)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</w:tcBorders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Единица измерения</w:t>
            </w:r>
          </w:p>
        </w:tc>
        <w:tc>
          <w:tcPr>
            <w:tcW w:w="11521" w:type="dxa"/>
            <w:gridSpan w:val="16"/>
            <w:tcBorders>
              <w:top w:val="single" w:sz="4" w:space="0" w:color="auto"/>
            </w:tcBorders>
            <w:hideMark/>
          </w:tcPr>
          <w:p w:rsidR="00AC0A1F" w:rsidRPr="00AC0A1F" w:rsidRDefault="00AC0A1F" w:rsidP="00AC0A1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Значение показателей (индикаторов)</w:t>
            </w:r>
          </w:p>
        </w:tc>
      </w:tr>
      <w:tr w:rsidR="00AC0A1F" w:rsidRPr="00AC0A1F" w:rsidTr="00AC0A1F">
        <w:trPr>
          <w:trHeight w:val="300"/>
        </w:trPr>
        <w:tc>
          <w:tcPr>
            <w:tcW w:w="383" w:type="dxa"/>
            <w:vMerge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2277" w:type="dxa"/>
            <w:vMerge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003" w:type="dxa"/>
            <w:vMerge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676" w:type="dxa"/>
            <w:vMerge w:val="restart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2019</w:t>
            </w:r>
          </w:p>
        </w:tc>
        <w:tc>
          <w:tcPr>
            <w:tcW w:w="3779" w:type="dxa"/>
            <w:gridSpan w:val="5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1-ый плановый период 2020</w:t>
            </w:r>
          </w:p>
        </w:tc>
        <w:tc>
          <w:tcPr>
            <w:tcW w:w="3686" w:type="dxa"/>
            <w:gridSpan w:val="5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2-ой плановый период 2021</w:t>
            </w:r>
          </w:p>
        </w:tc>
        <w:tc>
          <w:tcPr>
            <w:tcW w:w="3380" w:type="dxa"/>
            <w:gridSpan w:val="5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3-ий плановый период 2022</w:t>
            </w:r>
          </w:p>
        </w:tc>
      </w:tr>
      <w:tr w:rsidR="00AC0A1F" w:rsidRPr="00AC0A1F" w:rsidTr="00AC0A1F">
        <w:trPr>
          <w:trHeight w:val="600"/>
        </w:trPr>
        <w:tc>
          <w:tcPr>
            <w:tcW w:w="383" w:type="dxa"/>
            <w:vMerge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2277" w:type="dxa"/>
            <w:vMerge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003" w:type="dxa"/>
            <w:vMerge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676" w:type="dxa"/>
            <w:vMerge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</w:p>
        </w:tc>
        <w:tc>
          <w:tcPr>
            <w:tcW w:w="82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всего 2020</w:t>
            </w:r>
          </w:p>
        </w:tc>
        <w:tc>
          <w:tcPr>
            <w:tcW w:w="66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 квартал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II квартал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III квартал</w:t>
            </w:r>
          </w:p>
        </w:tc>
        <w:tc>
          <w:tcPr>
            <w:tcW w:w="730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IV квартал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всего 2021</w:t>
            </w:r>
          </w:p>
        </w:tc>
        <w:tc>
          <w:tcPr>
            <w:tcW w:w="65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 квартал</w:t>
            </w:r>
          </w:p>
        </w:tc>
        <w:tc>
          <w:tcPr>
            <w:tcW w:w="708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II квартал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III квартал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IV квартал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всего 2022</w:t>
            </w:r>
          </w:p>
        </w:tc>
        <w:tc>
          <w:tcPr>
            <w:tcW w:w="65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 квартал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II квартал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III квартал</w:t>
            </w:r>
          </w:p>
        </w:tc>
        <w:tc>
          <w:tcPr>
            <w:tcW w:w="82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IV квартал</w:t>
            </w:r>
          </w:p>
        </w:tc>
      </w:tr>
      <w:tr w:rsidR="00AC0A1F" w:rsidRPr="00AC0A1F" w:rsidTr="00AC0A1F">
        <w:trPr>
          <w:trHeight w:val="255"/>
        </w:trPr>
        <w:tc>
          <w:tcPr>
            <w:tcW w:w="38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227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</w:t>
            </w:r>
          </w:p>
        </w:tc>
        <w:tc>
          <w:tcPr>
            <w:tcW w:w="100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</w:t>
            </w:r>
          </w:p>
        </w:tc>
        <w:tc>
          <w:tcPr>
            <w:tcW w:w="67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4</w:t>
            </w:r>
          </w:p>
        </w:tc>
        <w:tc>
          <w:tcPr>
            <w:tcW w:w="82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5</w:t>
            </w:r>
          </w:p>
        </w:tc>
        <w:tc>
          <w:tcPr>
            <w:tcW w:w="66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</w:t>
            </w:r>
          </w:p>
        </w:tc>
        <w:tc>
          <w:tcPr>
            <w:tcW w:w="730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9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10</w:t>
            </w:r>
          </w:p>
        </w:tc>
        <w:tc>
          <w:tcPr>
            <w:tcW w:w="65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11</w:t>
            </w:r>
          </w:p>
        </w:tc>
        <w:tc>
          <w:tcPr>
            <w:tcW w:w="708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12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13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14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15</w:t>
            </w:r>
          </w:p>
        </w:tc>
        <w:tc>
          <w:tcPr>
            <w:tcW w:w="65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16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17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18</w:t>
            </w:r>
          </w:p>
        </w:tc>
        <w:tc>
          <w:tcPr>
            <w:tcW w:w="82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19</w:t>
            </w:r>
          </w:p>
        </w:tc>
      </w:tr>
      <w:tr w:rsidR="00AC0A1F" w:rsidRPr="00AC0A1F" w:rsidTr="00AC0A1F">
        <w:trPr>
          <w:trHeight w:val="1200"/>
        </w:trPr>
        <w:tc>
          <w:tcPr>
            <w:tcW w:w="38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2277" w:type="dxa"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Количество </w:t>
            </w:r>
            <w:proofErr w:type="gramStart"/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ветеранов  посетивших</w:t>
            </w:r>
            <w:proofErr w:type="gramEnd"/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мероприятия проводимые на 9 мая, новый год, день пожилых людей.</w:t>
            </w:r>
          </w:p>
        </w:tc>
        <w:tc>
          <w:tcPr>
            <w:tcW w:w="100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чел.</w:t>
            </w:r>
          </w:p>
        </w:tc>
        <w:tc>
          <w:tcPr>
            <w:tcW w:w="67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50</w:t>
            </w:r>
          </w:p>
        </w:tc>
        <w:tc>
          <w:tcPr>
            <w:tcW w:w="82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91</w:t>
            </w:r>
          </w:p>
        </w:tc>
        <w:tc>
          <w:tcPr>
            <w:tcW w:w="66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-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39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22</w:t>
            </w:r>
          </w:p>
        </w:tc>
        <w:tc>
          <w:tcPr>
            <w:tcW w:w="730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30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115</w:t>
            </w:r>
          </w:p>
        </w:tc>
        <w:tc>
          <w:tcPr>
            <w:tcW w:w="65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-</w:t>
            </w:r>
          </w:p>
        </w:tc>
        <w:tc>
          <w:tcPr>
            <w:tcW w:w="708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30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30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55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105</w:t>
            </w:r>
          </w:p>
        </w:tc>
        <w:tc>
          <w:tcPr>
            <w:tcW w:w="65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-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25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25</w:t>
            </w:r>
          </w:p>
        </w:tc>
        <w:tc>
          <w:tcPr>
            <w:tcW w:w="82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55</w:t>
            </w:r>
          </w:p>
        </w:tc>
      </w:tr>
      <w:tr w:rsidR="00AC0A1F" w:rsidRPr="00AC0A1F" w:rsidTr="00AC0A1F">
        <w:trPr>
          <w:trHeight w:val="1500"/>
        </w:trPr>
        <w:tc>
          <w:tcPr>
            <w:tcW w:w="383" w:type="dxa"/>
            <w:noWrap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</w:t>
            </w:r>
          </w:p>
        </w:tc>
        <w:tc>
          <w:tcPr>
            <w:tcW w:w="2277" w:type="dxa"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Количество детей-сирот и детей, оставшихся без попечения родителей, принятых на воспитание в семьи</w:t>
            </w:r>
          </w:p>
        </w:tc>
        <w:tc>
          <w:tcPr>
            <w:tcW w:w="100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чел.</w:t>
            </w:r>
          </w:p>
        </w:tc>
        <w:tc>
          <w:tcPr>
            <w:tcW w:w="67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3</w:t>
            </w:r>
          </w:p>
        </w:tc>
        <w:tc>
          <w:tcPr>
            <w:tcW w:w="82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5</w:t>
            </w:r>
          </w:p>
        </w:tc>
        <w:tc>
          <w:tcPr>
            <w:tcW w:w="66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730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7</w:t>
            </w:r>
          </w:p>
        </w:tc>
        <w:tc>
          <w:tcPr>
            <w:tcW w:w="65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</w:t>
            </w:r>
          </w:p>
        </w:tc>
        <w:tc>
          <w:tcPr>
            <w:tcW w:w="708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</w:t>
            </w:r>
          </w:p>
        </w:tc>
        <w:tc>
          <w:tcPr>
            <w:tcW w:w="65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82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</w:tr>
      <w:tr w:rsidR="00AC0A1F" w:rsidRPr="00AC0A1F" w:rsidTr="00AC0A1F">
        <w:trPr>
          <w:trHeight w:val="2625"/>
        </w:trPr>
        <w:tc>
          <w:tcPr>
            <w:tcW w:w="38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lastRenderedPageBreak/>
              <w:t>3</w:t>
            </w:r>
          </w:p>
        </w:tc>
        <w:tc>
          <w:tcPr>
            <w:tcW w:w="2277" w:type="dxa"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Количество детей-сирот и детей, оставшихся без попечения родителей, обеспеченных жилыми помещениями, от общего числа детей-сирот, нуждающихся в обеспечении жилым помещением в отчетном году.</w:t>
            </w:r>
          </w:p>
        </w:tc>
        <w:tc>
          <w:tcPr>
            <w:tcW w:w="100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чел.</w:t>
            </w:r>
          </w:p>
        </w:tc>
        <w:tc>
          <w:tcPr>
            <w:tcW w:w="67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7</w:t>
            </w:r>
          </w:p>
        </w:tc>
        <w:tc>
          <w:tcPr>
            <w:tcW w:w="82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</w:t>
            </w:r>
          </w:p>
        </w:tc>
        <w:tc>
          <w:tcPr>
            <w:tcW w:w="66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730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3</w:t>
            </w:r>
          </w:p>
        </w:tc>
        <w:tc>
          <w:tcPr>
            <w:tcW w:w="65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08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9</w:t>
            </w:r>
          </w:p>
        </w:tc>
        <w:tc>
          <w:tcPr>
            <w:tcW w:w="65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-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5</w:t>
            </w:r>
          </w:p>
        </w:tc>
        <w:tc>
          <w:tcPr>
            <w:tcW w:w="82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4</w:t>
            </w:r>
          </w:p>
        </w:tc>
      </w:tr>
      <w:tr w:rsidR="00AC0A1F" w:rsidRPr="00AC0A1F" w:rsidTr="00AC0A1F">
        <w:trPr>
          <w:trHeight w:val="1245"/>
        </w:trPr>
        <w:tc>
          <w:tcPr>
            <w:tcW w:w="38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4</w:t>
            </w:r>
          </w:p>
        </w:tc>
        <w:tc>
          <w:tcPr>
            <w:tcW w:w="2277" w:type="dxa"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Количество родителей лишенных (ограниченных) родительских прав</w:t>
            </w:r>
          </w:p>
        </w:tc>
        <w:tc>
          <w:tcPr>
            <w:tcW w:w="100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чел.</w:t>
            </w:r>
          </w:p>
        </w:tc>
        <w:tc>
          <w:tcPr>
            <w:tcW w:w="67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</w:t>
            </w:r>
          </w:p>
        </w:tc>
        <w:tc>
          <w:tcPr>
            <w:tcW w:w="82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</w:t>
            </w:r>
          </w:p>
        </w:tc>
        <w:tc>
          <w:tcPr>
            <w:tcW w:w="66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30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</w:t>
            </w:r>
          </w:p>
        </w:tc>
        <w:tc>
          <w:tcPr>
            <w:tcW w:w="65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708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</w:t>
            </w:r>
          </w:p>
        </w:tc>
        <w:tc>
          <w:tcPr>
            <w:tcW w:w="65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-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-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82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-</w:t>
            </w:r>
          </w:p>
        </w:tc>
      </w:tr>
      <w:tr w:rsidR="00AC0A1F" w:rsidRPr="00AC0A1F" w:rsidTr="00AC0A1F">
        <w:trPr>
          <w:trHeight w:val="2445"/>
        </w:trPr>
        <w:tc>
          <w:tcPr>
            <w:tcW w:w="38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5</w:t>
            </w:r>
          </w:p>
        </w:tc>
        <w:tc>
          <w:tcPr>
            <w:tcW w:w="2277" w:type="dxa"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Количество граждан, признанных судом недееспособными (ограниченно недееспособных) в отношении которых установлена опека (попечительство)</w:t>
            </w:r>
          </w:p>
        </w:tc>
        <w:tc>
          <w:tcPr>
            <w:tcW w:w="100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чел.</w:t>
            </w:r>
          </w:p>
        </w:tc>
        <w:tc>
          <w:tcPr>
            <w:tcW w:w="67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</w:t>
            </w:r>
          </w:p>
        </w:tc>
        <w:tc>
          <w:tcPr>
            <w:tcW w:w="82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</w:t>
            </w:r>
          </w:p>
        </w:tc>
        <w:tc>
          <w:tcPr>
            <w:tcW w:w="66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30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</w:t>
            </w:r>
          </w:p>
        </w:tc>
        <w:tc>
          <w:tcPr>
            <w:tcW w:w="65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08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</w:t>
            </w:r>
          </w:p>
        </w:tc>
        <w:tc>
          <w:tcPr>
            <w:tcW w:w="65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-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-</w:t>
            </w:r>
          </w:p>
        </w:tc>
        <w:tc>
          <w:tcPr>
            <w:tcW w:w="82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-</w:t>
            </w:r>
          </w:p>
        </w:tc>
      </w:tr>
    </w:tbl>
    <w:p w:rsidR="001B2AC8" w:rsidRDefault="001B2AC8" w:rsidP="00254734">
      <w:pPr>
        <w:rPr>
          <w:rFonts w:ascii="Times New Roman" w:eastAsia="Times New Roman" w:hAnsi="Times New Roman" w:cs="Times New Roman"/>
          <w:snapToGrid w:val="0"/>
          <w:sz w:val="23"/>
          <w:szCs w:val="23"/>
        </w:rPr>
      </w:pPr>
    </w:p>
    <w:sectPr w:rsidR="001B2AC8" w:rsidSect="00110A99">
      <w:pgSz w:w="16838" w:h="11906" w:orient="landscape"/>
      <w:pgMar w:top="1701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94276"/>
    <w:multiLevelType w:val="multilevel"/>
    <w:tmpl w:val="DD3CD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94113C4"/>
    <w:multiLevelType w:val="hybridMultilevel"/>
    <w:tmpl w:val="9DC65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1AF4"/>
    <w:rsid w:val="00030896"/>
    <w:rsid w:val="000A5A50"/>
    <w:rsid w:val="001008A2"/>
    <w:rsid w:val="00110A99"/>
    <w:rsid w:val="001154AB"/>
    <w:rsid w:val="00134D0E"/>
    <w:rsid w:val="001A6971"/>
    <w:rsid w:val="001B2AC8"/>
    <w:rsid w:val="0024498D"/>
    <w:rsid w:val="00254734"/>
    <w:rsid w:val="003F0BA2"/>
    <w:rsid w:val="00422F6D"/>
    <w:rsid w:val="0044068C"/>
    <w:rsid w:val="00477878"/>
    <w:rsid w:val="0054308A"/>
    <w:rsid w:val="00552ECA"/>
    <w:rsid w:val="005623AC"/>
    <w:rsid w:val="005F5CB0"/>
    <w:rsid w:val="00670EF2"/>
    <w:rsid w:val="00691AF4"/>
    <w:rsid w:val="006F5A77"/>
    <w:rsid w:val="0078473A"/>
    <w:rsid w:val="007920A6"/>
    <w:rsid w:val="008873E5"/>
    <w:rsid w:val="00896348"/>
    <w:rsid w:val="008E6DE7"/>
    <w:rsid w:val="00986395"/>
    <w:rsid w:val="009B5FCA"/>
    <w:rsid w:val="00AC0A1F"/>
    <w:rsid w:val="00B10E89"/>
    <w:rsid w:val="00B118E4"/>
    <w:rsid w:val="00C061BA"/>
    <w:rsid w:val="00C64652"/>
    <w:rsid w:val="00C74F7D"/>
    <w:rsid w:val="00D707FB"/>
    <w:rsid w:val="00DD1E98"/>
    <w:rsid w:val="00DD1F4C"/>
    <w:rsid w:val="00DF6F87"/>
    <w:rsid w:val="00E50F97"/>
    <w:rsid w:val="00E56DB3"/>
    <w:rsid w:val="00E56E5F"/>
    <w:rsid w:val="00E808CC"/>
    <w:rsid w:val="00F565DF"/>
    <w:rsid w:val="00F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5F577-4CDF-4497-8D52-A74E9A4F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96"/>
  </w:style>
  <w:style w:type="paragraph" w:styleId="1">
    <w:name w:val="heading 1"/>
    <w:basedOn w:val="a"/>
    <w:next w:val="a"/>
    <w:link w:val="10"/>
    <w:qFormat/>
    <w:rsid w:val="00E808C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91AF4"/>
    <w:rPr>
      <w:rFonts w:cs="Times New Roman"/>
      <w:snapToGrid w:val="0"/>
      <w:lang w:val="en-US" w:eastAsia="en-US" w:bidi="en-US"/>
    </w:rPr>
  </w:style>
  <w:style w:type="paragraph" w:styleId="a3">
    <w:name w:val="No Spacing"/>
    <w:basedOn w:val="a"/>
    <w:uiPriority w:val="1"/>
    <w:qFormat/>
    <w:rsid w:val="00691AF4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9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F4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qFormat/>
    <w:rsid w:val="00E808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E808CC"/>
  </w:style>
  <w:style w:type="character" w:customStyle="1" w:styleId="10">
    <w:name w:val="Заголовок 1 Знак"/>
    <w:basedOn w:val="a0"/>
    <w:link w:val="1"/>
    <w:rsid w:val="00E808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">
    <w:name w:val="Обычный2"/>
    <w:rsid w:val="00E808C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808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808CC"/>
    <w:rPr>
      <w:color w:val="800080"/>
      <w:u w:val="single"/>
    </w:rPr>
  </w:style>
  <w:style w:type="paragraph" w:customStyle="1" w:styleId="font5">
    <w:name w:val="font5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9">
    <w:name w:val="font9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11">
    <w:name w:val="font11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E808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E808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808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4">
    <w:name w:val="xl13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5">
    <w:name w:val="xl15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6">
    <w:name w:val="xl15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7">
    <w:name w:val="xl15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8">
    <w:name w:val="xl158"/>
    <w:basedOn w:val="a"/>
    <w:rsid w:val="00E808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0">
    <w:name w:val="xl16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1">
    <w:name w:val="xl16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3">
    <w:name w:val="xl163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5">
    <w:name w:val="xl16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7">
    <w:name w:val="xl16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8">
    <w:name w:val="xl16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2">
    <w:name w:val="xl17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</w:rPr>
  </w:style>
  <w:style w:type="paragraph" w:customStyle="1" w:styleId="xl174">
    <w:name w:val="xl174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8">
    <w:name w:val="xl18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1">
    <w:name w:val="xl19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93">
    <w:name w:val="xl19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94">
    <w:name w:val="xl19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0">
    <w:name w:val="xl20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8">
    <w:name w:val="xl20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2">
    <w:name w:val="xl21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6">
    <w:name w:val="xl21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E808C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E808C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E808C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808C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2">
    <w:name w:val="xl222"/>
    <w:basedOn w:val="a"/>
    <w:rsid w:val="00E808C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E808C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808CC"/>
    <w:pPr>
      <w:pBdr>
        <w:top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808C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8">
    <w:name w:val="xl22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E808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a"/>
    <w:rsid w:val="00E808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7">
    <w:name w:val="xl237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0">
    <w:name w:val="xl240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2">
    <w:name w:val="xl242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3">
    <w:name w:val="xl243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4">
    <w:name w:val="xl244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5">
    <w:name w:val="xl245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6">
    <w:name w:val="xl24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7">
    <w:name w:val="xl247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8">
    <w:name w:val="xl248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0">
    <w:name w:val="xl250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1">
    <w:name w:val="xl25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аголовок 1 Знак1"/>
    <w:basedOn w:val="a0"/>
    <w:uiPriority w:val="9"/>
    <w:rsid w:val="00E808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59"/>
    <w:rsid w:val="001B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6DE7"/>
    <w:pPr>
      <w:ind w:left="720"/>
      <w:contextualSpacing/>
    </w:pPr>
  </w:style>
  <w:style w:type="paragraph" w:customStyle="1" w:styleId="3">
    <w:name w:val="Обычный3"/>
    <w:rsid w:val="00552EC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F162-CC72-44B6-B3C8-7DAC33B4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 Кононова</dc:creator>
  <cp:keywords/>
  <dc:description/>
  <cp:lastModifiedBy>М.В Бузунова</cp:lastModifiedBy>
  <cp:revision>28</cp:revision>
  <cp:lastPrinted>2021-07-29T03:16:00Z</cp:lastPrinted>
  <dcterms:created xsi:type="dcterms:W3CDTF">2020-09-25T01:09:00Z</dcterms:created>
  <dcterms:modified xsi:type="dcterms:W3CDTF">2021-07-29T03:52:00Z</dcterms:modified>
</cp:coreProperties>
</file>