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8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FD3C2A" w:rsidRPr="00497E98" w:rsidTr="00C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D3C2A" w:rsidRPr="00497E98" w:rsidRDefault="00FD3C2A" w:rsidP="00C5662D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D10960" w:rsidRDefault="00D10960" w:rsidP="00C5662D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D3C2A" w:rsidRPr="00497E98" w:rsidRDefault="00FD3C2A" w:rsidP="00C5662D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D3C2A" w:rsidRPr="00497E98" w:rsidRDefault="00FD3C2A" w:rsidP="00C5662D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D3C2A" w:rsidRPr="00497E98" w:rsidRDefault="00FD3C2A" w:rsidP="00C5662D">
            <w:pPr>
              <w:pStyle w:val="Normal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D3C2A" w:rsidRPr="00497E98" w:rsidRDefault="00FD3C2A" w:rsidP="00C5662D">
            <w:pPr>
              <w:pStyle w:val="Normal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FD3C2A" w:rsidRPr="00497E98" w:rsidRDefault="00FD3C2A" w:rsidP="00C5662D">
            <w:pPr>
              <w:pStyle w:val="Normal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D3C2A" w:rsidRPr="00497E98" w:rsidRDefault="00FD3C2A" w:rsidP="00C5662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FD3C2A" w:rsidRPr="00497E98" w:rsidRDefault="00FD3C2A" w:rsidP="00C5662D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D3C2A" w:rsidRPr="00497E98" w:rsidRDefault="00757404" w:rsidP="00C5662D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inline distT="0" distB="0" distL="0" distR="0">
                  <wp:extent cx="600075" cy="790575"/>
                  <wp:effectExtent l="0" t="0" r="0" b="0"/>
                  <wp:docPr id="1" name="Рисунок 3" descr="Описание: 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D3C2A" w:rsidRPr="00F406D3" w:rsidRDefault="00FD3C2A" w:rsidP="00C5662D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D3C2A" w:rsidRPr="00F406D3" w:rsidRDefault="00FD3C2A" w:rsidP="00C5662D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«</w:t>
            </w: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»</w:t>
            </w:r>
          </w:p>
          <w:p w:rsidR="00FD3C2A" w:rsidRPr="00F406D3" w:rsidRDefault="00FD3C2A" w:rsidP="00C5662D">
            <w:pPr>
              <w:pStyle w:val="Normal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D3C2A" w:rsidRPr="00497E98" w:rsidRDefault="00FD3C2A" w:rsidP="00C5662D">
            <w:pPr>
              <w:pStyle w:val="Normal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D3C2A" w:rsidRPr="00497E98" w:rsidRDefault="00FD3C2A" w:rsidP="00C5662D">
            <w:pPr>
              <w:pStyle w:val="Normal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FD3C2A" w:rsidRPr="00497E98" w:rsidTr="00C566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FD3C2A" w:rsidRPr="00497E98" w:rsidRDefault="00FD3C2A" w:rsidP="00C5662D">
            <w:pPr>
              <w:pStyle w:val="Normal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FD3C2A" w:rsidRPr="00757404" w:rsidRDefault="00FD3C2A" w:rsidP="00C5662D">
            <w:pPr>
              <w:pStyle w:val="Normal"/>
              <w:pBdr>
                <w:top w:val="single" w:sz="4" w:space="1" w:color="auto"/>
              </w:pBdr>
              <w:ind w:left="1" w:right="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04">
              <w:rPr>
                <w:rFonts w:ascii="Bookman Old Style" w:hAnsi="Bookman Old Style"/>
                <w:sz w:val="24"/>
                <w:szCs w:val="24"/>
              </w:rPr>
              <w:t xml:space="preserve">                                                                 </w:t>
            </w:r>
            <w:r w:rsidR="00757404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         </w:t>
            </w:r>
            <w:r w:rsidRPr="00757404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0B14B5" w:rsidRPr="00757404">
              <w:rPr>
                <w:rFonts w:ascii="Times New Roman" w:hAnsi="Times New Roman"/>
                <w:sz w:val="24"/>
                <w:szCs w:val="24"/>
              </w:rPr>
              <w:t>«</w:t>
            </w:r>
            <w:r w:rsidR="000B14B5" w:rsidRPr="00757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 </w:t>
            </w:r>
            <w:r w:rsidR="000B14B5" w:rsidRPr="00757404">
              <w:rPr>
                <w:rFonts w:ascii="Times New Roman" w:hAnsi="Times New Roman"/>
                <w:sz w:val="24"/>
                <w:szCs w:val="24"/>
              </w:rPr>
              <w:t>»  декабря</w:t>
            </w:r>
            <w:r w:rsidR="000B14B5" w:rsidRPr="007574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56131" w:rsidRPr="00757404">
              <w:rPr>
                <w:rFonts w:ascii="Times New Roman" w:hAnsi="Times New Roman"/>
                <w:sz w:val="24"/>
                <w:szCs w:val="24"/>
              </w:rPr>
              <w:t xml:space="preserve">  2021</w:t>
            </w:r>
            <w:r w:rsidRPr="00757404">
              <w:rPr>
                <w:rFonts w:ascii="Times New Roman" w:hAnsi="Times New Roman"/>
                <w:sz w:val="24"/>
                <w:szCs w:val="24"/>
              </w:rPr>
              <w:t xml:space="preserve"> г.   №</w:t>
            </w:r>
            <w:r w:rsidR="00F03887" w:rsidRPr="00757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4B5" w:rsidRPr="00757404">
              <w:rPr>
                <w:rFonts w:ascii="Times New Roman" w:hAnsi="Times New Roman"/>
                <w:sz w:val="24"/>
                <w:szCs w:val="24"/>
              </w:rPr>
              <w:t>77-г</w:t>
            </w:r>
          </w:p>
        </w:tc>
      </w:tr>
    </w:tbl>
    <w:p w:rsidR="00F80495" w:rsidRPr="00C27E69" w:rsidRDefault="00F80495" w:rsidP="00F80495">
      <w:pPr>
        <w:pStyle w:val="Style11"/>
        <w:widowControl/>
        <w:spacing w:line="240" w:lineRule="exact"/>
        <w:ind w:firstLine="0"/>
        <w:jc w:val="both"/>
        <w:rPr>
          <w:b/>
        </w:rPr>
      </w:pPr>
      <w:r w:rsidRPr="00C27E69">
        <w:rPr>
          <w:b/>
        </w:rPr>
        <w:t xml:space="preserve">О внесении изменений в </w:t>
      </w:r>
      <w:proofErr w:type="gramStart"/>
      <w:r w:rsidRPr="00C27E69">
        <w:rPr>
          <w:b/>
        </w:rPr>
        <w:t>муниципальную</w:t>
      </w:r>
      <w:proofErr w:type="gramEnd"/>
      <w:r w:rsidRPr="00C27E69">
        <w:rPr>
          <w:b/>
        </w:rPr>
        <w:t xml:space="preserve"> </w:t>
      </w:r>
    </w:p>
    <w:p w:rsidR="00F80495" w:rsidRPr="00C27E69" w:rsidRDefault="00F80495" w:rsidP="00F80495">
      <w:pPr>
        <w:pStyle w:val="Style11"/>
        <w:widowControl/>
        <w:spacing w:line="240" w:lineRule="exact"/>
        <w:ind w:firstLine="0"/>
        <w:jc w:val="both"/>
        <w:rPr>
          <w:b/>
        </w:rPr>
      </w:pPr>
      <w:r w:rsidRPr="00C27E69">
        <w:rPr>
          <w:b/>
        </w:rPr>
        <w:t xml:space="preserve">программу </w:t>
      </w:r>
      <w:r w:rsidR="00346831">
        <w:rPr>
          <w:b/>
        </w:rPr>
        <w:t>«</w:t>
      </w:r>
      <w:r w:rsidRPr="00C27E69">
        <w:rPr>
          <w:b/>
        </w:rPr>
        <w:t xml:space="preserve">Развитие  системы  образования  </w:t>
      </w:r>
    </w:p>
    <w:p w:rsidR="00F80495" w:rsidRPr="00C27E69" w:rsidRDefault="00F80495" w:rsidP="00F80495">
      <w:pPr>
        <w:pStyle w:val="Style11"/>
        <w:widowControl/>
        <w:spacing w:line="240" w:lineRule="exact"/>
        <w:ind w:firstLine="0"/>
        <w:jc w:val="both"/>
        <w:rPr>
          <w:b/>
        </w:rPr>
      </w:pPr>
      <w:r w:rsidRPr="00C27E69">
        <w:rPr>
          <w:b/>
        </w:rPr>
        <w:t xml:space="preserve">Городского округа </w:t>
      </w:r>
      <w:r w:rsidR="00346831">
        <w:rPr>
          <w:b/>
        </w:rPr>
        <w:t>«</w:t>
      </w:r>
      <w:r w:rsidRPr="00C27E69">
        <w:rPr>
          <w:b/>
        </w:rPr>
        <w:t>Жатай</w:t>
      </w:r>
      <w:r w:rsidR="00346831">
        <w:rPr>
          <w:b/>
        </w:rPr>
        <w:t>»</w:t>
      </w:r>
      <w:r w:rsidR="00430D17">
        <w:rPr>
          <w:b/>
        </w:rPr>
        <w:t xml:space="preserve"> на 2020-2022</w:t>
      </w:r>
      <w:r w:rsidRPr="00C27E69">
        <w:rPr>
          <w:b/>
        </w:rPr>
        <w:t xml:space="preserve"> годы</w:t>
      </w:r>
      <w:r w:rsidR="00A6790C">
        <w:rPr>
          <w:b/>
        </w:rPr>
        <w:t>»</w:t>
      </w:r>
    </w:p>
    <w:p w:rsidR="00F80495" w:rsidRDefault="00F80495" w:rsidP="00F80495">
      <w:pPr>
        <w:pStyle w:val="Style11"/>
        <w:widowControl/>
        <w:spacing w:line="240" w:lineRule="exact"/>
        <w:jc w:val="both"/>
        <w:rPr>
          <w:b/>
          <w:sz w:val="22"/>
          <w:szCs w:val="22"/>
        </w:rPr>
      </w:pPr>
    </w:p>
    <w:p w:rsidR="00F03887" w:rsidRDefault="00C56131" w:rsidP="00C56131">
      <w:pPr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       </w:t>
      </w:r>
    </w:p>
    <w:p w:rsidR="006238CD" w:rsidRDefault="006238CD" w:rsidP="00C56131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F03887" w:rsidRDefault="00F03887" w:rsidP="00C56131">
      <w:pPr>
        <w:jc w:val="both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          </w:t>
      </w:r>
      <w:r w:rsidRPr="00F03887">
        <w:rPr>
          <w:spacing w:val="2"/>
          <w:sz w:val="24"/>
          <w:szCs w:val="24"/>
          <w:shd w:val="clear" w:color="auto" w:fill="FFFFFF"/>
        </w:rPr>
        <w:t>В соответстви</w:t>
      </w:r>
      <w:r w:rsidR="006238CD">
        <w:rPr>
          <w:spacing w:val="2"/>
          <w:sz w:val="24"/>
          <w:szCs w:val="24"/>
          <w:shd w:val="clear" w:color="auto" w:fill="FFFFFF"/>
        </w:rPr>
        <w:t>и</w:t>
      </w:r>
      <w:r w:rsidRPr="00F03887">
        <w:rPr>
          <w:spacing w:val="2"/>
          <w:sz w:val="24"/>
          <w:szCs w:val="24"/>
          <w:shd w:val="clear" w:color="auto" w:fill="FFFFFF"/>
        </w:rPr>
        <w:t xml:space="preserve"> с  Приложением №6  Решения Окружного Совета депутатов ГО «Жатай» № 14-1 от «22» декабря 2020 г. «Об утверждении бюджета Городского округа «Жатай» на 2021 год и на плановый период 2022-2023 годов» и на основании </w:t>
      </w:r>
      <w:proofErr w:type="gramStart"/>
      <w:r w:rsidRPr="00F03887">
        <w:rPr>
          <w:spacing w:val="2"/>
          <w:sz w:val="24"/>
          <w:szCs w:val="24"/>
          <w:shd w:val="clear" w:color="auto" w:fill="FFFFFF"/>
        </w:rPr>
        <w:t>п</w:t>
      </w:r>
      <w:proofErr w:type="gramEnd"/>
      <w:r w:rsidRPr="00F03887">
        <w:rPr>
          <w:spacing w:val="2"/>
          <w:sz w:val="24"/>
          <w:szCs w:val="24"/>
          <w:shd w:val="clear" w:color="auto" w:fill="FFFFFF"/>
        </w:rPr>
        <w:t xml:space="preserve"> 4. </w:t>
      </w:r>
      <w:proofErr w:type="gramStart"/>
      <w:r w:rsidRPr="00F03887">
        <w:rPr>
          <w:spacing w:val="2"/>
          <w:sz w:val="24"/>
          <w:szCs w:val="24"/>
          <w:shd w:val="clear" w:color="auto" w:fill="FFFFFF"/>
        </w:rPr>
        <w:t>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</w:t>
      </w:r>
      <w:r w:rsidR="00514C35">
        <w:rPr>
          <w:spacing w:val="2"/>
          <w:sz w:val="24"/>
          <w:szCs w:val="24"/>
          <w:shd w:val="clear" w:color="auto" w:fill="FFFFFF"/>
        </w:rPr>
        <w:t xml:space="preserve"> с Протоколом совещания у заместителя Председателя правительства Республики Саха (Якутия) </w:t>
      </w:r>
      <w:proofErr w:type="spellStart"/>
      <w:r w:rsidR="00514C35">
        <w:rPr>
          <w:spacing w:val="2"/>
          <w:sz w:val="24"/>
          <w:szCs w:val="24"/>
          <w:shd w:val="clear" w:color="auto" w:fill="FFFFFF"/>
        </w:rPr>
        <w:t>С.В.Местникова</w:t>
      </w:r>
      <w:proofErr w:type="spellEnd"/>
      <w:r w:rsidR="00514C35">
        <w:rPr>
          <w:spacing w:val="2"/>
          <w:sz w:val="24"/>
          <w:szCs w:val="24"/>
          <w:shd w:val="clear" w:color="auto" w:fill="FFFFFF"/>
        </w:rPr>
        <w:t xml:space="preserve"> по реализации проекта </w:t>
      </w:r>
      <w:r w:rsidR="00B76A9B">
        <w:rPr>
          <w:spacing w:val="2"/>
          <w:sz w:val="24"/>
          <w:szCs w:val="24"/>
          <w:shd w:val="clear" w:color="auto" w:fill="FFFFFF"/>
        </w:rPr>
        <w:t>«Образовательный комплекс «Точка будущего» с Благотворительным фондом «Новый дом» от 29.10.2021г. № Пр-175-П5 от 03.11.2021г.</w:t>
      </w:r>
      <w:r w:rsidRPr="00F03887">
        <w:rPr>
          <w:spacing w:val="2"/>
          <w:sz w:val="24"/>
          <w:szCs w:val="24"/>
          <w:shd w:val="clear" w:color="auto" w:fill="FFFFFF"/>
        </w:rPr>
        <w:t>:</w:t>
      </w:r>
      <w:proofErr w:type="gramEnd"/>
    </w:p>
    <w:p w:rsidR="001A2D7C" w:rsidRPr="001A2D7C" w:rsidRDefault="00C56131" w:rsidP="00F03887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    </w:t>
      </w:r>
      <w:r w:rsidR="002A41F9" w:rsidRPr="00C27E69">
        <w:rPr>
          <w:spacing w:val="2"/>
          <w:sz w:val="24"/>
          <w:szCs w:val="24"/>
          <w:shd w:val="clear" w:color="auto" w:fill="FFFFFF"/>
        </w:rPr>
        <w:t>В</w:t>
      </w:r>
      <w:r w:rsidR="00F80495" w:rsidRPr="00C27E69">
        <w:rPr>
          <w:spacing w:val="2"/>
          <w:sz w:val="24"/>
          <w:szCs w:val="24"/>
          <w:shd w:val="clear" w:color="auto" w:fill="FFFFFF"/>
        </w:rPr>
        <w:t xml:space="preserve">нести </w:t>
      </w:r>
      <w:r w:rsidR="00FD3C2A">
        <w:rPr>
          <w:spacing w:val="2"/>
          <w:sz w:val="24"/>
          <w:szCs w:val="24"/>
          <w:shd w:val="clear" w:color="auto" w:fill="FFFFFF"/>
        </w:rPr>
        <w:t xml:space="preserve"> </w:t>
      </w:r>
      <w:r w:rsidR="00F03887">
        <w:rPr>
          <w:spacing w:val="2"/>
          <w:sz w:val="24"/>
          <w:szCs w:val="24"/>
          <w:shd w:val="clear" w:color="auto" w:fill="FFFFFF"/>
        </w:rPr>
        <w:t xml:space="preserve"> </w:t>
      </w:r>
      <w:r w:rsidR="00FD3C2A">
        <w:rPr>
          <w:spacing w:val="2"/>
          <w:sz w:val="24"/>
          <w:szCs w:val="24"/>
          <w:shd w:val="clear" w:color="auto" w:fill="FFFFFF"/>
        </w:rPr>
        <w:t xml:space="preserve"> </w:t>
      </w:r>
      <w:r w:rsidR="00F80495" w:rsidRPr="00C27E69">
        <w:rPr>
          <w:spacing w:val="2"/>
          <w:sz w:val="24"/>
          <w:szCs w:val="24"/>
          <w:shd w:val="clear" w:color="auto" w:fill="FFFFFF"/>
        </w:rPr>
        <w:t xml:space="preserve">следующие </w:t>
      </w:r>
      <w:r w:rsidR="00FD3C2A">
        <w:rPr>
          <w:spacing w:val="2"/>
          <w:sz w:val="24"/>
          <w:szCs w:val="24"/>
          <w:shd w:val="clear" w:color="auto" w:fill="FFFFFF"/>
        </w:rPr>
        <w:t xml:space="preserve">   </w:t>
      </w:r>
      <w:r w:rsidR="00F80495" w:rsidRPr="00C27E69">
        <w:rPr>
          <w:spacing w:val="2"/>
          <w:sz w:val="24"/>
          <w:szCs w:val="24"/>
          <w:shd w:val="clear" w:color="auto" w:fill="FFFFFF"/>
        </w:rPr>
        <w:t xml:space="preserve">изменения </w:t>
      </w:r>
      <w:r w:rsidR="00FD3C2A">
        <w:rPr>
          <w:spacing w:val="2"/>
          <w:sz w:val="24"/>
          <w:szCs w:val="24"/>
          <w:shd w:val="clear" w:color="auto" w:fill="FFFFFF"/>
        </w:rPr>
        <w:t xml:space="preserve">  </w:t>
      </w:r>
      <w:r w:rsidR="00F03887">
        <w:rPr>
          <w:spacing w:val="2"/>
          <w:sz w:val="24"/>
          <w:szCs w:val="24"/>
          <w:shd w:val="clear" w:color="auto" w:fill="FFFFFF"/>
        </w:rPr>
        <w:t xml:space="preserve"> </w:t>
      </w:r>
      <w:r w:rsidR="00F80495" w:rsidRPr="00C27E69">
        <w:rPr>
          <w:spacing w:val="2"/>
          <w:sz w:val="24"/>
          <w:szCs w:val="24"/>
          <w:shd w:val="clear" w:color="auto" w:fill="FFFFFF"/>
        </w:rPr>
        <w:t>в</w:t>
      </w:r>
      <w:r w:rsidR="00FD3C2A">
        <w:rPr>
          <w:spacing w:val="2"/>
          <w:sz w:val="24"/>
          <w:szCs w:val="24"/>
          <w:shd w:val="clear" w:color="auto" w:fill="FFFFFF"/>
        </w:rPr>
        <w:t xml:space="preserve">  </w:t>
      </w:r>
      <w:r w:rsidR="00F80495" w:rsidRPr="00C27E69">
        <w:rPr>
          <w:spacing w:val="2"/>
          <w:sz w:val="24"/>
          <w:szCs w:val="24"/>
          <w:shd w:val="clear" w:color="auto" w:fill="FFFFFF"/>
        </w:rPr>
        <w:t xml:space="preserve"> муниципальную </w:t>
      </w:r>
      <w:r w:rsidR="00F03887">
        <w:rPr>
          <w:spacing w:val="2"/>
          <w:sz w:val="24"/>
          <w:szCs w:val="24"/>
          <w:shd w:val="clear" w:color="auto" w:fill="FFFFFF"/>
        </w:rPr>
        <w:t xml:space="preserve">  </w:t>
      </w:r>
      <w:r w:rsidR="00F80495" w:rsidRPr="00C27E69">
        <w:rPr>
          <w:spacing w:val="2"/>
          <w:sz w:val="24"/>
          <w:szCs w:val="24"/>
          <w:shd w:val="clear" w:color="auto" w:fill="FFFFFF"/>
        </w:rPr>
        <w:t>прогр</w:t>
      </w:r>
      <w:bookmarkStart w:id="0" w:name="_GoBack"/>
      <w:bookmarkEnd w:id="0"/>
      <w:r w:rsidR="00F80495" w:rsidRPr="00C27E69">
        <w:rPr>
          <w:spacing w:val="2"/>
          <w:sz w:val="24"/>
          <w:szCs w:val="24"/>
          <w:shd w:val="clear" w:color="auto" w:fill="FFFFFF"/>
        </w:rPr>
        <w:t>амму</w:t>
      </w:r>
      <w:r w:rsidR="00D44748" w:rsidRPr="00C27E69">
        <w:rPr>
          <w:spacing w:val="2"/>
          <w:sz w:val="24"/>
          <w:szCs w:val="24"/>
          <w:shd w:val="clear" w:color="auto" w:fill="FFFFFF"/>
        </w:rPr>
        <w:t xml:space="preserve"> </w:t>
      </w:r>
      <w:r w:rsidR="00F03887">
        <w:rPr>
          <w:spacing w:val="2"/>
          <w:sz w:val="24"/>
          <w:szCs w:val="24"/>
          <w:shd w:val="clear" w:color="auto" w:fill="FFFFFF"/>
        </w:rPr>
        <w:t xml:space="preserve">   </w:t>
      </w:r>
      <w:r w:rsidR="00346831">
        <w:rPr>
          <w:spacing w:val="2"/>
          <w:sz w:val="24"/>
          <w:szCs w:val="24"/>
          <w:shd w:val="clear" w:color="auto" w:fill="FFFFFF"/>
        </w:rPr>
        <w:t>«</w:t>
      </w:r>
      <w:r w:rsidR="00F80495" w:rsidRPr="00C27E69">
        <w:rPr>
          <w:spacing w:val="2"/>
          <w:sz w:val="24"/>
          <w:szCs w:val="24"/>
          <w:shd w:val="clear" w:color="auto" w:fill="FFFFFF"/>
        </w:rPr>
        <w:t>Раз</w:t>
      </w:r>
      <w:r w:rsidR="001A2D7C">
        <w:rPr>
          <w:spacing w:val="2"/>
          <w:sz w:val="24"/>
          <w:szCs w:val="24"/>
          <w:shd w:val="clear" w:color="auto" w:fill="FFFFFF"/>
        </w:rPr>
        <w:t xml:space="preserve">витие </w:t>
      </w:r>
      <w:r w:rsidR="00F03887">
        <w:rPr>
          <w:spacing w:val="2"/>
          <w:sz w:val="24"/>
          <w:szCs w:val="24"/>
          <w:shd w:val="clear" w:color="auto" w:fill="FFFFFF"/>
        </w:rPr>
        <w:t xml:space="preserve"> </w:t>
      </w:r>
      <w:r w:rsidR="00FD3C2A">
        <w:rPr>
          <w:spacing w:val="2"/>
          <w:sz w:val="24"/>
          <w:szCs w:val="24"/>
          <w:shd w:val="clear" w:color="auto" w:fill="FFFFFF"/>
        </w:rPr>
        <w:t xml:space="preserve"> </w:t>
      </w:r>
      <w:r w:rsidR="001A2D7C">
        <w:rPr>
          <w:spacing w:val="2"/>
          <w:sz w:val="24"/>
          <w:szCs w:val="24"/>
          <w:shd w:val="clear" w:color="auto" w:fill="FFFFFF"/>
        </w:rPr>
        <w:t>системы</w:t>
      </w:r>
    </w:p>
    <w:p w:rsidR="001B2A6F" w:rsidRDefault="001A2D7C" w:rsidP="00F03887">
      <w:pPr>
        <w:jc w:val="both"/>
        <w:rPr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 </w:t>
      </w:r>
      <w:r w:rsidR="003305A5">
        <w:rPr>
          <w:spacing w:val="2"/>
          <w:sz w:val="24"/>
          <w:szCs w:val="24"/>
          <w:shd w:val="clear" w:color="auto" w:fill="FFFFFF"/>
        </w:rPr>
        <w:t xml:space="preserve">образования </w:t>
      </w:r>
      <w:r w:rsidR="00F80495" w:rsidRPr="00C27E69">
        <w:rPr>
          <w:spacing w:val="2"/>
          <w:sz w:val="24"/>
          <w:szCs w:val="24"/>
          <w:shd w:val="clear" w:color="auto" w:fill="FFFFFF"/>
        </w:rPr>
        <w:t xml:space="preserve">Городского округа </w:t>
      </w:r>
      <w:r w:rsidR="00346831">
        <w:rPr>
          <w:spacing w:val="2"/>
          <w:sz w:val="24"/>
          <w:szCs w:val="24"/>
          <w:shd w:val="clear" w:color="auto" w:fill="FFFFFF"/>
        </w:rPr>
        <w:t>«</w:t>
      </w:r>
      <w:r w:rsidR="00F80495" w:rsidRPr="00C27E69">
        <w:rPr>
          <w:spacing w:val="2"/>
          <w:sz w:val="24"/>
          <w:szCs w:val="24"/>
          <w:shd w:val="clear" w:color="auto" w:fill="FFFFFF"/>
        </w:rPr>
        <w:t>Жатай</w:t>
      </w:r>
      <w:r w:rsidR="00346831">
        <w:rPr>
          <w:spacing w:val="2"/>
          <w:sz w:val="24"/>
          <w:szCs w:val="24"/>
          <w:shd w:val="clear" w:color="auto" w:fill="FFFFFF"/>
        </w:rPr>
        <w:t>»</w:t>
      </w:r>
      <w:r w:rsidR="00392249">
        <w:rPr>
          <w:spacing w:val="2"/>
          <w:sz w:val="24"/>
          <w:szCs w:val="24"/>
          <w:shd w:val="clear" w:color="auto" w:fill="FFFFFF"/>
        </w:rPr>
        <w:t xml:space="preserve"> на 2020-2022</w:t>
      </w:r>
      <w:r w:rsidR="00F80495" w:rsidRPr="00C27E69">
        <w:rPr>
          <w:spacing w:val="2"/>
          <w:sz w:val="24"/>
          <w:szCs w:val="24"/>
          <w:shd w:val="clear" w:color="auto" w:fill="FFFFFF"/>
        </w:rPr>
        <w:t xml:space="preserve"> годы</w:t>
      </w:r>
      <w:r w:rsidR="00346831">
        <w:rPr>
          <w:spacing w:val="2"/>
          <w:sz w:val="24"/>
          <w:szCs w:val="24"/>
          <w:shd w:val="clear" w:color="auto" w:fill="FFFFFF"/>
        </w:rPr>
        <w:t>»</w:t>
      </w:r>
      <w:r w:rsidR="002A41F9" w:rsidRPr="00C27E69">
        <w:rPr>
          <w:spacing w:val="2"/>
          <w:sz w:val="24"/>
          <w:szCs w:val="24"/>
          <w:shd w:val="clear" w:color="auto" w:fill="FFFFFF"/>
        </w:rPr>
        <w:t xml:space="preserve">, </w:t>
      </w:r>
      <w:proofErr w:type="gramStart"/>
      <w:r w:rsidR="002A41F9" w:rsidRPr="00C27E69">
        <w:rPr>
          <w:spacing w:val="2"/>
          <w:sz w:val="24"/>
          <w:szCs w:val="24"/>
          <w:shd w:val="clear" w:color="auto" w:fill="FFFFFF"/>
        </w:rPr>
        <w:t>утвержденную</w:t>
      </w:r>
      <w:proofErr w:type="gramEnd"/>
      <w:r w:rsidR="002A41F9" w:rsidRPr="00C27E69">
        <w:rPr>
          <w:spacing w:val="2"/>
          <w:sz w:val="24"/>
          <w:szCs w:val="24"/>
          <w:shd w:val="clear" w:color="auto" w:fill="FFFFFF"/>
        </w:rPr>
        <w:t xml:space="preserve"> Постановлением Окружной Администрации Городского округа </w:t>
      </w:r>
      <w:r w:rsidR="00346831">
        <w:rPr>
          <w:spacing w:val="2"/>
          <w:sz w:val="24"/>
          <w:szCs w:val="24"/>
          <w:shd w:val="clear" w:color="auto" w:fill="FFFFFF"/>
        </w:rPr>
        <w:t>«</w:t>
      </w:r>
      <w:r w:rsidR="002A41F9" w:rsidRPr="00C27E69">
        <w:rPr>
          <w:spacing w:val="2"/>
          <w:sz w:val="24"/>
          <w:szCs w:val="24"/>
          <w:shd w:val="clear" w:color="auto" w:fill="FFFFFF"/>
        </w:rPr>
        <w:t>Жатай</w:t>
      </w:r>
      <w:r w:rsidR="00346831">
        <w:rPr>
          <w:spacing w:val="2"/>
          <w:sz w:val="24"/>
          <w:szCs w:val="24"/>
          <w:shd w:val="clear" w:color="auto" w:fill="FFFFFF"/>
        </w:rPr>
        <w:t>»</w:t>
      </w:r>
      <w:r w:rsidR="00392249">
        <w:rPr>
          <w:spacing w:val="2"/>
          <w:sz w:val="24"/>
          <w:szCs w:val="24"/>
          <w:shd w:val="clear" w:color="auto" w:fill="FFFFFF"/>
        </w:rPr>
        <w:t xml:space="preserve"> от 30.12.2019г. №106</w:t>
      </w:r>
      <w:r w:rsidR="002A41F9" w:rsidRPr="00C27E69">
        <w:rPr>
          <w:spacing w:val="2"/>
          <w:sz w:val="24"/>
          <w:szCs w:val="24"/>
          <w:shd w:val="clear" w:color="auto" w:fill="FFFFFF"/>
        </w:rPr>
        <w:t>-г</w:t>
      </w:r>
      <w:r w:rsidR="00F80495" w:rsidRPr="00C27E69">
        <w:rPr>
          <w:spacing w:val="2"/>
          <w:sz w:val="24"/>
          <w:szCs w:val="24"/>
          <w:shd w:val="clear" w:color="auto" w:fill="FFFFFF"/>
        </w:rPr>
        <w:t>:</w:t>
      </w:r>
      <w:r w:rsidR="00F80495" w:rsidRPr="00C27E69">
        <w:rPr>
          <w:sz w:val="24"/>
          <w:szCs w:val="24"/>
        </w:rPr>
        <w:t xml:space="preserve">   </w:t>
      </w:r>
    </w:p>
    <w:p w:rsidR="001A2D7C" w:rsidRPr="00AF3A5E" w:rsidRDefault="00F80495" w:rsidP="001A2D7C">
      <w:pPr>
        <w:jc w:val="both"/>
        <w:rPr>
          <w:sz w:val="24"/>
          <w:szCs w:val="24"/>
        </w:rPr>
      </w:pPr>
      <w:r w:rsidRPr="00C27E69">
        <w:rPr>
          <w:sz w:val="24"/>
          <w:szCs w:val="24"/>
        </w:rPr>
        <w:t xml:space="preserve">   </w:t>
      </w:r>
      <w:r w:rsidR="001A2D7C">
        <w:rPr>
          <w:sz w:val="24"/>
          <w:szCs w:val="24"/>
        </w:rPr>
        <w:t>1.1</w:t>
      </w:r>
      <w:proofErr w:type="gramStart"/>
      <w:r w:rsidR="001A2D7C">
        <w:rPr>
          <w:sz w:val="24"/>
          <w:szCs w:val="24"/>
        </w:rPr>
        <w:t xml:space="preserve"> </w:t>
      </w:r>
      <w:r w:rsidR="001A2D7C" w:rsidRPr="00AF3A5E">
        <w:rPr>
          <w:sz w:val="24"/>
          <w:szCs w:val="24"/>
        </w:rPr>
        <w:t>В</w:t>
      </w:r>
      <w:proofErr w:type="gramEnd"/>
      <w:r w:rsidR="001A2D7C" w:rsidRPr="00AF3A5E">
        <w:rPr>
          <w:sz w:val="24"/>
          <w:szCs w:val="24"/>
        </w:rPr>
        <w:t xml:space="preserve"> паспорте муниципальной программы в графу 3 строки 8 «Объем и источники финансирования, в том числе по годам реализации» изложить в следующей редакции:</w:t>
      </w:r>
    </w:p>
    <w:p w:rsidR="001A2D7C" w:rsidRPr="00AF3A5E" w:rsidRDefault="001A2D7C" w:rsidP="001A2D7C">
      <w:pPr>
        <w:rPr>
          <w:color w:val="000000"/>
          <w:sz w:val="24"/>
          <w:szCs w:val="24"/>
        </w:rPr>
      </w:pPr>
      <w:r w:rsidRPr="00AF3A5E">
        <w:rPr>
          <w:color w:val="000000"/>
          <w:sz w:val="24"/>
          <w:szCs w:val="24"/>
        </w:rPr>
        <w:t xml:space="preserve"> «Общая потребность программы на 2020-2022 гг.  – 1</w:t>
      </w:r>
      <w:r w:rsidR="0035074A">
        <w:rPr>
          <w:color w:val="000000"/>
          <w:sz w:val="24"/>
          <w:szCs w:val="24"/>
        </w:rPr>
        <w:t> 256 692,58</w:t>
      </w:r>
      <w:r w:rsidRPr="00AF3A5E">
        <w:rPr>
          <w:color w:val="000000"/>
          <w:sz w:val="24"/>
          <w:szCs w:val="24"/>
        </w:rPr>
        <w:t xml:space="preserve"> тыс. руб.                                                                                           </w:t>
      </w:r>
    </w:p>
    <w:p w:rsidR="001A2D7C" w:rsidRPr="00AF3A5E" w:rsidRDefault="001A2D7C" w:rsidP="001A2D7C">
      <w:pPr>
        <w:rPr>
          <w:color w:val="000000"/>
          <w:sz w:val="24"/>
          <w:szCs w:val="24"/>
        </w:rPr>
      </w:pPr>
      <w:r w:rsidRPr="00AF3A5E">
        <w:rPr>
          <w:color w:val="000000"/>
          <w:sz w:val="24"/>
          <w:szCs w:val="24"/>
        </w:rPr>
        <w:t xml:space="preserve"> Из них по источникам финансирования:  </w:t>
      </w:r>
    </w:p>
    <w:p w:rsidR="001A2D7C" w:rsidRPr="00AF3A5E" w:rsidRDefault="001A2D7C" w:rsidP="001A2D7C">
      <w:pPr>
        <w:rPr>
          <w:color w:val="000000"/>
          <w:sz w:val="24"/>
          <w:szCs w:val="24"/>
        </w:rPr>
      </w:pPr>
      <w:r w:rsidRPr="00AF3A5E">
        <w:rPr>
          <w:color w:val="000000"/>
          <w:sz w:val="24"/>
          <w:szCs w:val="24"/>
        </w:rPr>
        <w:t>федеральный бюджет</w:t>
      </w:r>
      <w:r w:rsidR="00AF3A5E" w:rsidRPr="00AF3A5E">
        <w:rPr>
          <w:color w:val="000000"/>
          <w:sz w:val="24"/>
          <w:szCs w:val="24"/>
        </w:rPr>
        <w:t xml:space="preserve"> – 20 814,5</w:t>
      </w:r>
      <w:r w:rsidRPr="00AF3A5E">
        <w:rPr>
          <w:color w:val="000000"/>
          <w:sz w:val="24"/>
          <w:szCs w:val="24"/>
        </w:rPr>
        <w:t xml:space="preserve"> тыс. рублей;                                       </w:t>
      </w:r>
    </w:p>
    <w:p w:rsidR="001A2D7C" w:rsidRPr="00AF3A5E" w:rsidRDefault="001A2D7C" w:rsidP="001A2D7C">
      <w:pPr>
        <w:tabs>
          <w:tab w:val="left" w:pos="8625"/>
        </w:tabs>
        <w:rPr>
          <w:color w:val="000000"/>
          <w:sz w:val="24"/>
          <w:szCs w:val="24"/>
        </w:rPr>
      </w:pPr>
      <w:r w:rsidRPr="00AF3A5E">
        <w:rPr>
          <w:color w:val="000000"/>
          <w:sz w:val="24"/>
          <w:szCs w:val="24"/>
        </w:rPr>
        <w:t>государ</w:t>
      </w:r>
      <w:r w:rsidR="00464795" w:rsidRPr="00AF3A5E">
        <w:rPr>
          <w:color w:val="000000"/>
          <w:sz w:val="24"/>
          <w:szCs w:val="24"/>
        </w:rPr>
        <w:t>с</w:t>
      </w:r>
      <w:r w:rsidR="0035074A">
        <w:rPr>
          <w:color w:val="000000"/>
          <w:sz w:val="24"/>
          <w:szCs w:val="24"/>
        </w:rPr>
        <w:t>твенный бюджет Р</w:t>
      </w:r>
      <w:proofErr w:type="gramStart"/>
      <w:r w:rsidR="0035074A">
        <w:rPr>
          <w:color w:val="000000"/>
          <w:sz w:val="24"/>
          <w:szCs w:val="24"/>
        </w:rPr>
        <w:t>С(</w:t>
      </w:r>
      <w:proofErr w:type="gramEnd"/>
      <w:r w:rsidR="0035074A">
        <w:rPr>
          <w:color w:val="000000"/>
          <w:sz w:val="24"/>
          <w:szCs w:val="24"/>
        </w:rPr>
        <w:t>Я) – 706 529,1</w:t>
      </w:r>
      <w:r w:rsidRPr="00AF3A5E">
        <w:rPr>
          <w:color w:val="000000"/>
          <w:sz w:val="24"/>
          <w:szCs w:val="24"/>
        </w:rPr>
        <w:t xml:space="preserve"> тыс. рублей;      </w:t>
      </w:r>
      <w:r w:rsidRPr="00AF3A5E">
        <w:rPr>
          <w:color w:val="000000"/>
          <w:sz w:val="24"/>
          <w:szCs w:val="24"/>
        </w:rPr>
        <w:tab/>
        <w:t xml:space="preserve"> </w:t>
      </w:r>
    </w:p>
    <w:p w:rsidR="001A2D7C" w:rsidRDefault="0035074A" w:rsidP="001A2D7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местный бюджет – 529 348,98</w:t>
      </w:r>
      <w:r w:rsidR="001A2D7C" w:rsidRPr="00AF3A5E">
        <w:rPr>
          <w:color w:val="000000"/>
          <w:sz w:val="24"/>
          <w:szCs w:val="24"/>
        </w:rPr>
        <w:t xml:space="preserve"> тыс. рублей;</w:t>
      </w:r>
      <w:r w:rsidR="001A2D7C" w:rsidRPr="00BF32A8">
        <w:rPr>
          <w:color w:val="000000"/>
          <w:sz w:val="24"/>
          <w:szCs w:val="24"/>
        </w:rPr>
        <w:t xml:space="preserve">                    </w:t>
      </w:r>
    </w:p>
    <w:p w:rsidR="001A2D7C" w:rsidRDefault="001A2D7C" w:rsidP="001A2D7C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2020</w:t>
      </w:r>
      <w:r w:rsidRPr="009D3A35">
        <w:rPr>
          <w:b/>
          <w:color w:val="000000"/>
          <w:sz w:val="24"/>
          <w:szCs w:val="24"/>
        </w:rPr>
        <w:t>г.</w:t>
      </w:r>
      <w:r w:rsidRPr="00BF32A8">
        <w:rPr>
          <w:color w:val="000000"/>
          <w:sz w:val="24"/>
          <w:szCs w:val="24"/>
        </w:rPr>
        <w:t xml:space="preserve"> ФБ </w:t>
      </w:r>
      <w:r w:rsidR="00ED4884">
        <w:rPr>
          <w:color w:val="000000"/>
          <w:sz w:val="24"/>
          <w:szCs w:val="24"/>
        </w:rPr>
        <w:t>– 5 529,4</w:t>
      </w:r>
      <w:r w:rsidRPr="005B61D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тыс. </w:t>
      </w:r>
      <w:proofErr w:type="spellStart"/>
      <w:r>
        <w:rPr>
          <w:color w:val="000000"/>
          <w:sz w:val="24"/>
          <w:szCs w:val="24"/>
        </w:rPr>
        <w:t>руб</w:t>
      </w:r>
      <w:proofErr w:type="spellEnd"/>
      <w:r>
        <w:rPr>
          <w:color w:val="000000"/>
          <w:sz w:val="24"/>
          <w:szCs w:val="24"/>
        </w:rPr>
        <w:t xml:space="preserve">; </w:t>
      </w:r>
      <w:r w:rsidR="0028031E">
        <w:rPr>
          <w:color w:val="000000"/>
          <w:sz w:val="24"/>
          <w:szCs w:val="24"/>
        </w:rPr>
        <w:t>РБ – 216 58</w:t>
      </w:r>
      <w:r w:rsidR="003305A5">
        <w:rPr>
          <w:color w:val="000000"/>
          <w:sz w:val="24"/>
          <w:szCs w:val="24"/>
        </w:rPr>
        <w:t>2</w:t>
      </w:r>
      <w:r w:rsidR="0028031E">
        <w:rPr>
          <w:color w:val="000000"/>
          <w:sz w:val="24"/>
          <w:szCs w:val="24"/>
        </w:rPr>
        <w:t>,</w:t>
      </w:r>
      <w:r w:rsidR="003305A5">
        <w:rPr>
          <w:color w:val="000000"/>
          <w:sz w:val="24"/>
          <w:szCs w:val="24"/>
        </w:rPr>
        <w:t>3; МБ – 172 087,6</w:t>
      </w:r>
      <w:r>
        <w:rPr>
          <w:color w:val="000000"/>
          <w:sz w:val="24"/>
          <w:szCs w:val="24"/>
        </w:rPr>
        <w:t xml:space="preserve"> тыс. руб. </w:t>
      </w:r>
    </w:p>
    <w:p w:rsidR="001A2D7C" w:rsidRDefault="001A2D7C" w:rsidP="001A2D7C">
      <w:pPr>
        <w:rPr>
          <w:color w:val="000000"/>
          <w:sz w:val="24"/>
          <w:szCs w:val="24"/>
        </w:rPr>
      </w:pPr>
      <w:r w:rsidRPr="00AF3A5E">
        <w:rPr>
          <w:b/>
          <w:color w:val="000000"/>
          <w:sz w:val="24"/>
          <w:szCs w:val="24"/>
        </w:rPr>
        <w:t>2021г.</w:t>
      </w:r>
      <w:r w:rsidR="00464795" w:rsidRPr="00AF3A5E">
        <w:rPr>
          <w:color w:val="000000"/>
          <w:sz w:val="24"/>
          <w:szCs w:val="24"/>
        </w:rPr>
        <w:t xml:space="preserve"> ФБ – </w:t>
      </w:r>
      <w:r w:rsidR="00AF3A5E" w:rsidRPr="00AF3A5E">
        <w:rPr>
          <w:color w:val="000000"/>
          <w:sz w:val="24"/>
          <w:szCs w:val="24"/>
        </w:rPr>
        <w:t>1</w:t>
      </w:r>
      <w:r w:rsidR="0035074A">
        <w:rPr>
          <w:color w:val="000000"/>
          <w:sz w:val="24"/>
          <w:szCs w:val="24"/>
        </w:rPr>
        <w:t xml:space="preserve">5 285,1 тыс. </w:t>
      </w:r>
      <w:proofErr w:type="spellStart"/>
      <w:r w:rsidR="0035074A">
        <w:rPr>
          <w:color w:val="000000"/>
          <w:sz w:val="24"/>
          <w:szCs w:val="24"/>
        </w:rPr>
        <w:t>руб</w:t>
      </w:r>
      <w:proofErr w:type="spellEnd"/>
      <w:r w:rsidR="0035074A">
        <w:rPr>
          <w:color w:val="000000"/>
          <w:sz w:val="24"/>
          <w:szCs w:val="24"/>
        </w:rPr>
        <w:t xml:space="preserve">; РБ – 221 408,6 тыс. </w:t>
      </w:r>
      <w:proofErr w:type="spellStart"/>
      <w:r w:rsidR="0035074A">
        <w:rPr>
          <w:color w:val="000000"/>
          <w:sz w:val="24"/>
          <w:szCs w:val="24"/>
        </w:rPr>
        <w:t>руб</w:t>
      </w:r>
      <w:proofErr w:type="spellEnd"/>
      <w:r w:rsidR="0035074A">
        <w:rPr>
          <w:color w:val="000000"/>
          <w:sz w:val="24"/>
          <w:szCs w:val="24"/>
        </w:rPr>
        <w:t>; МБ – 178 8</w:t>
      </w:r>
      <w:r w:rsidR="00AF3A5E" w:rsidRPr="00AF3A5E">
        <w:rPr>
          <w:color w:val="000000"/>
          <w:sz w:val="24"/>
          <w:szCs w:val="24"/>
        </w:rPr>
        <w:t>79,9</w:t>
      </w:r>
      <w:r w:rsidR="0035074A">
        <w:rPr>
          <w:color w:val="000000"/>
          <w:sz w:val="24"/>
          <w:szCs w:val="24"/>
        </w:rPr>
        <w:t>8</w:t>
      </w:r>
      <w:r w:rsidRPr="00AF3A5E">
        <w:rPr>
          <w:color w:val="000000"/>
          <w:sz w:val="24"/>
          <w:szCs w:val="24"/>
        </w:rPr>
        <w:t xml:space="preserve"> тыс. руб.</w:t>
      </w:r>
    </w:p>
    <w:p w:rsidR="001A2D7C" w:rsidRDefault="001A2D7C" w:rsidP="001A2D7C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2022</w:t>
      </w:r>
      <w:r w:rsidRPr="009D3A35">
        <w:rPr>
          <w:b/>
          <w:color w:val="000000"/>
          <w:sz w:val="24"/>
          <w:szCs w:val="24"/>
        </w:rPr>
        <w:t>г.</w:t>
      </w:r>
      <w:r w:rsidRPr="00BF32A8">
        <w:rPr>
          <w:color w:val="000000"/>
          <w:sz w:val="24"/>
          <w:szCs w:val="24"/>
        </w:rPr>
        <w:t xml:space="preserve"> ФБ </w:t>
      </w:r>
      <w:r>
        <w:rPr>
          <w:color w:val="000000"/>
          <w:sz w:val="24"/>
          <w:szCs w:val="24"/>
        </w:rPr>
        <w:t>–</w:t>
      </w:r>
      <w:r w:rsidRPr="00BF32A8">
        <w:rPr>
          <w:color w:val="000000"/>
          <w:sz w:val="24"/>
          <w:szCs w:val="24"/>
        </w:rPr>
        <w:t xml:space="preserve"> </w:t>
      </w:r>
      <w:r w:rsidR="003305A5">
        <w:rPr>
          <w:color w:val="000000"/>
          <w:sz w:val="24"/>
          <w:szCs w:val="24"/>
        </w:rPr>
        <w:t>0,0 тыс.</w:t>
      </w:r>
      <w:r w:rsidR="006B58C3">
        <w:rPr>
          <w:color w:val="000000"/>
          <w:sz w:val="24"/>
          <w:szCs w:val="24"/>
        </w:rPr>
        <w:t xml:space="preserve"> </w:t>
      </w:r>
      <w:r w:rsidR="0035074A">
        <w:rPr>
          <w:color w:val="000000"/>
          <w:sz w:val="24"/>
          <w:szCs w:val="24"/>
        </w:rPr>
        <w:t xml:space="preserve">руб.; РБ – 268 538,2 тыс. </w:t>
      </w:r>
      <w:proofErr w:type="spellStart"/>
      <w:r w:rsidR="0035074A">
        <w:rPr>
          <w:color w:val="000000"/>
          <w:sz w:val="24"/>
          <w:szCs w:val="24"/>
        </w:rPr>
        <w:t>руб</w:t>
      </w:r>
      <w:proofErr w:type="spellEnd"/>
      <w:r w:rsidR="0035074A">
        <w:rPr>
          <w:color w:val="000000"/>
          <w:sz w:val="24"/>
          <w:szCs w:val="24"/>
        </w:rPr>
        <w:t>; МБ – 178 381,4</w:t>
      </w:r>
      <w:r w:rsidRPr="00BF32A8">
        <w:rPr>
          <w:color w:val="000000"/>
          <w:sz w:val="24"/>
          <w:szCs w:val="24"/>
        </w:rPr>
        <w:t xml:space="preserve"> тыс.</w:t>
      </w:r>
      <w:r>
        <w:rPr>
          <w:color w:val="000000"/>
          <w:sz w:val="24"/>
          <w:szCs w:val="24"/>
        </w:rPr>
        <w:t xml:space="preserve"> </w:t>
      </w:r>
      <w:r w:rsidRPr="00BF32A8">
        <w:rPr>
          <w:color w:val="000000"/>
          <w:sz w:val="24"/>
          <w:szCs w:val="24"/>
        </w:rPr>
        <w:t xml:space="preserve">руб.   </w:t>
      </w:r>
    </w:p>
    <w:p w:rsidR="001A2D7C" w:rsidRDefault="001A2D7C" w:rsidP="001A2D7C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FE3A95">
        <w:rPr>
          <w:rFonts w:eastAsia="TimesNewRomanPSMT"/>
          <w:sz w:val="24"/>
          <w:szCs w:val="24"/>
        </w:rPr>
        <w:t>Объемы финансирования подлежат ежегодному уточнению исходя из возможностей федерального, республиканского и местн</w:t>
      </w:r>
      <w:r>
        <w:rPr>
          <w:rFonts w:eastAsia="TimesNewRomanPSMT"/>
          <w:sz w:val="24"/>
          <w:szCs w:val="24"/>
        </w:rPr>
        <w:t>ого</w:t>
      </w:r>
      <w:r w:rsidRPr="00FE3A95">
        <w:rPr>
          <w:rFonts w:eastAsia="TimesNewRomanPSMT"/>
          <w:sz w:val="24"/>
          <w:szCs w:val="24"/>
        </w:rPr>
        <w:t xml:space="preserve"> бюджетов на соответствующие года</w:t>
      </w:r>
      <w:proofErr w:type="gramStart"/>
      <w:r w:rsidRPr="00FE3A95">
        <w:rPr>
          <w:rFonts w:eastAsia="TimesNewRomanPSMT"/>
          <w:sz w:val="24"/>
          <w:szCs w:val="24"/>
        </w:rPr>
        <w:t>.</w:t>
      </w:r>
      <w:r>
        <w:rPr>
          <w:rFonts w:eastAsia="TimesNewRomanPSMT"/>
          <w:sz w:val="24"/>
          <w:szCs w:val="24"/>
        </w:rPr>
        <w:t>».</w:t>
      </w:r>
      <w:proofErr w:type="gramEnd"/>
    </w:p>
    <w:p w:rsidR="001A2D7C" w:rsidRDefault="001A2D7C" w:rsidP="001A2D7C">
      <w:pPr>
        <w:jc w:val="both"/>
        <w:rPr>
          <w:sz w:val="24"/>
          <w:szCs w:val="24"/>
        </w:rPr>
      </w:pPr>
      <w:r w:rsidRPr="00C27E69">
        <w:rPr>
          <w:sz w:val="24"/>
          <w:szCs w:val="24"/>
        </w:rPr>
        <w:t xml:space="preserve">1.2. Таблицу 1 </w:t>
      </w:r>
      <w:r>
        <w:rPr>
          <w:sz w:val="24"/>
          <w:szCs w:val="24"/>
        </w:rPr>
        <w:t>«</w:t>
      </w:r>
      <w:r w:rsidRPr="00C27E69">
        <w:rPr>
          <w:sz w:val="24"/>
          <w:szCs w:val="24"/>
        </w:rPr>
        <w:t>Объем финансирования муниципальной программы</w:t>
      </w:r>
      <w:r>
        <w:rPr>
          <w:sz w:val="24"/>
          <w:szCs w:val="24"/>
        </w:rPr>
        <w:t>»</w:t>
      </w:r>
      <w:r w:rsidRPr="00C27E69">
        <w:rPr>
          <w:sz w:val="24"/>
          <w:szCs w:val="24"/>
        </w:rPr>
        <w:t xml:space="preserve"> изложить в следующей редакции:</w:t>
      </w:r>
    </w:p>
    <w:tbl>
      <w:tblPr>
        <w:tblW w:w="942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356"/>
        <w:gridCol w:w="1701"/>
        <w:gridCol w:w="1120"/>
        <w:gridCol w:w="1060"/>
        <w:gridCol w:w="1045"/>
        <w:gridCol w:w="142"/>
      </w:tblGrid>
      <w:tr w:rsidR="001A2D7C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7C" w:rsidRPr="006B2F1B" w:rsidRDefault="001A2D7C" w:rsidP="001B2A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7C" w:rsidRPr="006B2F1B" w:rsidRDefault="001A2D7C" w:rsidP="001B2A6F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7C" w:rsidRPr="006B2F1B" w:rsidRDefault="001A2D7C" w:rsidP="001B2A6F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7C" w:rsidRPr="006B2F1B" w:rsidRDefault="001A2D7C" w:rsidP="001B2A6F"/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CD" w:rsidRDefault="006238CD" w:rsidP="001B2A6F">
            <w:pPr>
              <w:rPr>
                <w:color w:val="000000"/>
                <w:sz w:val="22"/>
                <w:szCs w:val="22"/>
              </w:rPr>
            </w:pPr>
          </w:p>
          <w:p w:rsidR="001A2D7C" w:rsidRPr="006B2F1B" w:rsidRDefault="001A2D7C" w:rsidP="001B2A6F">
            <w:pPr>
              <w:rPr>
                <w:color w:val="000000"/>
                <w:sz w:val="22"/>
                <w:szCs w:val="22"/>
              </w:rPr>
            </w:pPr>
            <w:r w:rsidRPr="006B2F1B">
              <w:rPr>
                <w:color w:val="000000"/>
                <w:sz w:val="22"/>
                <w:szCs w:val="22"/>
              </w:rPr>
              <w:t>таблица 1</w:t>
            </w:r>
          </w:p>
        </w:tc>
      </w:tr>
      <w:tr w:rsidR="001A2D7C" w:rsidRPr="006B2F1B" w:rsidTr="008B3155">
        <w:trPr>
          <w:trHeight w:val="315"/>
        </w:trPr>
        <w:tc>
          <w:tcPr>
            <w:tcW w:w="9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CD" w:rsidRDefault="006238CD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238CD" w:rsidRDefault="006238CD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A2D7C" w:rsidRPr="006B2F1B" w:rsidRDefault="001A2D7C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2F1B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</w:tr>
      <w:tr w:rsidR="001A2D7C" w:rsidRPr="006B2F1B" w:rsidTr="008B3155">
        <w:trPr>
          <w:gridAfter w:val="1"/>
          <w:wAfter w:w="142" w:type="dxa"/>
          <w:trHeight w:val="315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7C" w:rsidRPr="006B2F1B" w:rsidRDefault="001A2D7C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7C" w:rsidRPr="006B2F1B" w:rsidRDefault="001A2D7C" w:rsidP="001B2A6F"/>
        </w:tc>
        <w:tc>
          <w:tcPr>
            <w:tcW w:w="3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D7C" w:rsidRPr="006B2F1B" w:rsidRDefault="001A2D7C" w:rsidP="001B2A6F">
            <w:pPr>
              <w:jc w:val="right"/>
              <w:rPr>
                <w:color w:val="000000"/>
                <w:sz w:val="22"/>
                <w:szCs w:val="22"/>
              </w:rPr>
            </w:pPr>
            <w:r w:rsidRPr="006B2F1B">
              <w:rPr>
                <w:color w:val="000000"/>
                <w:sz w:val="22"/>
                <w:szCs w:val="22"/>
              </w:rPr>
              <w:t>(тыс.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B2F1B">
              <w:rPr>
                <w:color w:val="000000"/>
                <w:sz w:val="22"/>
                <w:szCs w:val="22"/>
              </w:rPr>
              <w:t>руб.)</w:t>
            </w:r>
          </w:p>
        </w:tc>
      </w:tr>
      <w:tr w:rsidR="001A2D7C" w:rsidRPr="006B2F1B" w:rsidTr="008B3155">
        <w:trPr>
          <w:trHeight w:val="1260"/>
        </w:trPr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2F1B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B2F1B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  <w:r w:rsidRPr="006B2F1B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6B2F1B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6B2F1B">
              <w:rPr>
                <w:b/>
                <w:bCs/>
                <w:color w:val="000000"/>
                <w:sz w:val="22"/>
                <w:szCs w:val="22"/>
              </w:rPr>
              <w:t>г.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2F1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Федеральный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AF3A5E" w:rsidP="001B2A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20 814,5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2A7042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5 529,</w:t>
            </w:r>
            <w:r w:rsidR="00ED4884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AF3A5E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15 285,1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1A2D7C" w:rsidP="001B2A6F">
            <w:pPr>
              <w:jc w:val="both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1A2D7C" w:rsidRPr="006B2F1B" w:rsidTr="008B3155">
        <w:trPr>
          <w:trHeight w:val="139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1A2D7C" w:rsidP="001B2A6F">
            <w:pPr>
              <w:jc w:val="both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lastRenderedPageBreak/>
              <w:t>- 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AF3A5E" w:rsidP="001B2A6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20 814,5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2A7042" w:rsidP="001B2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5 529,</w:t>
            </w:r>
            <w:r w:rsidR="00ED4884">
              <w:rPr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AF3A5E" w:rsidRDefault="00AF3A5E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AF3A5E">
              <w:rPr>
                <w:color w:val="000000"/>
                <w:sz w:val="24"/>
                <w:szCs w:val="24"/>
                <w:vertAlign w:val="superscript"/>
              </w:rPr>
              <w:t>15 285,1</w:t>
            </w:r>
            <w:r w:rsidR="001A2D7C" w:rsidRPr="00AF3A5E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0,0</w:t>
            </w: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2F1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Республиканский бюджет,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35074A" w:rsidP="001B2A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706 529,1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2A7042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216</w:t>
            </w:r>
            <w:r w:rsidR="00666B1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5</w:t>
            </w:r>
            <w:r w:rsidR="00666B17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82,3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AF3A5E" w:rsidRDefault="001A2D7C" w:rsidP="001B2A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3A5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35074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221 408,6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35074A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268 538,2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1A2D7C" w:rsidP="001B2A6F">
            <w:pPr>
              <w:jc w:val="both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AF3A5E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AF3A5E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1A2D7C" w:rsidP="001B2A6F">
            <w:pPr>
              <w:jc w:val="both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AF3A5E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AF3A5E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35074A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4A" w:rsidRPr="006B2F1B" w:rsidRDefault="0035074A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74A" w:rsidRPr="0035074A" w:rsidRDefault="0035074A" w:rsidP="00BD21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5074A">
              <w:rPr>
                <w:bCs/>
                <w:color w:val="000000"/>
                <w:sz w:val="24"/>
                <w:szCs w:val="24"/>
                <w:vertAlign w:val="superscript"/>
              </w:rPr>
              <w:t>706 529,1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4A" w:rsidRPr="0035074A" w:rsidRDefault="0035074A" w:rsidP="00BD21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74A">
              <w:rPr>
                <w:bCs/>
                <w:color w:val="000000"/>
                <w:sz w:val="24"/>
                <w:szCs w:val="24"/>
                <w:vertAlign w:val="superscript"/>
              </w:rPr>
              <w:t>216 582,3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4A" w:rsidRPr="0035074A" w:rsidRDefault="0035074A" w:rsidP="00BD21D4">
            <w:pPr>
              <w:rPr>
                <w:bCs/>
                <w:color w:val="000000"/>
                <w:sz w:val="24"/>
                <w:szCs w:val="24"/>
              </w:rPr>
            </w:pPr>
            <w:r w:rsidRPr="0035074A">
              <w:rPr>
                <w:bCs/>
                <w:color w:val="000000"/>
                <w:sz w:val="24"/>
                <w:szCs w:val="24"/>
                <w:vertAlign w:val="superscript"/>
              </w:rPr>
              <w:t xml:space="preserve"> 221 408,6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074A" w:rsidRPr="0035074A" w:rsidRDefault="0035074A" w:rsidP="00BD21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74A">
              <w:rPr>
                <w:bCs/>
                <w:color w:val="000000"/>
                <w:sz w:val="24"/>
                <w:szCs w:val="24"/>
                <w:vertAlign w:val="superscript"/>
              </w:rPr>
              <w:t>268 538,2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2F1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Местный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464795" w:rsidP="001B2A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5</w:t>
            </w:r>
            <w:r w:rsidR="0035074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29 348,98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6B58C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2F1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="002A7042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72 087,</w:t>
            </w:r>
            <w:r w:rsidR="006B58C3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AF3A5E" w:rsidRDefault="001A2D7C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3A5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="00464795" w:rsidRPr="00AF3A5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7</w:t>
            </w:r>
            <w:r w:rsidR="00285EC4" w:rsidRPr="00AF3A5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8</w:t>
            </w:r>
            <w:r w:rsidR="0035074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879,98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285EC4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="0035074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78381,4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1A2D7C" w:rsidP="001B2A6F">
            <w:pPr>
              <w:jc w:val="both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AF3A5E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AF3A5E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1A2D7C" w:rsidP="001B2A6F">
            <w:pPr>
              <w:jc w:val="both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AF3A5E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AF3A5E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35074A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4A" w:rsidRPr="006B2F1B" w:rsidRDefault="0035074A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5074A" w:rsidRPr="0035074A" w:rsidRDefault="0035074A" w:rsidP="00BD21D4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35074A">
              <w:rPr>
                <w:bCs/>
                <w:color w:val="000000"/>
                <w:sz w:val="24"/>
                <w:szCs w:val="24"/>
                <w:vertAlign w:val="superscript"/>
              </w:rPr>
              <w:t>529 348,98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4A" w:rsidRPr="0035074A" w:rsidRDefault="0035074A" w:rsidP="00BD21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74A">
              <w:rPr>
                <w:bCs/>
                <w:color w:val="000000"/>
                <w:sz w:val="24"/>
                <w:szCs w:val="24"/>
                <w:vertAlign w:val="superscript"/>
              </w:rPr>
              <w:t>172 087,6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4A" w:rsidRPr="0035074A" w:rsidRDefault="0035074A" w:rsidP="00BD21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74A">
              <w:rPr>
                <w:bCs/>
                <w:color w:val="000000"/>
                <w:sz w:val="24"/>
                <w:szCs w:val="24"/>
                <w:vertAlign w:val="superscript"/>
              </w:rPr>
              <w:t>178 879,98</w:t>
            </w:r>
          </w:p>
        </w:tc>
        <w:tc>
          <w:tcPr>
            <w:tcW w:w="11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74A" w:rsidRPr="0035074A" w:rsidRDefault="0035074A" w:rsidP="00BD21D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5074A">
              <w:rPr>
                <w:bCs/>
                <w:color w:val="000000"/>
                <w:sz w:val="24"/>
                <w:szCs w:val="24"/>
                <w:vertAlign w:val="superscript"/>
              </w:rPr>
              <w:t>178381,4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B2F1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Внебюджетные источники,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1A2D7C" w:rsidP="001B2A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2F1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2F1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AF3A5E" w:rsidRDefault="001A2D7C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3A5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B2F1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0,0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1A2D7C" w:rsidP="001B2A6F">
            <w:pPr>
              <w:jc w:val="both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AF3A5E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AF3A5E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7C" w:rsidRPr="006B2F1B" w:rsidRDefault="001A2D7C" w:rsidP="001B2A6F">
            <w:pPr>
              <w:jc w:val="both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AF3A5E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AF3A5E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D7C" w:rsidRPr="006B2F1B" w:rsidRDefault="001A2D7C" w:rsidP="001B2A6F">
            <w:pPr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A2D7C" w:rsidRPr="006B2F1B" w:rsidRDefault="001A2D7C" w:rsidP="001B2A6F">
            <w:pPr>
              <w:jc w:val="both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2D7C" w:rsidRPr="00AF3A5E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AF3A5E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2D7C" w:rsidRPr="006B2F1B" w:rsidRDefault="001A2D7C" w:rsidP="001B2A6F">
            <w:pPr>
              <w:jc w:val="center"/>
              <w:rPr>
                <w:color w:val="000000"/>
                <w:sz w:val="24"/>
                <w:szCs w:val="24"/>
              </w:rPr>
            </w:pPr>
            <w:r w:rsidRPr="006B2F1B">
              <w:rPr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1A2D7C" w:rsidRPr="006B2F1B" w:rsidTr="008B3155">
        <w:trPr>
          <w:trHeight w:val="300"/>
        </w:trPr>
        <w:tc>
          <w:tcPr>
            <w:tcW w:w="43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D7C" w:rsidRPr="006B2F1B" w:rsidRDefault="001A2D7C" w:rsidP="001B2A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2F1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2D7C" w:rsidRPr="006B2F1B" w:rsidRDefault="003B38F0" w:rsidP="00F764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="0035074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256 692,58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2D7C" w:rsidRPr="006B2F1B" w:rsidRDefault="001A2D7C" w:rsidP="00F764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6B2F1B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="003B38F0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94</w:t>
            </w:r>
            <w:r w:rsidR="00F764A9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 199,</w:t>
            </w:r>
            <w:r w:rsidR="0035074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2D7C" w:rsidRPr="00AF3A5E" w:rsidRDefault="00AF3A5E" w:rsidP="001B2A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F3A5E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  <w:r w:rsidR="0035074A"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15 573,68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A2D7C" w:rsidRPr="006B2F1B" w:rsidRDefault="0035074A" w:rsidP="001B2A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446</w:t>
            </w:r>
            <w:r w:rsidR="00787074">
              <w:rPr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919,6</w:t>
            </w:r>
          </w:p>
        </w:tc>
      </w:tr>
    </w:tbl>
    <w:p w:rsidR="00FB37FD" w:rsidRDefault="00F80495" w:rsidP="00C52571">
      <w:pPr>
        <w:jc w:val="both"/>
      </w:pPr>
      <w:r w:rsidRPr="00C27E69">
        <w:rPr>
          <w:sz w:val="24"/>
          <w:szCs w:val="24"/>
        </w:rPr>
        <w:t xml:space="preserve"> </w:t>
      </w:r>
    </w:p>
    <w:p w:rsidR="00892BD4" w:rsidRPr="00892BD4" w:rsidRDefault="008B3155" w:rsidP="00C52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8E4306">
        <w:rPr>
          <w:sz w:val="22"/>
          <w:szCs w:val="22"/>
        </w:rPr>
        <w:t xml:space="preserve">Приложение 1 </w:t>
      </w:r>
      <w:r w:rsidR="00892BD4" w:rsidRPr="00892BD4">
        <w:rPr>
          <w:sz w:val="22"/>
          <w:szCs w:val="22"/>
        </w:rPr>
        <w:t xml:space="preserve"> «План реализации муниципальной программы» изложить в следующей редакции:</w:t>
      </w:r>
    </w:p>
    <w:p w:rsidR="008B3155" w:rsidRDefault="008B3155" w:rsidP="00C52571">
      <w:pPr>
        <w:jc w:val="both"/>
        <w:rPr>
          <w:sz w:val="22"/>
          <w:szCs w:val="22"/>
        </w:rPr>
      </w:pPr>
    </w:p>
    <w:p w:rsidR="00892BD4" w:rsidRDefault="00892BD4" w:rsidP="00C52571">
      <w:pPr>
        <w:jc w:val="both"/>
        <w:rPr>
          <w:sz w:val="22"/>
          <w:szCs w:val="22"/>
        </w:rPr>
      </w:pPr>
      <w:r w:rsidRPr="00892BD4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</w:t>
      </w:r>
      <w:r w:rsidR="008E4306">
        <w:rPr>
          <w:sz w:val="22"/>
          <w:szCs w:val="22"/>
        </w:rPr>
        <w:t xml:space="preserve">Приложение №1 </w:t>
      </w:r>
    </w:p>
    <w:p w:rsidR="00892BD4" w:rsidRDefault="00892BD4" w:rsidP="00C52571">
      <w:pPr>
        <w:jc w:val="both"/>
        <w:rPr>
          <w:sz w:val="22"/>
          <w:szCs w:val="22"/>
        </w:rPr>
      </w:pPr>
      <w:r w:rsidRPr="00892BD4">
        <w:rPr>
          <w:sz w:val="22"/>
          <w:szCs w:val="22"/>
        </w:rPr>
        <w:t xml:space="preserve">                                                  План реализации муниципальной программы</w:t>
      </w:r>
    </w:p>
    <w:p w:rsidR="00DE557A" w:rsidRDefault="00DE557A" w:rsidP="00C52571">
      <w:pPr>
        <w:jc w:val="both"/>
        <w:rPr>
          <w:sz w:val="22"/>
          <w:szCs w:val="22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2332"/>
        <w:gridCol w:w="1418"/>
        <w:gridCol w:w="141"/>
        <w:gridCol w:w="993"/>
        <w:gridCol w:w="141"/>
        <w:gridCol w:w="142"/>
        <w:gridCol w:w="992"/>
        <w:gridCol w:w="142"/>
        <w:gridCol w:w="1254"/>
        <w:gridCol w:w="22"/>
        <w:gridCol w:w="1639"/>
      </w:tblGrid>
      <w:tr w:rsidR="00DE557A" w:rsidRPr="00A41BE8" w:rsidTr="00A41BE8">
        <w:trPr>
          <w:trHeight w:val="315"/>
        </w:trPr>
        <w:tc>
          <w:tcPr>
            <w:tcW w:w="753" w:type="dxa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N </w:t>
            </w:r>
            <w:proofErr w:type="gramStart"/>
            <w:r w:rsidRPr="00A41BE8">
              <w:rPr>
                <w:sz w:val="22"/>
                <w:szCs w:val="22"/>
              </w:rPr>
              <w:t>п</w:t>
            </w:r>
            <w:proofErr w:type="gramEnd"/>
            <w:r w:rsidRPr="00A41BE8">
              <w:rPr>
                <w:sz w:val="22"/>
                <w:szCs w:val="22"/>
              </w:rPr>
              <w:t>/п</w:t>
            </w:r>
          </w:p>
        </w:tc>
        <w:tc>
          <w:tcPr>
            <w:tcW w:w="2332" w:type="dxa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Всего финансовых средств</w:t>
            </w:r>
          </w:p>
        </w:tc>
        <w:tc>
          <w:tcPr>
            <w:tcW w:w="3827" w:type="dxa"/>
            <w:gridSpan w:val="8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1639" w:type="dxa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DE557A" w:rsidRPr="00A41BE8" w:rsidTr="00A41BE8">
        <w:trPr>
          <w:trHeight w:val="525"/>
        </w:trPr>
        <w:tc>
          <w:tcPr>
            <w:tcW w:w="753" w:type="dxa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2" w:type="dxa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Бюджет Р</w:t>
            </w:r>
            <w:proofErr w:type="gramStart"/>
            <w:r w:rsidRPr="00A41BE8">
              <w:rPr>
                <w:sz w:val="22"/>
                <w:szCs w:val="22"/>
              </w:rPr>
              <w:t>С(</w:t>
            </w:r>
            <w:proofErr w:type="gramEnd"/>
            <w:r w:rsidRPr="00A41BE8">
              <w:rPr>
                <w:sz w:val="22"/>
                <w:szCs w:val="22"/>
              </w:rPr>
              <w:t>Я)</w:t>
            </w:r>
          </w:p>
        </w:tc>
        <w:tc>
          <w:tcPr>
            <w:tcW w:w="1418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Бюджет ГО "Жатай"</w:t>
            </w:r>
          </w:p>
        </w:tc>
        <w:tc>
          <w:tcPr>
            <w:tcW w:w="1639" w:type="dxa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hideMark/>
          </w:tcPr>
          <w:p w:rsidR="00DE557A" w:rsidRPr="00A41BE8" w:rsidRDefault="00787074" w:rsidP="00A4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787074" w:rsidP="00A4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787074" w:rsidP="00A4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3"/>
            <w:hideMark/>
          </w:tcPr>
          <w:p w:rsidR="00DE557A" w:rsidRPr="00A41BE8" w:rsidRDefault="00787074" w:rsidP="00A4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9" w:type="dxa"/>
            <w:hideMark/>
          </w:tcPr>
          <w:p w:rsidR="00DE557A" w:rsidRPr="00A41BE8" w:rsidRDefault="00787074" w:rsidP="00A4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E557A" w:rsidRPr="00A41BE8" w:rsidTr="00A41BE8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1 256 692,58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20 814,50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706 529,10</w:t>
            </w:r>
          </w:p>
        </w:tc>
        <w:tc>
          <w:tcPr>
            <w:tcW w:w="1418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529 348,98</w:t>
            </w:r>
          </w:p>
        </w:tc>
        <w:tc>
          <w:tcPr>
            <w:tcW w:w="1639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394 199,30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5 529,40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216 582,30</w:t>
            </w:r>
          </w:p>
        </w:tc>
        <w:tc>
          <w:tcPr>
            <w:tcW w:w="1418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172 087,60</w:t>
            </w:r>
          </w:p>
        </w:tc>
        <w:tc>
          <w:tcPr>
            <w:tcW w:w="1639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415 573,68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15 285,10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221 408,60</w:t>
            </w:r>
          </w:p>
        </w:tc>
        <w:tc>
          <w:tcPr>
            <w:tcW w:w="1418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178 879,98</w:t>
            </w:r>
          </w:p>
        </w:tc>
        <w:tc>
          <w:tcPr>
            <w:tcW w:w="1639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3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446 919,60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268 538,20</w:t>
            </w:r>
          </w:p>
        </w:tc>
        <w:tc>
          <w:tcPr>
            <w:tcW w:w="1418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178 381,40</w:t>
            </w:r>
          </w:p>
        </w:tc>
        <w:tc>
          <w:tcPr>
            <w:tcW w:w="1639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9969" w:type="dxa"/>
            <w:gridSpan w:val="1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Подпрограмма 1 "Дошкольное образование в Городском округе "Жатай"</w:t>
            </w:r>
          </w:p>
        </w:tc>
      </w:tr>
      <w:tr w:rsidR="00DE557A" w:rsidRPr="00A41BE8" w:rsidTr="00A41BE8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N.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Цель: Обеспечение достижения 100-процентной доступности дошкольного образования для детей в возрасте от 3 до 7 лет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502 891,1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322 011,3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180 879,8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143 317,8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83 756,9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59 560,9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159 495,9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97 003,9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62 492,0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200 077,4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141 250,5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58 826,9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N. 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Задача № 1. Организация предоставления общедоступного и бесплатного дошкольного образования в муниципальных дошкольных</w:t>
            </w:r>
            <w:r w:rsidR="00787074">
              <w:rPr>
                <w:b/>
                <w:bCs/>
                <w:sz w:val="22"/>
                <w:szCs w:val="22"/>
              </w:rPr>
              <w:t xml:space="preserve"> </w:t>
            </w:r>
            <w:r w:rsidRPr="00A41BE8">
              <w:rPr>
                <w:b/>
                <w:bCs/>
                <w:sz w:val="22"/>
                <w:szCs w:val="22"/>
              </w:rPr>
              <w:t xml:space="preserve">образовательных учреждениях 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502 891,1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322 011,3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180 879,8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143 317,8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83 756,9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59 560,9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159 495,9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97 003,9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62 492,0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200 077,4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141 250,5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58 826,9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103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1.1.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1. 1.  Обеспечение деятельности дошкольных образовательных учреждений в части реализации </w:t>
            </w:r>
            <w:proofErr w:type="spellStart"/>
            <w:r w:rsidRPr="00A41BE8">
              <w:rPr>
                <w:sz w:val="22"/>
                <w:szCs w:val="22"/>
              </w:rPr>
              <w:t>госстандарта</w:t>
            </w:r>
            <w:proofErr w:type="spellEnd"/>
            <w:r w:rsidRPr="00A41BE8">
              <w:rPr>
                <w:sz w:val="22"/>
                <w:szCs w:val="22"/>
              </w:rPr>
              <w:t xml:space="preserve"> дошкольного образования.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315 369,5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315 369,5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81 609,2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81 609,2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94 298,1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94 298,1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139 462,2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139 462,2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103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2.1.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2. 1. Предоставление льгот по коммунальным услугам педагогическим работникам муниципальных образовательных учреждений.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2 110,4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2 110,4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720,7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720,7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770,4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770,4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619,3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619,3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103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№3.1.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3.1.  Оказание муниципальной услуги и обеспечение деятельности дошкольных образовательных учреждений ГО "Жатай"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180 362,8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180 362,8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Отчетный год 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59 482,4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59 482,4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62 322,0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62 322,0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58 558,4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58 558,4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205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4.1.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4. 1. Расходы на выполнение гос. полномочий по осуществлению выплаты компенсации в части родительской платы за содержание ребенка в образовательных учреждениях, реализующих основную общеобразовательную программу </w:t>
            </w:r>
            <w:r w:rsidRPr="00A41BE8">
              <w:rPr>
                <w:sz w:val="22"/>
                <w:szCs w:val="22"/>
              </w:rPr>
              <w:lastRenderedPageBreak/>
              <w:t>дошкольного образования.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lastRenderedPageBreak/>
              <w:t>4 170,4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4 170,4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1 066,0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1 066,0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1 935,4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1 935,4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1 169,0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1 169,0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103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5.1.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5.1. организация работы инновацио</w:t>
            </w:r>
            <w:r w:rsidR="00787074">
              <w:rPr>
                <w:sz w:val="22"/>
                <w:szCs w:val="22"/>
              </w:rPr>
              <w:t>нных площадок, поддержка проект</w:t>
            </w:r>
            <w:r w:rsidRPr="00A41BE8">
              <w:rPr>
                <w:sz w:val="22"/>
                <w:szCs w:val="22"/>
              </w:rPr>
              <w:t>ной деятельности образовательных учреждений дошкольного образования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154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6.1.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6.1.  Переход на реализацию ФГОС дошкольного образования. Разработка и внедрение образовательных программ ДОУ в соответствии с федеральными государственными требованиями. </w:t>
            </w:r>
          </w:p>
        </w:tc>
        <w:tc>
          <w:tcPr>
            <w:tcW w:w="5223" w:type="dxa"/>
            <w:gridSpan w:val="8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54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№7.1</w:t>
            </w:r>
          </w:p>
        </w:tc>
        <w:tc>
          <w:tcPr>
            <w:tcW w:w="2332" w:type="dxa"/>
            <w:hideMark/>
          </w:tcPr>
          <w:p w:rsidR="00DE557A" w:rsidRPr="00A41BE8" w:rsidRDefault="00787074" w:rsidP="00A4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DE557A" w:rsidRPr="00A41BE8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 w:rsidR="00DE557A" w:rsidRPr="00A41BE8">
              <w:rPr>
                <w:sz w:val="22"/>
                <w:szCs w:val="22"/>
              </w:rPr>
              <w:t xml:space="preserve"> № 7.1. Организация и проведение муниципальных конкурсов, интеллектуальных и творческих мероприятий, спортивных соревнований среди воспитанников дошкольных учреждений ГО "Жатай"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97,0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9,0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38,0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8.1.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8.1. Организация и проведение профессиональных конкурсов </w:t>
            </w:r>
            <w:proofErr w:type="gramStart"/>
            <w:r w:rsidRPr="00A41BE8">
              <w:rPr>
                <w:sz w:val="22"/>
                <w:szCs w:val="22"/>
              </w:rPr>
              <w:t>различного</w:t>
            </w:r>
            <w:proofErr w:type="gramEnd"/>
            <w:r w:rsidRPr="00A41B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62,0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62,0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12,0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9.1.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9.1. Социальная поддержка педагогических работников дошкольного образования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58,0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58,0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19,5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19,5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18,5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10.1.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10.1. Обеспечение воспитания и обучения детей-инвалидов дошкольного возраста, проживающих</w:t>
            </w:r>
            <w:r w:rsidR="00787074">
              <w:rPr>
                <w:sz w:val="22"/>
                <w:szCs w:val="22"/>
              </w:rPr>
              <w:t xml:space="preserve"> </w:t>
            </w:r>
            <w:r w:rsidRPr="00A41BE8">
              <w:rPr>
                <w:sz w:val="22"/>
                <w:szCs w:val="22"/>
              </w:rPr>
              <w:t>в Городском округе "Жатай", на дому, в дошкольных образовательных учреждениях</w:t>
            </w:r>
          </w:p>
        </w:tc>
        <w:tc>
          <w:tcPr>
            <w:tcW w:w="5223" w:type="dxa"/>
            <w:gridSpan w:val="8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11.1.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11.1. Обеспечение приборами для обеззараживания воздуха образовательных учреждений в условиях сохранения рисков распространения COVID-19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361,0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361,0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361,0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361,0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6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12.1.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12.1. Компенсация проезда в отпуск работникам учреждений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9969" w:type="dxa"/>
            <w:gridSpan w:val="12"/>
            <w:hideMark/>
          </w:tcPr>
          <w:p w:rsidR="00DE557A" w:rsidRPr="00A41BE8" w:rsidRDefault="00787074" w:rsidP="00A41BE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</w:t>
            </w:r>
            <w:r w:rsidR="00DE557A" w:rsidRPr="00A41BE8">
              <w:rPr>
                <w:b/>
                <w:bCs/>
                <w:sz w:val="22"/>
                <w:szCs w:val="22"/>
              </w:rPr>
              <w:t>программа 2 " Общее образование в Городском округе "Жатай"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N.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bookmarkStart w:id="1" w:name="RANGE!B89"/>
            <w:r w:rsidRPr="00A41BE8">
              <w:rPr>
                <w:b/>
                <w:bCs/>
                <w:sz w:val="22"/>
                <w:szCs w:val="22"/>
              </w:rPr>
              <w:t>Цель: совершенствование содержания образования, образовательных программ общего образования детей, направленных на до</w:t>
            </w:r>
            <w:r w:rsidR="00787074">
              <w:rPr>
                <w:b/>
                <w:bCs/>
                <w:sz w:val="22"/>
                <w:szCs w:val="22"/>
              </w:rPr>
              <w:t>стижение высоких учебных резуль</w:t>
            </w:r>
            <w:r w:rsidRPr="00A41BE8">
              <w:rPr>
                <w:b/>
                <w:bCs/>
                <w:sz w:val="22"/>
                <w:szCs w:val="22"/>
              </w:rPr>
              <w:t>татов и успешную социализацию учащихся</w:t>
            </w:r>
            <w:bookmarkEnd w:id="1"/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505 256,0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20 814,5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399 191,5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85 250,0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166 019,50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5 529,40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132 346,00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28 144,10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184 312,20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15 285,10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140 346,20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28 680,90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154 924,30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126 499,30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28 425,00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N. 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Задача № 1. Обеспечение   муниципальной  услуги и обеспечение деятельности общеобразовательных учреждений Городского округа «Жатай».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504 431,8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20 814,5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399 191,5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84 425,7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165 769,70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5 529,40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132 346,00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27 894,20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184 217,80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15 285,10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140 346,20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28 586,50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154 444,30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126 499,30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27 945,00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N. 1.1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1. 1. Оказание муниципальной услуги и обеспечение деятельности общеобразовательных учреждений Городского округа «Жатай» и содержание зданий 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78 205,5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78 205,5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25 875,80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25 875,8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26 404,70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26 404,7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25 925,00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25 925,0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2.1.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2.1. Обеспечение деятельности  общеобразовательных учреждений в части реализации Государственного стандарта общего образования   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395 279,1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395 279,1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130 578,90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130 578,9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138 618,50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138 618,5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126 081,70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126 081,7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9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3.1.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3. 1. Предоставление льгот по коммунальным услугам педагогическим работникам муниципальных  общеобразовательных учреждений 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1 470,9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1 470,9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573,3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573,3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480,0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417,6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417,6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84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4.1.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4. 1.  Расходы на компенсацию стоимости школьного питания для учащихся из малообеспеченных семей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5 779,9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5 779,9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1 779,9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1 779,90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2 000,0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2 000,0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2 000,0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5.1.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5. 1. Социальная поддержка педагогических работников общеобразовательных учреждений 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55,6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55,6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18,4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17,2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17,2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6.1.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6. 1. Субсидия молодым учителям адресной помощи на компенсацию части расходов по уплате разницы процентов по ипотечному жилищному кредиту (займу)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36,8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36,8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36,8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36,8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7.1.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7. 1. Обеспечение выплат ежемесячного денежного вознаграждения за классное руководство педагогическим работникам  муниципальных образовательных организаций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10 936,8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9 575,6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1 361,2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2 734,2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2 357,3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376,9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8 202,6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7 218,3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984,3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8.1.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8.1. </w:t>
            </w:r>
            <w:proofErr w:type="gramStart"/>
            <w:r w:rsidRPr="00A41BE8">
              <w:rPr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муниципальных общеобразовательных учреждениях</w:t>
            </w:r>
            <w:proofErr w:type="gramEnd"/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11 899,4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11 238,9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275,8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384,7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3 668,0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3172,1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275,8</w:t>
            </w:r>
          </w:p>
        </w:tc>
        <w:tc>
          <w:tcPr>
            <w:tcW w:w="1396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220,1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8 231,4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8 066,8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164,6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9.1.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9.1. Обеспечение приборами для обеззараживания воздуха образовательных учреждений в условиях сохранения рисков распространения COVID-19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767,8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767,8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504,4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504,4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263,4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263,4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Задача № 2.      Развитие общего образования в соответствии с федеральными государственными образовательными стандартами общего образования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616,7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616,7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239,1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77,6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77,6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1.2.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№1.2. Переход на новые образовательные стандарты основного общего образования (разработка программ в соответствии с требованиями ФГОС общего образования)</w:t>
            </w:r>
          </w:p>
        </w:tc>
        <w:tc>
          <w:tcPr>
            <w:tcW w:w="5223" w:type="dxa"/>
            <w:gridSpan w:val="8"/>
            <w:vMerge w:val="restart"/>
            <w:hideMark/>
          </w:tcPr>
          <w:p w:rsidR="00DE557A" w:rsidRPr="00A41BE8" w:rsidRDefault="00787074" w:rsidP="00A41B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рамках </w:t>
            </w:r>
            <w:r w:rsidR="00DE557A" w:rsidRPr="00A41BE8">
              <w:rPr>
                <w:sz w:val="22"/>
                <w:szCs w:val="22"/>
              </w:rPr>
              <w:t xml:space="preserve">действующего финансирования 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205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№ 2.2.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2.2. Организация и проведение школьного и муниципального этапов Всероссийской олимпиады школьников, проведение муниципальных конкурсов, фестивалей, спортивных соревнований среди школьников, поддержка проектной деятельности общеобразовательных учреждений ГО "Жатай"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616,7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616,7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239,1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77,6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77,6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 3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 xml:space="preserve">Задача № 3.    Создание современной системы оценки качества образования на основе принципов открытости, объективности, прозрачности    </w:t>
            </w:r>
          </w:p>
        </w:tc>
        <w:tc>
          <w:tcPr>
            <w:tcW w:w="5223" w:type="dxa"/>
            <w:gridSpan w:val="8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 xml:space="preserve"> </w:t>
            </w:r>
            <w:r w:rsidRPr="00A41BE8">
              <w:rPr>
                <w:sz w:val="22"/>
                <w:szCs w:val="22"/>
              </w:rPr>
              <w:t xml:space="preserve"> в рамках действующего финансирования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54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№1.3.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№1. 3. Организация и проведение государственной итоговой аттестации, единого государственного экзамена, иных форм независимого контроля качества образования и другие расходы </w:t>
            </w:r>
          </w:p>
        </w:tc>
        <w:tc>
          <w:tcPr>
            <w:tcW w:w="5223" w:type="dxa"/>
            <w:gridSpan w:val="8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54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 4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Задача № 4 Совершенствование структуры и организационной системы создание условий, направленных на мотивацию педагогов к повышению качества работы и непрерывному профессиональному развитию.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1.4.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 №1.4.  Организация  и проведение аттестации педагогических  кадров  образовательных учреждений Городского округа</w:t>
            </w:r>
          </w:p>
        </w:tc>
        <w:tc>
          <w:tcPr>
            <w:tcW w:w="5223" w:type="dxa"/>
            <w:gridSpan w:val="8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2.4.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 №2.4.  Организация и проведение профессиональных конкурсов различного уровня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150,0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54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5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 xml:space="preserve">Задача № 5. Обеспечение </w:t>
            </w:r>
            <w:proofErr w:type="spellStart"/>
            <w:r w:rsidRPr="00A41BE8">
              <w:rPr>
                <w:b/>
                <w:bCs/>
                <w:sz w:val="22"/>
                <w:szCs w:val="22"/>
              </w:rPr>
              <w:t>здоровьесберегающих</w:t>
            </w:r>
            <w:proofErr w:type="spellEnd"/>
            <w:r w:rsidRPr="00A41BE8">
              <w:rPr>
                <w:b/>
                <w:bCs/>
                <w:sz w:val="22"/>
                <w:szCs w:val="22"/>
              </w:rPr>
              <w:t xml:space="preserve"> условий организации образовательного процесса, создание </w:t>
            </w:r>
            <w:proofErr w:type="spellStart"/>
            <w:r w:rsidRPr="00A41BE8">
              <w:rPr>
                <w:b/>
                <w:bCs/>
                <w:sz w:val="22"/>
                <w:szCs w:val="22"/>
              </w:rPr>
              <w:t>безбарьерной</w:t>
            </w:r>
            <w:proofErr w:type="spellEnd"/>
            <w:r w:rsidRPr="00A41BE8">
              <w:rPr>
                <w:b/>
                <w:bCs/>
                <w:sz w:val="22"/>
                <w:szCs w:val="22"/>
              </w:rPr>
              <w:t xml:space="preserve"> среды для детей с ограниченными возможностями здоровья, детей инвалидов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10,8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10,8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16,8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16,8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6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№1.5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1.5. Компенсация бесплатного проезда учащихся 1-4 классов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57,6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10,8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10,8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16,8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16,8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6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2.5.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 №2.5. Развитие школьной инфраструктуры </w:t>
            </w:r>
            <w:proofErr w:type="spellStart"/>
            <w:r w:rsidRPr="00A41BE8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5223" w:type="dxa"/>
            <w:gridSpan w:val="8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9969" w:type="dxa"/>
            <w:gridSpan w:val="1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Подпрограмма 3 " Дополнительное образование, отдых и оздоровление детей в Городском округе "Жатай"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Цель: обеспечение доступности качественных образовательных услуг в сфере дополнительного образования, создание условий для сохранения здоровья и развития детей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239 502,1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2 062,1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237 440,0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74 912,6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479,4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74 433,2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84 711,6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794,3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83 917,3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79 877,9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788,4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79 089,5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N. 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Задача № 1.  Оказание муниципальной услуги и обеспечение деятельности муниципальных образовательных учреждений дополнительного образования Городского округа «Жатай»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210 573,4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1 069,8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232 678,7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74 391,4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479,4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73 912,0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82 585,2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288,0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82 297,2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76 771,9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302,4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76 469,5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N. 1.1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1. 1. Оказание муниципальной услуги и обеспечение деятельности муниципальных учреждений дополнительного образования Городского округа «Жатай»  и содержание зданий.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232 671,8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232 671,8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73 909,7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73 909,7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82 294,9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82 294,9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76 467,2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76 467,2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2.1.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2. 1. Предоставление льгот по коммунальным услугам педагогическим работникам муниципальных учреждений дополнительного образования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878,5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878,5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288,1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288,1</w:t>
            </w:r>
          </w:p>
        </w:tc>
        <w:tc>
          <w:tcPr>
            <w:tcW w:w="1254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288,0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288,0</w:t>
            </w:r>
          </w:p>
        </w:tc>
        <w:tc>
          <w:tcPr>
            <w:tcW w:w="1254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302,4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302,4</w:t>
            </w:r>
          </w:p>
        </w:tc>
        <w:tc>
          <w:tcPr>
            <w:tcW w:w="1254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3.1.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3. 1. Социальная поддержка педагогических работников дополнительного образования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6,9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2,3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2,3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2,3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2,3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4.1.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4.1. Обеспечение приборами для обеззараживания воздуха образовательных учреждений в условиях сохранения рисков распространения COVID-19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191,3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191,3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191,3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191,3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 2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 xml:space="preserve">Задача № 2.    Совершенствование учебно-методического, организационного, правового, кадрового, обеспечения системы дополнительного образования  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120,0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120,0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1.2.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№1. 2. Развитие современной системы непрерывного образования, подготовки, переподготовки и повышение квалификации педагогических кадров и других работников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9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2.2.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№2. 2 Организация участия педагогов в научно-практических конференциях, семинарах, симпозиумах, форумах, конкурсах</w:t>
            </w:r>
          </w:p>
        </w:tc>
        <w:tc>
          <w:tcPr>
            <w:tcW w:w="5223" w:type="dxa"/>
            <w:gridSpan w:val="8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3.2.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№3.2. Издание методических сборников, буклетов, справочников, информационных материалов по воспитанию и образованию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 3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 xml:space="preserve">Задача № 3.    Создание условий для формирования законопослушной, поликультурной личности с высоким уровнем духовно-нравственной и правовой культуры    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421,5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421,5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321,5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321,5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8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 3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№1. 3.  Организация и проведение семинаров, конкурсов, слетов активистов и других мероприятий для учащихся по направлениям гражданско-патриотического, правового, духовного, трудового, экологического, социального, творческого воспитания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421,5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421,5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321,5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321,5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N. 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Задача № 4.  Разработка и реализация комплекса мер по организации летнего отдыха, оздоровления и занятости детей, в т.ч. детей, находящихся в трудной жизненной ситуации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5 212,1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992,3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4 219,8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199,7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199,7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2 126,4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506,3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1 620,1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2 886,0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486,0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2 400,0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N. 1.4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1.4. 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Заработная плата работников в лагерях дневного пребывания детей, в загородном стационарном лагере «Орленок».</w:t>
            </w:r>
          </w:p>
        </w:tc>
        <w:tc>
          <w:tcPr>
            <w:tcW w:w="5223" w:type="dxa"/>
            <w:gridSpan w:val="8"/>
            <w:vMerge w:val="restart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 в рамках действующего финансирования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2.4.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2.4. Оплата минимальной стоимости набора продуктов питания в день в лагерях дневного пребывания детей, в загородном стационарном лагере "Орленок"</w:t>
            </w:r>
          </w:p>
        </w:tc>
        <w:tc>
          <w:tcPr>
            <w:tcW w:w="1559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2435,2</w:t>
            </w:r>
          </w:p>
        </w:tc>
        <w:tc>
          <w:tcPr>
            <w:tcW w:w="1276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2435,2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199,7</w:t>
            </w:r>
          </w:p>
        </w:tc>
        <w:tc>
          <w:tcPr>
            <w:tcW w:w="1276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199,7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1 620,1</w:t>
            </w:r>
          </w:p>
        </w:tc>
        <w:tc>
          <w:tcPr>
            <w:tcW w:w="1276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1620,1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2 400,0</w:t>
            </w:r>
          </w:p>
        </w:tc>
        <w:tc>
          <w:tcPr>
            <w:tcW w:w="1276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2400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3.4.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3.4. Полная или частичная оплата стоимости путевки в загородный стационарный лагерь "Орленок"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992,3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992,3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506,3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506,3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486,0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486,0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00"/>
        </w:trPr>
        <w:tc>
          <w:tcPr>
            <w:tcW w:w="9969" w:type="dxa"/>
            <w:gridSpan w:val="1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Подпрограмма 4 " Материально-техническая база образовательных учреждений Городского округа "Жатай"</w:t>
            </w:r>
          </w:p>
        </w:tc>
      </w:tr>
      <w:tr w:rsidR="00DE557A" w:rsidRPr="00A41BE8" w:rsidTr="00787074">
        <w:trPr>
          <w:trHeight w:val="154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N.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Цель Приведение материально-технической базы муниципальных образовательных учреждений ГО "Жатай" в соответствие с современными требованиями к условиям реализации государственных образовательных стандартов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19 043,0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18 743,0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6 951,1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6 951,1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4 391,9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4 091,9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7 700,0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7 700,0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54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Задача 1  обеспечение соответствия состояния зданий и помещений муниципальных образовательных учреждений требованиям комплексной безопасности и санитарного законодательства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19 043,0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18 743,0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6 951,1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6 951,1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4 391,9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4 091,9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7 700,0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7 700,0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256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1.1.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1. 1. Совершенствование развития сети муниципальных образовательных учреждений, обеспечивающих доступность качественного образования, укрепление материально-технической базы образовательных учреждений в соответствии с требованиями по реализации современных требований к учебно-воспитательному процессу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1 104,3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1 104,3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254,0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254,0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850,3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850,3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6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3.1.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2.1. Текущий ремонт образовательных учреждений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3 143,5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3 143,5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1 943,5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1 943,5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1 000,0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6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3.1.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3.1. Капитальный  ремонт образовательных учреждений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3 000,0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3 000,0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3000,00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4.1.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4.1. Укрепление материально-технической базы лагерей дневного пребывания, загородного стационарного лагеря «Орленок»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1 600,0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1 300,0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отдел образования, МБОУ </w:t>
            </w:r>
            <w:proofErr w:type="gramStart"/>
            <w:r w:rsidRPr="00A41BE8">
              <w:rPr>
                <w:sz w:val="22"/>
                <w:szCs w:val="22"/>
              </w:rPr>
              <w:t>ДО</w:t>
            </w:r>
            <w:proofErr w:type="gramEnd"/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700,0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700,00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№5.1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№5.1 Укрепление материально-технической базы учреждений образования в рамках реализации ФГОС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583,0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583,0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33,0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33,00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550,0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550,00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8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6.1.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 6.1.    Укрепление материально-технической базы пищеблоков и столовых, технологического оборудования, кабинетов технологии, ОБЖ, детских научно-исследовательских лабораторий, технопарков, спортивных и детских площадок образовательных учреждений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2 450,0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2 450,0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МБДОУ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2 450,0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2450,00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7.1.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7.1. Разработка проектно-сметной документации Детской школы искусств  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7 162,2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7 162,2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6 164,1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6 164,1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998,1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998,1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8.1.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 8.1. организация работ по строительству Образовательного комплекса "Точка будущего" 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9969" w:type="dxa"/>
            <w:gridSpan w:val="1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Подпрограмма 5  "Талантливые дети"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Цель: создать условия для выявления и развития одаренных и талантливых детей, всестороннего музыкального, творческого и интеллектуального развития каждого ребенка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1 643,3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1 643,3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188,3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188,3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465,0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990,0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990,0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54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 1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 xml:space="preserve">Задача № 1. Освоение воспитанниками дошкольных образовательных учреждений и учащимися 1-8 классов общеобразовательных учреждений игры на музыкальных </w:t>
            </w:r>
            <w:proofErr w:type="gramStart"/>
            <w:r w:rsidRPr="00A41BE8">
              <w:rPr>
                <w:b/>
                <w:bCs/>
                <w:sz w:val="22"/>
                <w:szCs w:val="22"/>
              </w:rPr>
              <w:t>инструментах</w:t>
            </w:r>
            <w:proofErr w:type="gramEnd"/>
            <w:r w:rsidRPr="00A41BE8">
              <w:rPr>
                <w:b/>
                <w:bCs/>
                <w:sz w:val="22"/>
                <w:szCs w:val="22"/>
              </w:rPr>
              <w:t>, пения в хоре, музыкального мастерства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№1.1.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1.1.предметное обучение учащихся в общеобразовательных учреждениях в соответствии с экспериментальной программой</w:t>
            </w:r>
          </w:p>
        </w:tc>
        <w:tc>
          <w:tcPr>
            <w:tcW w:w="5223" w:type="dxa"/>
            <w:gridSpan w:val="8"/>
            <w:vMerge w:val="restart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в рамках действующего финансирования 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№1.2.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2.1. оплата труда педагогов МБОУ ДО ДШИ, реализующих проект "Музыка для всех" в ДСОЛ "Орленок" в период летнего отдыха детей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60,0</w:t>
            </w:r>
          </w:p>
        </w:tc>
        <w:tc>
          <w:tcPr>
            <w:tcW w:w="1276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54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60,0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72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№2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Задача №2 Освоение воспитанниками дошкольных образовательных учреждени</w:t>
            </w:r>
            <w:r w:rsidR="003E45C2">
              <w:rPr>
                <w:b/>
                <w:bCs/>
                <w:sz w:val="22"/>
                <w:szCs w:val="22"/>
              </w:rPr>
              <w:t>й, учащимися общеобразовательны</w:t>
            </w:r>
            <w:r w:rsidRPr="00A41BE8">
              <w:rPr>
                <w:b/>
                <w:bCs/>
                <w:sz w:val="22"/>
                <w:szCs w:val="22"/>
              </w:rPr>
              <w:t>х учреждений приемов художественного творчества</w:t>
            </w:r>
          </w:p>
        </w:tc>
        <w:tc>
          <w:tcPr>
            <w:tcW w:w="5223" w:type="dxa"/>
            <w:gridSpan w:val="8"/>
            <w:vMerge w:val="restart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              в рамках действующего финансирования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№1.2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№1.2. Участие воспитанников дошкольных учреждений, учащихся общеобразовательных учреждений в конкурсах художественного творчества, в шахматных турнирах</w:t>
            </w:r>
          </w:p>
        </w:tc>
        <w:tc>
          <w:tcPr>
            <w:tcW w:w="5223" w:type="dxa"/>
            <w:gridSpan w:val="8"/>
            <w:vMerge w:val="restart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           в рамках действующего финансирования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5223" w:type="dxa"/>
            <w:gridSpan w:val="8"/>
            <w:vMerge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 3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Задача № 3 Укрепление материальной базы учреждений образования, реализующих проект "Музыка для всех". "Рисуем вместе", "Шахматы детям"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29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1.3.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№1.3.    приобретение наглядных пособий. Нотной литературы, музыкальных инструментов для образовательных учреждений, реализующих проект "Музыка для всех"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400,0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103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№2.3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№2.3 Укрепление материально-технической базы образовательных учреждений по реализации проектов "Рисуем вместе", "Шахматы детям"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52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№4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Задача №4 Обеспечение поддержки и поощрения талантливых детей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983,3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983,3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88,3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88,3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365,0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365,0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530,0</w:t>
            </w:r>
          </w:p>
        </w:tc>
        <w:tc>
          <w:tcPr>
            <w:tcW w:w="1275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530,0</w:t>
            </w: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9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№1.4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№1.4. Развитие системы поддержки талантливых и инициативных детей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883,3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883,3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88,3</w:t>
            </w:r>
          </w:p>
        </w:tc>
        <w:tc>
          <w:tcPr>
            <w:tcW w:w="1275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88,3</w:t>
            </w: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365,0</w:t>
            </w:r>
          </w:p>
        </w:tc>
        <w:tc>
          <w:tcPr>
            <w:tcW w:w="1275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365,0</w:t>
            </w: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430,0</w:t>
            </w:r>
          </w:p>
        </w:tc>
        <w:tc>
          <w:tcPr>
            <w:tcW w:w="1275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430,0</w:t>
            </w: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9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№2.4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 xml:space="preserve">Мероприятие №2.4 </w:t>
            </w:r>
            <w:proofErr w:type="spellStart"/>
            <w:r w:rsidRPr="00A41BE8">
              <w:rPr>
                <w:sz w:val="22"/>
                <w:szCs w:val="22"/>
              </w:rPr>
              <w:t>Софинансирование</w:t>
            </w:r>
            <w:proofErr w:type="spellEnd"/>
            <w:r w:rsidRPr="00A41BE8">
              <w:rPr>
                <w:sz w:val="22"/>
                <w:szCs w:val="22"/>
              </w:rPr>
              <w:t xml:space="preserve"> проезда участников Российских научно-практических конференций, предметных олимпиад, интеллектуальных соревнований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отдел образования, МБОУ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gridSpan w:val="3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100,0</w:t>
            </w:r>
          </w:p>
        </w:tc>
        <w:tc>
          <w:tcPr>
            <w:tcW w:w="1661" w:type="dxa"/>
            <w:gridSpan w:val="2"/>
            <w:noWrap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A41BE8">
        <w:trPr>
          <w:trHeight w:val="315"/>
        </w:trPr>
        <w:tc>
          <w:tcPr>
            <w:tcW w:w="9969" w:type="dxa"/>
            <w:gridSpan w:val="1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Подпрограмма 6 "Управление муниципальной программой "Развитие системы образования в Городском округе "Жатай" на 2020-2022 годы"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Цель: обеспечение деятельности отдела образования по управлению  и реализацией муниципальной программы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9 339,1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9 339,1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2 810,0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2 810,0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3 179,1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3 179,1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3 350,0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3 350,0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78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№ 1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 xml:space="preserve">Задача № 1. Совершенствование </w:t>
            </w:r>
            <w:proofErr w:type="gramStart"/>
            <w:r w:rsidRPr="00A41BE8">
              <w:rPr>
                <w:b/>
                <w:bCs/>
                <w:sz w:val="22"/>
                <w:szCs w:val="22"/>
              </w:rPr>
              <w:t>механизмов оплаты труда специалистов отдела образования</w:t>
            </w:r>
            <w:proofErr w:type="gramEnd"/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9 339,1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9 339,1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2 810,0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2 810,0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3 179,1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3 179,1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3 350,0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3 350,0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52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№ 1.1.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Мероприятие №1.1. Содержание  специалистов отдела образования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9 339,1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b/>
                <w:bCs/>
                <w:sz w:val="22"/>
                <w:szCs w:val="22"/>
              </w:rPr>
            </w:pPr>
            <w:r w:rsidRPr="00A41BE8">
              <w:rPr>
                <w:b/>
                <w:bCs/>
                <w:sz w:val="22"/>
                <w:szCs w:val="22"/>
              </w:rPr>
              <w:t>9 339,1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2 810,0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2 810,0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00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3 179,1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3 179,1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  <w:tr w:rsidR="00DE557A" w:rsidRPr="00A41BE8" w:rsidTr="00787074">
        <w:trPr>
          <w:trHeight w:val="315"/>
        </w:trPr>
        <w:tc>
          <w:tcPr>
            <w:tcW w:w="753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2332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2022 год</w:t>
            </w:r>
          </w:p>
        </w:tc>
        <w:tc>
          <w:tcPr>
            <w:tcW w:w="1418" w:type="dxa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3 350,0</w:t>
            </w:r>
          </w:p>
        </w:tc>
        <w:tc>
          <w:tcPr>
            <w:tcW w:w="1275" w:type="dxa"/>
            <w:gridSpan w:val="3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3 350,0</w:t>
            </w:r>
          </w:p>
        </w:tc>
        <w:tc>
          <w:tcPr>
            <w:tcW w:w="1661" w:type="dxa"/>
            <w:gridSpan w:val="2"/>
            <w:hideMark/>
          </w:tcPr>
          <w:p w:rsidR="00DE557A" w:rsidRPr="00A41BE8" w:rsidRDefault="00DE557A" w:rsidP="00A41BE8">
            <w:pPr>
              <w:jc w:val="both"/>
              <w:rPr>
                <w:sz w:val="22"/>
                <w:szCs w:val="22"/>
              </w:rPr>
            </w:pPr>
            <w:r w:rsidRPr="00A41BE8">
              <w:rPr>
                <w:sz w:val="22"/>
                <w:szCs w:val="22"/>
              </w:rPr>
              <w:t> </w:t>
            </w:r>
          </w:p>
        </w:tc>
      </w:tr>
    </w:tbl>
    <w:p w:rsidR="00FF7B37" w:rsidRDefault="00C1220C" w:rsidP="008B3155">
      <w:pPr>
        <w:tabs>
          <w:tab w:val="left" w:pos="142"/>
        </w:tabs>
        <w:jc w:val="both"/>
      </w:pPr>
      <w:r>
        <w:t xml:space="preserve">                                                                                                                         </w:t>
      </w:r>
      <w:r w:rsidR="00A2438D">
        <w:t xml:space="preserve">         </w:t>
      </w:r>
      <w:r>
        <w:t xml:space="preserve">  </w:t>
      </w:r>
      <w:r w:rsidR="00FF7B37">
        <w:fldChar w:fldCharType="begin"/>
      </w:r>
      <w:r w:rsidR="00FF7B37">
        <w:instrText xml:space="preserve"> LINK Excel.Sheet.12 "\\\\TOLSTIKOVA\\tranzit\\ПРОГРАММЫ\\МП Образование 2017-2019гг\\Постановление внес изм  январь  2019г.  ОБРАЗОВАНИЕ\\Приложение внес изм январь 2019.xlsx" "приложение 1.!R1C1:R363C9" \a \f 4 \h  \* MERGEFORMAT </w:instrText>
      </w:r>
      <w:r w:rsidR="00FF7B37">
        <w:fldChar w:fldCharType="separate"/>
      </w:r>
    </w:p>
    <w:p w:rsidR="00FD3C2A" w:rsidRPr="005E27DC" w:rsidRDefault="00FF7B37" w:rsidP="00FD3C2A">
      <w:pPr>
        <w:jc w:val="both"/>
        <w:rPr>
          <w:sz w:val="24"/>
          <w:szCs w:val="24"/>
        </w:rPr>
      </w:pPr>
      <w:r>
        <w:rPr>
          <w:sz w:val="18"/>
          <w:szCs w:val="18"/>
        </w:rPr>
        <w:fldChar w:fldCharType="end"/>
      </w:r>
      <w:r w:rsidR="00FD3C2A" w:rsidRPr="005E27DC">
        <w:rPr>
          <w:sz w:val="24"/>
          <w:szCs w:val="24"/>
        </w:rPr>
        <w:t xml:space="preserve">1.4. </w:t>
      </w:r>
      <w:proofErr w:type="gramStart"/>
      <w:r w:rsidR="00FD3C2A" w:rsidRPr="005E27DC">
        <w:rPr>
          <w:sz w:val="24"/>
          <w:szCs w:val="24"/>
        </w:rPr>
        <w:t>В паспорте подпрограммы 1 «Дошкольное образование в Городском округе «Жатай» в графе 2 строки 7 «Объемы и источники    финансирова</w:t>
      </w:r>
      <w:r w:rsidR="0051050C" w:rsidRPr="005E27DC">
        <w:rPr>
          <w:sz w:val="24"/>
          <w:szCs w:val="24"/>
        </w:rPr>
        <w:t>ния п</w:t>
      </w:r>
      <w:r w:rsidR="00763845">
        <w:rPr>
          <w:sz w:val="24"/>
          <w:szCs w:val="24"/>
        </w:rPr>
        <w:t>одпрограммы 1» цифры «419 912,3»  заменить  на</w:t>
      </w:r>
      <w:r w:rsidR="003E45C2">
        <w:rPr>
          <w:sz w:val="24"/>
          <w:szCs w:val="24"/>
        </w:rPr>
        <w:t xml:space="preserve"> «502 891,1</w:t>
      </w:r>
      <w:r w:rsidR="001C16E6">
        <w:rPr>
          <w:sz w:val="24"/>
          <w:szCs w:val="24"/>
        </w:rPr>
        <w:t xml:space="preserve">», </w:t>
      </w:r>
      <w:r w:rsidR="003E45C2">
        <w:rPr>
          <w:sz w:val="24"/>
          <w:szCs w:val="24"/>
        </w:rPr>
        <w:t>цифры «239 405,2</w:t>
      </w:r>
      <w:r w:rsidR="00763845">
        <w:rPr>
          <w:sz w:val="24"/>
          <w:szCs w:val="24"/>
        </w:rPr>
        <w:t>» заменить на «322011,3», цифры</w:t>
      </w:r>
      <w:r w:rsidR="003E45C2">
        <w:rPr>
          <w:sz w:val="24"/>
          <w:szCs w:val="24"/>
        </w:rPr>
        <w:t xml:space="preserve"> «180 507</w:t>
      </w:r>
      <w:r w:rsidR="00763845">
        <w:rPr>
          <w:sz w:val="24"/>
          <w:szCs w:val="24"/>
        </w:rPr>
        <w:t>,1» заменить на</w:t>
      </w:r>
      <w:r w:rsidR="001C16E6">
        <w:rPr>
          <w:sz w:val="24"/>
          <w:szCs w:val="24"/>
        </w:rPr>
        <w:t xml:space="preserve"> «180</w:t>
      </w:r>
      <w:r w:rsidR="003E45C2">
        <w:rPr>
          <w:sz w:val="24"/>
          <w:szCs w:val="24"/>
        </w:rPr>
        <w:t> 879,8</w:t>
      </w:r>
      <w:r w:rsidR="00115886">
        <w:rPr>
          <w:sz w:val="24"/>
          <w:szCs w:val="24"/>
        </w:rPr>
        <w:t xml:space="preserve">», </w:t>
      </w:r>
      <w:r w:rsidR="003E45C2">
        <w:rPr>
          <w:sz w:val="24"/>
          <w:szCs w:val="24"/>
        </w:rPr>
        <w:t>цифры «142 434,7</w:t>
      </w:r>
      <w:r w:rsidR="004349DD">
        <w:rPr>
          <w:sz w:val="24"/>
          <w:szCs w:val="24"/>
        </w:rPr>
        <w:t>» заменит</w:t>
      </w:r>
      <w:r w:rsidR="003E45C2">
        <w:rPr>
          <w:sz w:val="24"/>
          <w:szCs w:val="24"/>
        </w:rPr>
        <w:t>ь на «159 495,9</w:t>
      </w:r>
      <w:r w:rsidR="001C16E6">
        <w:rPr>
          <w:sz w:val="24"/>
          <w:szCs w:val="24"/>
        </w:rPr>
        <w:t xml:space="preserve">», </w:t>
      </w:r>
      <w:r w:rsidR="003E45C2">
        <w:rPr>
          <w:sz w:val="24"/>
          <w:szCs w:val="24"/>
        </w:rPr>
        <w:t>цифры «80438,</w:t>
      </w:r>
      <w:r w:rsidR="00763845">
        <w:rPr>
          <w:sz w:val="24"/>
          <w:szCs w:val="24"/>
        </w:rPr>
        <w:t>5» заменить на «97003,9», цифры</w:t>
      </w:r>
      <w:r w:rsidR="003E45C2">
        <w:rPr>
          <w:sz w:val="24"/>
          <w:szCs w:val="24"/>
        </w:rPr>
        <w:t xml:space="preserve"> «61 996,2</w:t>
      </w:r>
      <w:r w:rsidR="00115886">
        <w:rPr>
          <w:sz w:val="24"/>
          <w:szCs w:val="24"/>
        </w:rPr>
        <w:t>» заме</w:t>
      </w:r>
      <w:r w:rsidR="003E45C2">
        <w:rPr>
          <w:sz w:val="24"/>
          <w:szCs w:val="24"/>
        </w:rPr>
        <w:t>нить на «62 492,0</w:t>
      </w:r>
      <w:proofErr w:type="gramEnd"/>
      <w:r w:rsidR="00BD21D4">
        <w:rPr>
          <w:sz w:val="24"/>
          <w:szCs w:val="24"/>
        </w:rPr>
        <w:t>», цифры «134 159,8» заменить на «200 077,4», цифры «75 209,8» заменить на «141 250,5», цифры «58 950,0» заменить на «58 826,9».</w:t>
      </w:r>
    </w:p>
    <w:p w:rsidR="00BD21D4" w:rsidRPr="005E27DC" w:rsidRDefault="00FD3C2A" w:rsidP="00BD21D4">
      <w:pPr>
        <w:jc w:val="both"/>
        <w:rPr>
          <w:sz w:val="24"/>
          <w:szCs w:val="24"/>
        </w:rPr>
      </w:pPr>
      <w:r w:rsidRPr="008F1AF4">
        <w:rPr>
          <w:sz w:val="24"/>
          <w:szCs w:val="24"/>
        </w:rPr>
        <w:t xml:space="preserve">1.5. </w:t>
      </w:r>
      <w:proofErr w:type="gramStart"/>
      <w:r w:rsidRPr="008F1AF4">
        <w:rPr>
          <w:sz w:val="24"/>
          <w:szCs w:val="24"/>
        </w:rPr>
        <w:t xml:space="preserve">В разделе 4 «Ресурсное обеспечение подпрограммы 1» </w:t>
      </w:r>
      <w:r w:rsidR="00763845">
        <w:rPr>
          <w:sz w:val="24"/>
          <w:szCs w:val="24"/>
        </w:rPr>
        <w:t>цифры «419 912,3»  заменить  на</w:t>
      </w:r>
      <w:r w:rsidR="00BD21D4">
        <w:rPr>
          <w:sz w:val="24"/>
          <w:szCs w:val="24"/>
        </w:rPr>
        <w:t xml:space="preserve"> «502 891,1», цифры «239 405,2</w:t>
      </w:r>
      <w:r w:rsidR="00763845">
        <w:rPr>
          <w:sz w:val="24"/>
          <w:szCs w:val="24"/>
        </w:rPr>
        <w:t>» заменить на «322011,3», цифры «180 507,1» заменить на</w:t>
      </w:r>
      <w:r w:rsidR="00BD21D4">
        <w:rPr>
          <w:sz w:val="24"/>
          <w:szCs w:val="24"/>
        </w:rPr>
        <w:t xml:space="preserve"> «180 879,8», цифры «142 434,7» заменить на «159 495,9», цифры «80438,</w:t>
      </w:r>
      <w:r w:rsidR="00763845">
        <w:rPr>
          <w:sz w:val="24"/>
          <w:szCs w:val="24"/>
        </w:rPr>
        <w:t>5» заменить на «97003,9», цифры</w:t>
      </w:r>
      <w:r w:rsidR="00BD21D4">
        <w:rPr>
          <w:sz w:val="24"/>
          <w:szCs w:val="24"/>
        </w:rPr>
        <w:t xml:space="preserve"> «61 996,2» заменить на «62 492,0», цифры «134 159,8» заменить на «200 077,4», цифры «75 209,8» заменить на «141 250,5</w:t>
      </w:r>
      <w:proofErr w:type="gramEnd"/>
      <w:r w:rsidR="00BD21D4">
        <w:rPr>
          <w:sz w:val="24"/>
          <w:szCs w:val="24"/>
        </w:rPr>
        <w:t>», цифры «58 950,0» заменить на «58 826,9».</w:t>
      </w:r>
    </w:p>
    <w:p w:rsidR="00FD3C2A" w:rsidRPr="005E27DC" w:rsidRDefault="00FD3C2A" w:rsidP="00FD3C2A">
      <w:pPr>
        <w:jc w:val="both"/>
        <w:rPr>
          <w:sz w:val="24"/>
          <w:szCs w:val="24"/>
        </w:rPr>
      </w:pPr>
      <w:r w:rsidRPr="005E27DC">
        <w:rPr>
          <w:sz w:val="24"/>
          <w:szCs w:val="24"/>
        </w:rPr>
        <w:t xml:space="preserve">1.6. </w:t>
      </w:r>
      <w:proofErr w:type="gramStart"/>
      <w:r w:rsidRPr="005E27DC">
        <w:rPr>
          <w:sz w:val="24"/>
          <w:szCs w:val="24"/>
        </w:rPr>
        <w:t>В паспорте подпрограммы 2 «Общее образование в Городском округе «Жатай» в графе 2 строки 7 «Объемы и источники финансирования» п</w:t>
      </w:r>
      <w:r w:rsidR="00763845">
        <w:rPr>
          <w:sz w:val="24"/>
          <w:szCs w:val="24"/>
        </w:rPr>
        <w:t>одпрограммы 2» цифры</w:t>
      </w:r>
      <w:r w:rsidR="00BD21D4">
        <w:rPr>
          <w:sz w:val="24"/>
          <w:szCs w:val="24"/>
        </w:rPr>
        <w:t xml:space="preserve"> «485 561,4</w:t>
      </w:r>
      <w:r w:rsidR="00763845">
        <w:rPr>
          <w:sz w:val="24"/>
          <w:szCs w:val="24"/>
        </w:rPr>
        <w:t>» заменить на</w:t>
      </w:r>
      <w:r w:rsidR="005A47AD" w:rsidRPr="005E27DC">
        <w:rPr>
          <w:sz w:val="24"/>
          <w:szCs w:val="24"/>
        </w:rPr>
        <w:t xml:space="preserve"> «</w:t>
      </w:r>
      <w:r w:rsidR="00BD21D4">
        <w:rPr>
          <w:sz w:val="24"/>
          <w:szCs w:val="24"/>
        </w:rPr>
        <w:t>505 256,0</w:t>
      </w:r>
      <w:r w:rsidR="00115886">
        <w:rPr>
          <w:sz w:val="24"/>
          <w:szCs w:val="24"/>
        </w:rPr>
        <w:t xml:space="preserve">», </w:t>
      </w:r>
      <w:r w:rsidR="00763845">
        <w:rPr>
          <w:sz w:val="24"/>
          <w:szCs w:val="24"/>
        </w:rPr>
        <w:t>цифры</w:t>
      </w:r>
      <w:r w:rsidR="00BD21D4">
        <w:rPr>
          <w:sz w:val="24"/>
          <w:szCs w:val="24"/>
        </w:rPr>
        <w:t xml:space="preserve"> «379 333,5» заменить на «399 191,5</w:t>
      </w:r>
      <w:r w:rsidR="00763845">
        <w:rPr>
          <w:sz w:val="24"/>
          <w:szCs w:val="24"/>
        </w:rPr>
        <w:t>»,</w:t>
      </w:r>
      <w:r w:rsidR="005A47AD" w:rsidRPr="005E27DC">
        <w:rPr>
          <w:sz w:val="24"/>
          <w:szCs w:val="24"/>
        </w:rPr>
        <w:t xml:space="preserve"> </w:t>
      </w:r>
      <w:r w:rsidR="00763845">
        <w:rPr>
          <w:sz w:val="24"/>
          <w:szCs w:val="24"/>
        </w:rPr>
        <w:t>цифры</w:t>
      </w:r>
      <w:r w:rsidR="00BD21D4">
        <w:rPr>
          <w:sz w:val="24"/>
          <w:szCs w:val="24"/>
        </w:rPr>
        <w:t xml:space="preserve"> «85 413,4» заменить на «85 250,0</w:t>
      </w:r>
      <w:r w:rsidR="00C129CC">
        <w:rPr>
          <w:sz w:val="24"/>
          <w:szCs w:val="24"/>
        </w:rPr>
        <w:t xml:space="preserve">», </w:t>
      </w:r>
      <w:r w:rsidR="005A7D12">
        <w:rPr>
          <w:sz w:val="24"/>
          <w:szCs w:val="24"/>
        </w:rPr>
        <w:t>цифры «1</w:t>
      </w:r>
      <w:r w:rsidR="00BD21D4">
        <w:rPr>
          <w:sz w:val="24"/>
          <w:szCs w:val="24"/>
        </w:rPr>
        <w:t>75 919,3» заменить на «184 312,2</w:t>
      </w:r>
      <w:r w:rsidR="006A68FD">
        <w:rPr>
          <w:sz w:val="24"/>
          <w:szCs w:val="24"/>
        </w:rPr>
        <w:t>»</w:t>
      </w:r>
      <w:r w:rsidR="00763845">
        <w:rPr>
          <w:sz w:val="24"/>
          <w:szCs w:val="24"/>
        </w:rPr>
        <w:t>, ««цифры «131 764,9» заменить на</w:t>
      </w:r>
      <w:r w:rsidR="00BD21D4">
        <w:rPr>
          <w:sz w:val="24"/>
          <w:szCs w:val="24"/>
        </w:rPr>
        <w:t xml:space="preserve"> «140 346,2», цифры «28 869,3</w:t>
      </w:r>
      <w:r w:rsidR="006A68FD">
        <w:rPr>
          <w:sz w:val="24"/>
          <w:szCs w:val="24"/>
        </w:rPr>
        <w:t>»</w:t>
      </w:r>
      <w:r w:rsidR="005A7D12">
        <w:rPr>
          <w:sz w:val="24"/>
          <w:szCs w:val="24"/>
        </w:rPr>
        <w:t xml:space="preserve"> заменить</w:t>
      </w:r>
      <w:proofErr w:type="gramEnd"/>
      <w:r w:rsidR="005A7D12">
        <w:rPr>
          <w:sz w:val="24"/>
          <w:szCs w:val="24"/>
        </w:rPr>
        <w:t xml:space="preserve"> на «2</w:t>
      </w:r>
      <w:r w:rsidR="000820C3">
        <w:rPr>
          <w:sz w:val="24"/>
          <w:szCs w:val="24"/>
        </w:rPr>
        <w:t>8 680,9», цифры «143 622,6</w:t>
      </w:r>
      <w:r w:rsidR="00BD21D4">
        <w:rPr>
          <w:sz w:val="24"/>
          <w:szCs w:val="24"/>
        </w:rPr>
        <w:t>» заменить на «</w:t>
      </w:r>
      <w:r w:rsidR="000820C3">
        <w:rPr>
          <w:sz w:val="24"/>
          <w:szCs w:val="24"/>
        </w:rPr>
        <w:t>154 924,3», цифры «115 222,6» заменить на «126 499,3», цифры «28 400,0» заменить на «28 425,0».</w:t>
      </w:r>
    </w:p>
    <w:p w:rsidR="000820C3" w:rsidRPr="005E27DC" w:rsidRDefault="00FD3C2A" w:rsidP="000820C3">
      <w:pPr>
        <w:jc w:val="both"/>
        <w:rPr>
          <w:sz w:val="24"/>
          <w:szCs w:val="24"/>
        </w:rPr>
      </w:pPr>
      <w:r w:rsidRPr="008F1AF4">
        <w:rPr>
          <w:sz w:val="24"/>
          <w:szCs w:val="24"/>
        </w:rPr>
        <w:t xml:space="preserve">1.7. В разделе 4 «Ресурсное обеспечение подпрограммы 2» </w:t>
      </w:r>
      <w:r w:rsidR="00763845">
        <w:rPr>
          <w:sz w:val="24"/>
          <w:szCs w:val="24"/>
        </w:rPr>
        <w:t>цифры</w:t>
      </w:r>
      <w:r w:rsidR="000820C3">
        <w:rPr>
          <w:sz w:val="24"/>
          <w:szCs w:val="24"/>
        </w:rPr>
        <w:t xml:space="preserve"> «485 561,4</w:t>
      </w:r>
      <w:r w:rsidR="00763845">
        <w:rPr>
          <w:sz w:val="24"/>
          <w:szCs w:val="24"/>
        </w:rPr>
        <w:t>» заменить на</w:t>
      </w:r>
      <w:r w:rsidR="000820C3" w:rsidRPr="005E27DC">
        <w:rPr>
          <w:sz w:val="24"/>
          <w:szCs w:val="24"/>
        </w:rPr>
        <w:t xml:space="preserve"> «</w:t>
      </w:r>
      <w:r w:rsidR="000820C3">
        <w:rPr>
          <w:sz w:val="24"/>
          <w:szCs w:val="24"/>
        </w:rPr>
        <w:t xml:space="preserve">505 256,0», </w:t>
      </w:r>
      <w:r w:rsidR="00763845">
        <w:rPr>
          <w:sz w:val="24"/>
          <w:szCs w:val="24"/>
        </w:rPr>
        <w:t>цифры</w:t>
      </w:r>
      <w:r w:rsidR="000820C3">
        <w:rPr>
          <w:sz w:val="24"/>
          <w:szCs w:val="24"/>
        </w:rPr>
        <w:t xml:space="preserve"> «379 333,5» заменить на «399 191,5</w:t>
      </w:r>
      <w:r w:rsidR="000820C3" w:rsidRPr="005E27DC">
        <w:rPr>
          <w:sz w:val="24"/>
          <w:szCs w:val="24"/>
        </w:rPr>
        <w:t>»</w:t>
      </w:r>
      <w:proofErr w:type="gramStart"/>
      <w:r w:rsidR="000820C3" w:rsidRPr="005E27DC">
        <w:rPr>
          <w:sz w:val="24"/>
          <w:szCs w:val="24"/>
        </w:rPr>
        <w:t>.</w:t>
      </w:r>
      <w:proofErr w:type="gramEnd"/>
      <w:r w:rsidR="000820C3" w:rsidRPr="005E27DC">
        <w:rPr>
          <w:sz w:val="24"/>
          <w:szCs w:val="24"/>
        </w:rPr>
        <w:t xml:space="preserve"> </w:t>
      </w:r>
      <w:proofErr w:type="gramStart"/>
      <w:r w:rsidR="00763845">
        <w:rPr>
          <w:sz w:val="24"/>
          <w:szCs w:val="24"/>
        </w:rPr>
        <w:t>ц</w:t>
      </w:r>
      <w:proofErr w:type="gramEnd"/>
      <w:r w:rsidR="00763845">
        <w:rPr>
          <w:sz w:val="24"/>
          <w:szCs w:val="24"/>
        </w:rPr>
        <w:t>ифры</w:t>
      </w:r>
      <w:r w:rsidR="000820C3">
        <w:rPr>
          <w:sz w:val="24"/>
          <w:szCs w:val="24"/>
        </w:rPr>
        <w:t xml:space="preserve"> «85 413,4» заменить на «85 250,0», цифры «175 919,3» заменить на «184 312,2»</w:t>
      </w:r>
      <w:r w:rsidR="00763845">
        <w:rPr>
          <w:sz w:val="24"/>
          <w:szCs w:val="24"/>
        </w:rPr>
        <w:t>, ««цифры «131 764,9» заменить на</w:t>
      </w:r>
      <w:r w:rsidR="000820C3">
        <w:rPr>
          <w:sz w:val="24"/>
          <w:szCs w:val="24"/>
        </w:rPr>
        <w:t xml:space="preserve"> «140 346,2», цифры «28 869,3» заменить на «28 680,9», цифры «143 622,6» заменить на «154 924,3», цифры «115 222,6» заменить на «126 499,3», цифры «28 400,0» заменить на «28 425,0».</w:t>
      </w:r>
    </w:p>
    <w:p w:rsidR="00FD3C2A" w:rsidRPr="005E27DC" w:rsidRDefault="00FD3C2A" w:rsidP="00FD3C2A">
      <w:pPr>
        <w:jc w:val="both"/>
        <w:rPr>
          <w:sz w:val="24"/>
          <w:szCs w:val="24"/>
        </w:rPr>
      </w:pPr>
      <w:r w:rsidRPr="005E27DC">
        <w:rPr>
          <w:sz w:val="24"/>
          <w:szCs w:val="24"/>
        </w:rPr>
        <w:t xml:space="preserve">1.8. </w:t>
      </w:r>
      <w:proofErr w:type="gramStart"/>
      <w:r w:rsidRPr="005E27DC">
        <w:rPr>
          <w:sz w:val="24"/>
          <w:szCs w:val="24"/>
        </w:rPr>
        <w:t>В паспорте подпрограммы 3 «Дополнительное образование, отдых и оздоровление детей в Городском округе «Жатай» в графе 2 строки 7 «Объемы и источники финансирования п</w:t>
      </w:r>
      <w:r w:rsidR="00763845">
        <w:rPr>
          <w:sz w:val="24"/>
          <w:szCs w:val="24"/>
        </w:rPr>
        <w:t>одпрограммы 3» цифры</w:t>
      </w:r>
      <w:r w:rsidR="000820C3">
        <w:rPr>
          <w:sz w:val="24"/>
          <w:szCs w:val="24"/>
        </w:rPr>
        <w:t xml:space="preserve"> «217 593,</w:t>
      </w:r>
      <w:r w:rsidR="00763845">
        <w:rPr>
          <w:sz w:val="24"/>
          <w:szCs w:val="24"/>
        </w:rPr>
        <w:t>6» заменить на</w:t>
      </w:r>
      <w:r w:rsidR="000820C3">
        <w:rPr>
          <w:sz w:val="24"/>
          <w:szCs w:val="24"/>
        </w:rPr>
        <w:t xml:space="preserve"> «239 502,1</w:t>
      </w:r>
      <w:r w:rsidR="00DA64FB" w:rsidRPr="005E27DC">
        <w:rPr>
          <w:sz w:val="24"/>
          <w:szCs w:val="24"/>
        </w:rPr>
        <w:t xml:space="preserve">», </w:t>
      </w:r>
      <w:r w:rsidR="000820C3">
        <w:rPr>
          <w:sz w:val="24"/>
          <w:szCs w:val="24"/>
        </w:rPr>
        <w:t>цифры «2 510,7» заменить на «2 062,1», цифры «215 082,9» заменить на «237 440,0</w:t>
      </w:r>
      <w:r w:rsidR="00113174">
        <w:rPr>
          <w:sz w:val="24"/>
          <w:szCs w:val="24"/>
        </w:rPr>
        <w:t xml:space="preserve">», </w:t>
      </w:r>
      <w:r w:rsidR="00763845">
        <w:rPr>
          <w:sz w:val="24"/>
          <w:szCs w:val="24"/>
        </w:rPr>
        <w:t>цифры</w:t>
      </w:r>
      <w:r w:rsidR="00DA64FB" w:rsidRPr="005E27DC">
        <w:rPr>
          <w:sz w:val="24"/>
          <w:szCs w:val="24"/>
        </w:rPr>
        <w:t xml:space="preserve"> «</w:t>
      </w:r>
      <w:r w:rsidR="000820C3">
        <w:rPr>
          <w:sz w:val="24"/>
          <w:szCs w:val="24"/>
        </w:rPr>
        <w:t xml:space="preserve">82 572,6» заменить </w:t>
      </w:r>
      <w:r w:rsidR="00763845">
        <w:rPr>
          <w:sz w:val="24"/>
          <w:szCs w:val="24"/>
        </w:rPr>
        <w:t>на</w:t>
      </w:r>
      <w:r w:rsidR="000820C3">
        <w:rPr>
          <w:sz w:val="24"/>
          <w:szCs w:val="24"/>
        </w:rPr>
        <w:t xml:space="preserve"> «84 711,</w:t>
      </w:r>
      <w:r w:rsidR="00763845">
        <w:rPr>
          <w:sz w:val="24"/>
          <w:szCs w:val="24"/>
        </w:rPr>
        <w:t>6», цифры</w:t>
      </w:r>
      <w:r w:rsidR="000820C3">
        <w:rPr>
          <w:sz w:val="24"/>
          <w:szCs w:val="24"/>
        </w:rPr>
        <w:t xml:space="preserve"> «1 242,</w:t>
      </w:r>
      <w:r w:rsidR="00763845">
        <w:rPr>
          <w:sz w:val="24"/>
          <w:szCs w:val="24"/>
        </w:rPr>
        <w:t>9» заменить на</w:t>
      </w:r>
      <w:r w:rsidR="000820C3">
        <w:rPr>
          <w:sz w:val="24"/>
          <w:szCs w:val="24"/>
        </w:rPr>
        <w:t xml:space="preserve"> </w:t>
      </w:r>
      <w:r w:rsidR="00763845">
        <w:rPr>
          <w:sz w:val="24"/>
          <w:szCs w:val="24"/>
        </w:rPr>
        <w:t>«794,3», цифры</w:t>
      </w:r>
      <w:proofErr w:type="gramEnd"/>
      <w:r w:rsidR="000820C3">
        <w:rPr>
          <w:sz w:val="24"/>
          <w:szCs w:val="24"/>
        </w:rPr>
        <w:t xml:space="preserve"> «81 329,7</w:t>
      </w:r>
      <w:r w:rsidR="00DE075D" w:rsidRPr="00651668">
        <w:rPr>
          <w:sz w:val="24"/>
          <w:szCs w:val="24"/>
        </w:rPr>
        <w:t>» заменить</w:t>
      </w:r>
      <w:r w:rsidR="00763845">
        <w:rPr>
          <w:sz w:val="24"/>
          <w:szCs w:val="24"/>
        </w:rPr>
        <w:t xml:space="preserve"> на</w:t>
      </w:r>
      <w:r w:rsidR="000820C3">
        <w:rPr>
          <w:sz w:val="24"/>
          <w:szCs w:val="24"/>
        </w:rPr>
        <w:t xml:space="preserve"> «83 917,3», цифры «60 108,4» заменить на «79 877,9», цифры «59 320,0» заменить на «79 089,5».</w:t>
      </w:r>
    </w:p>
    <w:p w:rsidR="000820C3" w:rsidRPr="005E27DC" w:rsidRDefault="00FD3C2A" w:rsidP="000820C3">
      <w:pPr>
        <w:jc w:val="both"/>
        <w:rPr>
          <w:sz w:val="24"/>
          <w:szCs w:val="24"/>
        </w:rPr>
      </w:pPr>
      <w:r w:rsidRPr="008F1AF4">
        <w:rPr>
          <w:sz w:val="24"/>
          <w:szCs w:val="24"/>
        </w:rPr>
        <w:t xml:space="preserve">1.9. </w:t>
      </w:r>
      <w:proofErr w:type="gramStart"/>
      <w:r w:rsidRPr="008F1AF4">
        <w:rPr>
          <w:sz w:val="24"/>
          <w:szCs w:val="24"/>
        </w:rPr>
        <w:t xml:space="preserve">В разделе 4 «Ресурсное обеспечение подпрограммы 3» </w:t>
      </w:r>
      <w:r w:rsidR="00113174" w:rsidRPr="00113174">
        <w:rPr>
          <w:sz w:val="24"/>
          <w:szCs w:val="24"/>
        </w:rPr>
        <w:t xml:space="preserve"> </w:t>
      </w:r>
      <w:r w:rsidR="00763845">
        <w:rPr>
          <w:sz w:val="24"/>
          <w:szCs w:val="24"/>
        </w:rPr>
        <w:t>цифры</w:t>
      </w:r>
      <w:r w:rsidR="000820C3">
        <w:rPr>
          <w:sz w:val="24"/>
          <w:szCs w:val="24"/>
        </w:rPr>
        <w:t xml:space="preserve"> «217 593,</w:t>
      </w:r>
      <w:r w:rsidR="00763845">
        <w:rPr>
          <w:sz w:val="24"/>
          <w:szCs w:val="24"/>
        </w:rPr>
        <w:t>6» заменить на</w:t>
      </w:r>
      <w:r w:rsidR="000820C3">
        <w:rPr>
          <w:sz w:val="24"/>
          <w:szCs w:val="24"/>
        </w:rPr>
        <w:t xml:space="preserve"> «239 502,1</w:t>
      </w:r>
      <w:r w:rsidR="000820C3" w:rsidRPr="005E27DC">
        <w:rPr>
          <w:sz w:val="24"/>
          <w:szCs w:val="24"/>
        </w:rPr>
        <w:t xml:space="preserve">», </w:t>
      </w:r>
      <w:r w:rsidR="000820C3">
        <w:rPr>
          <w:sz w:val="24"/>
          <w:szCs w:val="24"/>
        </w:rPr>
        <w:t xml:space="preserve">цифры «2 510,7» заменить на «2 062,1», цифры «215 082,9» заменить на «237 440,0», </w:t>
      </w:r>
      <w:r w:rsidR="00763845">
        <w:rPr>
          <w:sz w:val="24"/>
          <w:szCs w:val="24"/>
        </w:rPr>
        <w:t>цифры</w:t>
      </w:r>
      <w:r w:rsidR="000820C3" w:rsidRPr="005E27DC">
        <w:rPr>
          <w:sz w:val="24"/>
          <w:szCs w:val="24"/>
        </w:rPr>
        <w:t xml:space="preserve"> «</w:t>
      </w:r>
      <w:r w:rsidR="000820C3">
        <w:rPr>
          <w:sz w:val="24"/>
          <w:szCs w:val="24"/>
        </w:rPr>
        <w:t xml:space="preserve">82 572,6» заменить </w:t>
      </w:r>
      <w:r w:rsidR="00763845">
        <w:rPr>
          <w:sz w:val="24"/>
          <w:szCs w:val="24"/>
        </w:rPr>
        <w:t>на</w:t>
      </w:r>
      <w:r w:rsidR="000820C3">
        <w:rPr>
          <w:sz w:val="24"/>
          <w:szCs w:val="24"/>
        </w:rPr>
        <w:t xml:space="preserve"> «84 711,</w:t>
      </w:r>
      <w:r w:rsidR="00763845">
        <w:rPr>
          <w:sz w:val="24"/>
          <w:szCs w:val="24"/>
        </w:rPr>
        <w:t>6», цифры</w:t>
      </w:r>
      <w:r w:rsidR="000820C3">
        <w:rPr>
          <w:sz w:val="24"/>
          <w:szCs w:val="24"/>
        </w:rPr>
        <w:t xml:space="preserve"> «1 242,</w:t>
      </w:r>
      <w:r w:rsidR="00763845">
        <w:rPr>
          <w:sz w:val="24"/>
          <w:szCs w:val="24"/>
        </w:rPr>
        <w:t>9» заменить на</w:t>
      </w:r>
      <w:r w:rsidR="000820C3">
        <w:rPr>
          <w:sz w:val="24"/>
          <w:szCs w:val="24"/>
        </w:rPr>
        <w:t xml:space="preserve"> </w:t>
      </w:r>
      <w:r w:rsidR="00763845">
        <w:rPr>
          <w:sz w:val="24"/>
          <w:szCs w:val="24"/>
        </w:rPr>
        <w:t>«794,3», цифры</w:t>
      </w:r>
      <w:r w:rsidR="000820C3">
        <w:rPr>
          <w:sz w:val="24"/>
          <w:szCs w:val="24"/>
        </w:rPr>
        <w:t xml:space="preserve"> «81 329,7</w:t>
      </w:r>
      <w:r w:rsidR="000820C3" w:rsidRPr="00651668">
        <w:rPr>
          <w:sz w:val="24"/>
          <w:szCs w:val="24"/>
        </w:rPr>
        <w:t>» заменить</w:t>
      </w:r>
      <w:r w:rsidR="00763845">
        <w:rPr>
          <w:sz w:val="24"/>
          <w:szCs w:val="24"/>
        </w:rPr>
        <w:t xml:space="preserve"> на</w:t>
      </w:r>
      <w:r w:rsidR="000820C3">
        <w:rPr>
          <w:sz w:val="24"/>
          <w:szCs w:val="24"/>
        </w:rPr>
        <w:t xml:space="preserve"> «83 917,3», цифры «60 108,4» заменить на «79 877,9», цифры «59 320,0» заменить на</w:t>
      </w:r>
      <w:proofErr w:type="gramEnd"/>
      <w:r w:rsidR="000820C3">
        <w:rPr>
          <w:sz w:val="24"/>
          <w:szCs w:val="24"/>
        </w:rPr>
        <w:t xml:space="preserve"> «79 089,5».</w:t>
      </w:r>
    </w:p>
    <w:p w:rsidR="00FD3C2A" w:rsidRPr="005E27DC" w:rsidRDefault="00763845" w:rsidP="00FD3C2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D3C2A" w:rsidRPr="005E27DC">
        <w:rPr>
          <w:sz w:val="24"/>
          <w:szCs w:val="24"/>
        </w:rPr>
        <w:t>.10. В паспорте подпрограммы 4 «Материально-техническая база образовательных учреждений Городского округа «Жатай» в графе 2 строки 7 «Объемы и источники финансирования» по</w:t>
      </w:r>
      <w:r>
        <w:rPr>
          <w:sz w:val="24"/>
          <w:szCs w:val="24"/>
        </w:rPr>
        <w:t>дпрограммы 4» цифры</w:t>
      </w:r>
      <w:r w:rsidR="00DE075D" w:rsidRPr="005E27DC">
        <w:rPr>
          <w:sz w:val="24"/>
          <w:szCs w:val="24"/>
        </w:rPr>
        <w:t xml:space="preserve"> «</w:t>
      </w:r>
      <w:r>
        <w:rPr>
          <w:sz w:val="24"/>
          <w:szCs w:val="24"/>
        </w:rPr>
        <w:t>18 051,6</w:t>
      </w:r>
      <w:r w:rsidR="00DE075D" w:rsidRPr="00CC1D2F">
        <w:rPr>
          <w:sz w:val="24"/>
          <w:szCs w:val="24"/>
        </w:rPr>
        <w:t>» заменить</w:t>
      </w:r>
      <w:r>
        <w:rPr>
          <w:sz w:val="24"/>
          <w:szCs w:val="24"/>
        </w:rPr>
        <w:t xml:space="preserve"> на «19 043,0</w:t>
      </w:r>
      <w:r w:rsidR="006A68FD">
        <w:rPr>
          <w:sz w:val="24"/>
          <w:szCs w:val="24"/>
        </w:rPr>
        <w:t xml:space="preserve">», </w:t>
      </w:r>
      <w:r>
        <w:rPr>
          <w:sz w:val="24"/>
          <w:szCs w:val="24"/>
        </w:rPr>
        <w:t>цифры «17 751,6</w:t>
      </w:r>
      <w:r w:rsidR="00980EDF">
        <w:rPr>
          <w:sz w:val="24"/>
          <w:szCs w:val="24"/>
        </w:rPr>
        <w:t>» заменить н</w:t>
      </w:r>
      <w:r>
        <w:rPr>
          <w:sz w:val="24"/>
          <w:szCs w:val="24"/>
        </w:rPr>
        <w:t>а «18 743,0», цифры «3 400,5» заменить на «4 391,9», цифры: «3 100,5</w:t>
      </w:r>
      <w:r w:rsidR="00A34AA4" w:rsidRPr="005E27D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заменить на «4 091,9</w:t>
      </w:r>
      <w:r w:rsidR="00A34AA4" w:rsidRPr="005E27DC">
        <w:rPr>
          <w:sz w:val="24"/>
          <w:szCs w:val="24"/>
        </w:rPr>
        <w:t>».</w:t>
      </w:r>
    </w:p>
    <w:p w:rsidR="00763845" w:rsidRDefault="00FD3C2A" w:rsidP="00763845">
      <w:pPr>
        <w:jc w:val="both"/>
        <w:rPr>
          <w:sz w:val="24"/>
          <w:szCs w:val="24"/>
        </w:rPr>
      </w:pPr>
      <w:r w:rsidRPr="005E27DC">
        <w:rPr>
          <w:sz w:val="24"/>
          <w:szCs w:val="24"/>
        </w:rPr>
        <w:t>1.11</w:t>
      </w:r>
      <w:r w:rsidRPr="008F1AF4">
        <w:rPr>
          <w:sz w:val="24"/>
          <w:szCs w:val="24"/>
        </w:rPr>
        <w:t xml:space="preserve">.  В разделе 4 «Ресурсное обеспечение подпрограммы 4» </w:t>
      </w:r>
      <w:r w:rsidR="00763845" w:rsidRPr="005E27DC">
        <w:rPr>
          <w:sz w:val="24"/>
          <w:szCs w:val="24"/>
        </w:rPr>
        <w:t>цифры: «</w:t>
      </w:r>
      <w:r w:rsidR="00763845">
        <w:rPr>
          <w:sz w:val="24"/>
          <w:szCs w:val="24"/>
        </w:rPr>
        <w:t>18 051,6</w:t>
      </w:r>
      <w:r w:rsidR="00763845" w:rsidRPr="00CC1D2F">
        <w:rPr>
          <w:sz w:val="24"/>
          <w:szCs w:val="24"/>
        </w:rPr>
        <w:t>» заменить</w:t>
      </w:r>
      <w:r w:rsidR="00763845">
        <w:rPr>
          <w:sz w:val="24"/>
          <w:szCs w:val="24"/>
        </w:rPr>
        <w:t xml:space="preserve"> на «19 043,0», цифры «17 751,6» заменить на «18 743,0», цифры «3 400,5» заменить на «4 391,9», цифры «3 100,5</w:t>
      </w:r>
      <w:r w:rsidR="00763845" w:rsidRPr="005E27DC">
        <w:rPr>
          <w:sz w:val="24"/>
          <w:szCs w:val="24"/>
        </w:rPr>
        <w:t xml:space="preserve">» </w:t>
      </w:r>
      <w:r w:rsidR="00763845">
        <w:rPr>
          <w:sz w:val="24"/>
          <w:szCs w:val="24"/>
        </w:rPr>
        <w:t xml:space="preserve"> заменить на «4 091,9</w:t>
      </w:r>
      <w:r w:rsidR="00763845" w:rsidRPr="005E27DC">
        <w:rPr>
          <w:sz w:val="24"/>
          <w:szCs w:val="24"/>
        </w:rPr>
        <w:t>».</w:t>
      </w:r>
    </w:p>
    <w:p w:rsidR="00763845" w:rsidRDefault="00763845" w:rsidP="00763845">
      <w:pPr>
        <w:jc w:val="both"/>
        <w:rPr>
          <w:sz w:val="24"/>
          <w:szCs w:val="24"/>
        </w:rPr>
      </w:pPr>
      <w:r>
        <w:rPr>
          <w:sz w:val="24"/>
          <w:szCs w:val="24"/>
        </w:rPr>
        <w:t>1.12. В паспорте подпрограммы 5 «Талантливые дети»</w:t>
      </w:r>
      <w:r w:rsidR="0015712D">
        <w:rPr>
          <w:sz w:val="24"/>
          <w:szCs w:val="24"/>
        </w:rPr>
        <w:t xml:space="preserve"> в графе 2 строки 7 «Объемы и источники финансирования подпрограммы 5» цифры «1 703,3» заменить на «1 643,3», цифры «525,0» заменить на «465,0».</w:t>
      </w:r>
    </w:p>
    <w:p w:rsidR="0015712D" w:rsidRDefault="0015712D" w:rsidP="0015712D">
      <w:pPr>
        <w:jc w:val="both"/>
        <w:rPr>
          <w:sz w:val="24"/>
          <w:szCs w:val="24"/>
        </w:rPr>
      </w:pPr>
      <w:r>
        <w:rPr>
          <w:sz w:val="24"/>
          <w:szCs w:val="24"/>
        </w:rPr>
        <w:t>1.13. В разделе 4 «Ресурсное обеспечение подпрограммы 5» цифры «1 703,3» заменить на «1 643,3», цифры «525,0» заменить на «465,0».</w:t>
      </w:r>
    </w:p>
    <w:p w:rsidR="0015712D" w:rsidRDefault="0015712D" w:rsidP="0015712D">
      <w:pPr>
        <w:jc w:val="both"/>
        <w:rPr>
          <w:sz w:val="24"/>
          <w:szCs w:val="24"/>
        </w:rPr>
      </w:pPr>
      <w:r>
        <w:rPr>
          <w:sz w:val="24"/>
          <w:szCs w:val="24"/>
        </w:rPr>
        <w:t>1.14. В паспорте подпрограммы 6 «Управление муниципальной программой «Развитие системы образования в Городском округе «Жатай» на 2020-2022 годы» в графе 2 строки 7 «Объемы и источники финансирования подпрограммы 5» цифры «9 319,2» заменить на «9 339,1», цифры «3 159,2» заменить на «3 179,1».</w:t>
      </w:r>
    </w:p>
    <w:p w:rsidR="0015712D" w:rsidRDefault="0015712D" w:rsidP="0015712D">
      <w:pPr>
        <w:jc w:val="both"/>
        <w:rPr>
          <w:sz w:val="24"/>
          <w:szCs w:val="24"/>
        </w:rPr>
      </w:pPr>
      <w:r>
        <w:rPr>
          <w:sz w:val="24"/>
          <w:szCs w:val="24"/>
        </w:rPr>
        <w:t>1.15. В разделе 4 «Ресурсное обеспечение подпрограммы 6» цифры «9 319,2» заменить на «9 339,1», цифры «3 159,2» заменить на «3 179,1».</w:t>
      </w:r>
    </w:p>
    <w:p w:rsidR="00FD3C2A" w:rsidRPr="005E27DC" w:rsidRDefault="00FD3C2A" w:rsidP="00FD3C2A">
      <w:pPr>
        <w:jc w:val="both"/>
        <w:rPr>
          <w:sz w:val="24"/>
          <w:szCs w:val="24"/>
        </w:rPr>
      </w:pPr>
      <w:r w:rsidRPr="005E27DC">
        <w:rPr>
          <w:sz w:val="24"/>
          <w:szCs w:val="24"/>
        </w:rPr>
        <w:t xml:space="preserve">2. </w:t>
      </w:r>
      <w:proofErr w:type="gramStart"/>
      <w:r w:rsidRPr="005E27DC">
        <w:rPr>
          <w:sz w:val="24"/>
          <w:szCs w:val="24"/>
        </w:rPr>
        <w:t>Контроль за</w:t>
      </w:r>
      <w:proofErr w:type="gramEnd"/>
      <w:r w:rsidRPr="005E27DC">
        <w:rPr>
          <w:sz w:val="24"/>
          <w:szCs w:val="24"/>
        </w:rPr>
        <w:t xml:space="preserve"> исполнением настоящего Постановления возложить на заместителя Главы Окружной Администр</w:t>
      </w:r>
      <w:r w:rsidR="00582B9D">
        <w:rPr>
          <w:sz w:val="24"/>
          <w:szCs w:val="24"/>
        </w:rPr>
        <w:t>ации ГО «Жатай» Морозову А.А.</w:t>
      </w:r>
    </w:p>
    <w:p w:rsidR="00CA678E" w:rsidRPr="00521522" w:rsidRDefault="00CA678E" w:rsidP="00C52571">
      <w:pPr>
        <w:jc w:val="both"/>
        <w:rPr>
          <w:sz w:val="18"/>
          <w:szCs w:val="18"/>
        </w:rPr>
      </w:pPr>
    </w:p>
    <w:p w:rsidR="00F80495" w:rsidRDefault="002B1621" w:rsidP="00442F76">
      <w:pPr>
        <w:jc w:val="both"/>
        <w:rPr>
          <w:sz w:val="24"/>
          <w:szCs w:val="24"/>
        </w:rPr>
      </w:pPr>
      <w:r w:rsidRPr="00CE0134">
        <w:rPr>
          <w:sz w:val="24"/>
          <w:szCs w:val="24"/>
        </w:rPr>
        <w:t xml:space="preserve"> </w:t>
      </w:r>
    </w:p>
    <w:p w:rsidR="008F1AF4" w:rsidRDefault="008F1AF4" w:rsidP="00442F76">
      <w:pPr>
        <w:jc w:val="both"/>
        <w:rPr>
          <w:sz w:val="24"/>
          <w:szCs w:val="24"/>
        </w:rPr>
      </w:pPr>
    </w:p>
    <w:p w:rsidR="008B3155" w:rsidRDefault="008B3155" w:rsidP="00442F76">
      <w:pPr>
        <w:jc w:val="both"/>
        <w:rPr>
          <w:sz w:val="24"/>
          <w:szCs w:val="24"/>
        </w:rPr>
      </w:pPr>
    </w:p>
    <w:p w:rsidR="008B3155" w:rsidRDefault="008B3155" w:rsidP="00442F76">
      <w:pPr>
        <w:jc w:val="both"/>
        <w:rPr>
          <w:sz w:val="24"/>
          <w:szCs w:val="24"/>
        </w:rPr>
      </w:pPr>
    </w:p>
    <w:p w:rsidR="008B3155" w:rsidRDefault="008B3155" w:rsidP="00442F76">
      <w:pPr>
        <w:jc w:val="both"/>
        <w:rPr>
          <w:sz w:val="24"/>
          <w:szCs w:val="24"/>
        </w:rPr>
      </w:pPr>
    </w:p>
    <w:p w:rsidR="008B3155" w:rsidRDefault="008B3155" w:rsidP="00442F76">
      <w:pPr>
        <w:jc w:val="both"/>
        <w:rPr>
          <w:sz w:val="24"/>
          <w:szCs w:val="24"/>
        </w:rPr>
      </w:pPr>
    </w:p>
    <w:p w:rsidR="00326833" w:rsidRDefault="00326833" w:rsidP="00442F76">
      <w:pPr>
        <w:jc w:val="both"/>
        <w:rPr>
          <w:sz w:val="24"/>
          <w:szCs w:val="24"/>
        </w:rPr>
      </w:pPr>
    </w:p>
    <w:p w:rsidR="008F1AF4" w:rsidRDefault="008F1AF4" w:rsidP="00442F76">
      <w:pPr>
        <w:jc w:val="both"/>
        <w:rPr>
          <w:sz w:val="24"/>
          <w:szCs w:val="24"/>
        </w:rPr>
      </w:pPr>
    </w:p>
    <w:p w:rsidR="008F1AF4" w:rsidRDefault="008F1AF4" w:rsidP="00442F76">
      <w:pPr>
        <w:jc w:val="both"/>
        <w:rPr>
          <w:rFonts w:ascii="Bookman Old Style" w:hAnsi="Bookman Old Style"/>
          <w:sz w:val="22"/>
          <w:szCs w:val="22"/>
        </w:rPr>
      </w:pPr>
    </w:p>
    <w:p w:rsidR="00450F2A" w:rsidRDefault="00F80495" w:rsidP="00CB2A94">
      <w:pPr>
        <w:rPr>
          <w:sz w:val="28"/>
          <w:szCs w:val="28"/>
        </w:rPr>
      </w:pPr>
      <w:r w:rsidRPr="00D727DD">
        <w:rPr>
          <w:sz w:val="24"/>
          <w:szCs w:val="24"/>
        </w:rPr>
        <w:t xml:space="preserve">     </w:t>
      </w:r>
      <w:r w:rsidR="00632BC1">
        <w:rPr>
          <w:sz w:val="24"/>
          <w:szCs w:val="24"/>
        </w:rPr>
        <w:t xml:space="preserve">    </w:t>
      </w:r>
      <w:r w:rsidRPr="00D727DD">
        <w:rPr>
          <w:sz w:val="24"/>
          <w:szCs w:val="24"/>
        </w:rPr>
        <w:t xml:space="preserve">       Глава                                               </w:t>
      </w:r>
      <w:r w:rsidR="00D727DD">
        <w:rPr>
          <w:sz w:val="24"/>
          <w:szCs w:val="24"/>
        </w:rPr>
        <w:t xml:space="preserve">         </w:t>
      </w:r>
      <w:r w:rsidRPr="00D727DD">
        <w:rPr>
          <w:sz w:val="24"/>
          <w:szCs w:val="24"/>
        </w:rPr>
        <w:t xml:space="preserve">   </w:t>
      </w:r>
      <w:r w:rsidR="00862A05">
        <w:rPr>
          <w:sz w:val="24"/>
          <w:szCs w:val="24"/>
        </w:rPr>
        <w:t xml:space="preserve">     </w:t>
      </w:r>
      <w:r w:rsidRPr="00D727DD">
        <w:rPr>
          <w:sz w:val="24"/>
          <w:szCs w:val="24"/>
        </w:rPr>
        <w:t xml:space="preserve">                      </w:t>
      </w:r>
      <w:r w:rsidR="00E635A8">
        <w:rPr>
          <w:sz w:val="24"/>
          <w:szCs w:val="24"/>
        </w:rPr>
        <w:t>Е.Н.Исаева</w:t>
      </w:r>
    </w:p>
    <w:sectPr w:rsidR="00450F2A" w:rsidSect="00ED4884">
      <w:pgSz w:w="11906" w:h="16838"/>
      <w:pgMar w:top="567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 Ti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9B0"/>
    <w:multiLevelType w:val="multilevel"/>
    <w:tmpl w:val="23ACFBE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BC050B"/>
    <w:multiLevelType w:val="hybridMultilevel"/>
    <w:tmpl w:val="40B25990"/>
    <w:lvl w:ilvl="0" w:tplc="613E0BE2">
      <w:start w:val="5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61358"/>
    <w:multiLevelType w:val="hybridMultilevel"/>
    <w:tmpl w:val="D7FA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32D8A"/>
    <w:multiLevelType w:val="multilevel"/>
    <w:tmpl w:val="3B50C7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4">
    <w:nsid w:val="431408B3"/>
    <w:multiLevelType w:val="multilevel"/>
    <w:tmpl w:val="4378CF3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5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DC"/>
    <w:rsid w:val="00002E33"/>
    <w:rsid w:val="00014623"/>
    <w:rsid w:val="00014840"/>
    <w:rsid w:val="00021E23"/>
    <w:rsid w:val="00027506"/>
    <w:rsid w:val="000303DF"/>
    <w:rsid w:val="00031AB2"/>
    <w:rsid w:val="00033388"/>
    <w:rsid w:val="00034A20"/>
    <w:rsid w:val="000444E5"/>
    <w:rsid w:val="00054F34"/>
    <w:rsid w:val="0006102C"/>
    <w:rsid w:val="000717E0"/>
    <w:rsid w:val="00072113"/>
    <w:rsid w:val="00073012"/>
    <w:rsid w:val="00081D29"/>
    <w:rsid w:val="000820C3"/>
    <w:rsid w:val="000942B4"/>
    <w:rsid w:val="000961BA"/>
    <w:rsid w:val="000A036F"/>
    <w:rsid w:val="000B14B5"/>
    <w:rsid w:val="000B44F2"/>
    <w:rsid w:val="000C655F"/>
    <w:rsid w:val="000D4A33"/>
    <w:rsid w:val="000D5FBD"/>
    <w:rsid w:val="000E34A5"/>
    <w:rsid w:val="000E453B"/>
    <w:rsid w:val="001042AE"/>
    <w:rsid w:val="001057AA"/>
    <w:rsid w:val="00107F8C"/>
    <w:rsid w:val="00113174"/>
    <w:rsid w:val="00115886"/>
    <w:rsid w:val="00127AF5"/>
    <w:rsid w:val="001324A2"/>
    <w:rsid w:val="00133083"/>
    <w:rsid w:val="00146480"/>
    <w:rsid w:val="00153274"/>
    <w:rsid w:val="001536FB"/>
    <w:rsid w:val="00156323"/>
    <w:rsid w:val="00156AD0"/>
    <w:rsid w:val="0015712D"/>
    <w:rsid w:val="00163FBF"/>
    <w:rsid w:val="00171E17"/>
    <w:rsid w:val="001735CC"/>
    <w:rsid w:val="00173A72"/>
    <w:rsid w:val="00193A75"/>
    <w:rsid w:val="001959D6"/>
    <w:rsid w:val="00197856"/>
    <w:rsid w:val="00197A63"/>
    <w:rsid w:val="001A2D7C"/>
    <w:rsid w:val="001B2A6F"/>
    <w:rsid w:val="001B5E14"/>
    <w:rsid w:val="001B692E"/>
    <w:rsid w:val="001C1375"/>
    <w:rsid w:val="001C16E6"/>
    <w:rsid w:val="001C78A0"/>
    <w:rsid w:val="001D1061"/>
    <w:rsid w:val="001D2AED"/>
    <w:rsid w:val="001D3026"/>
    <w:rsid w:val="001E063D"/>
    <w:rsid w:val="001E2631"/>
    <w:rsid w:val="001E6C4D"/>
    <w:rsid w:val="001F7D89"/>
    <w:rsid w:val="00200186"/>
    <w:rsid w:val="002041DA"/>
    <w:rsid w:val="00211596"/>
    <w:rsid w:val="00214B41"/>
    <w:rsid w:val="00222D6F"/>
    <w:rsid w:val="00230170"/>
    <w:rsid w:val="00234A86"/>
    <w:rsid w:val="0024751F"/>
    <w:rsid w:val="002541E6"/>
    <w:rsid w:val="00256225"/>
    <w:rsid w:val="00256B05"/>
    <w:rsid w:val="002605F0"/>
    <w:rsid w:val="002650C0"/>
    <w:rsid w:val="00266FBC"/>
    <w:rsid w:val="0027556B"/>
    <w:rsid w:val="00276B7B"/>
    <w:rsid w:val="00277BF3"/>
    <w:rsid w:val="0028031E"/>
    <w:rsid w:val="002840DD"/>
    <w:rsid w:val="00285EC4"/>
    <w:rsid w:val="00291DDA"/>
    <w:rsid w:val="002928F6"/>
    <w:rsid w:val="00296D3A"/>
    <w:rsid w:val="002A2B58"/>
    <w:rsid w:val="002A41F9"/>
    <w:rsid w:val="002A7042"/>
    <w:rsid w:val="002B0016"/>
    <w:rsid w:val="002B1621"/>
    <w:rsid w:val="002C3AFE"/>
    <w:rsid w:val="002D2993"/>
    <w:rsid w:val="002E0F0B"/>
    <w:rsid w:val="002E1736"/>
    <w:rsid w:val="002E1D28"/>
    <w:rsid w:val="003055EF"/>
    <w:rsid w:val="003128EE"/>
    <w:rsid w:val="00313E3E"/>
    <w:rsid w:val="00326833"/>
    <w:rsid w:val="0033037B"/>
    <w:rsid w:val="003305A5"/>
    <w:rsid w:val="00332BFC"/>
    <w:rsid w:val="00340CEF"/>
    <w:rsid w:val="00341208"/>
    <w:rsid w:val="00343DEC"/>
    <w:rsid w:val="00346831"/>
    <w:rsid w:val="00346ED0"/>
    <w:rsid w:val="0035074A"/>
    <w:rsid w:val="003533DC"/>
    <w:rsid w:val="00355B5D"/>
    <w:rsid w:val="00356C5F"/>
    <w:rsid w:val="00363225"/>
    <w:rsid w:val="00381EB9"/>
    <w:rsid w:val="00386B18"/>
    <w:rsid w:val="00392249"/>
    <w:rsid w:val="00392784"/>
    <w:rsid w:val="00396208"/>
    <w:rsid w:val="00396703"/>
    <w:rsid w:val="00396E33"/>
    <w:rsid w:val="0039773B"/>
    <w:rsid w:val="003B1096"/>
    <w:rsid w:val="003B37BE"/>
    <w:rsid w:val="003B38F0"/>
    <w:rsid w:val="003B535A"/>
    <w:rsid w:val="003B5643"/>
    <w:rsid w:val="003B60EA"/>
    <w:rsid w:val="003C0159"/>
    <w:rsid w:val="003C1370"/>
    <w:rsid w:val="003C25B7"/>
    <w:rsid w:val="003C55F7"/>
    <w:rsid w:val="003C5B7A"/>
    <w:rsid w:val="003C7596"/>
    <w:rsid w:val="003D57A3"/>
    <w:rsid w:val="003D78CC"/>
    <w:rsid w:val="003E20F9"/>
    <w:rsid w:val="003E42B8"/>
    <w:rsid w:val="003E45C2"/>
    <w:rsid w:val="003F02B5"/>
    <w:rsid w:val="003F0EA5"/>
    <w:rsid w:val="003F1DF4"/>
    <w:rsid w:val="003F4656"/>
    <w:rsid w:val="00411172"/>
    <w:rsid w:val="004220D5"/>
    <w:rsid w:val="00430D17"/>
    <w:rsid w:val="00431C84"/>
    <w:rsid w:val="004349DD"/>
    <w:rsid w:val="004424F5"/>
    <w:rsid w:val="00442F76"/>
    <w:rsid w:val="00443899"/>
    <w:rsid w:val="00445B35"/>
    <w:rsid w:val="00446373"/>
    <w:rsid w:val="00450F2A"/>
    <w:rsid w:val="00451984"/>
    <w:rsid w:val="004557B4"/>
    <w:rsid w:val="004566D5"/>
    <w:rsid w:val="0046187F"/>
    <w:rsid w:val="00463A02"/>
    <w:rsid w:val="00464795"/>
    <w:rsid w:val="004739DC"/>
    <w:rsid w:val="00477ED4"/>
    <w:rsid w:val="00482CCF"/>
    <w:rsid w:val="00497916"/>
    <w:rsid w:val="00497E98"/>
    <w:rsid w:val="004A5F41"/>
    <w:rsid w:val="004A76A7"/>
    <w:rsid w:val="004B5E32"/>
    <w:rsid w:val="004C0BE4"/>
    <w:rsid w:val="004C44EA"/>
    <w:rsid w:val="004C668A"/>
    <w:rsid w:val="004D1EE9"/>
    <w:rsid w:val="004D7D8E"/>
    <w:rsid w:val="004E4812"/>
    <w:rsid w:val="004E4BF8"/>
    <w:rsid w:val="004E597A"/>
    <w:rsid w:val="004E59CA"/>
    <w:rsid w:val="004E6C3E"/>
    <w:rsid w:val="004F218C"/>
    <w:rsid w:val="004F5C0B"/>
    <w:rsid w:val="005026B6"/>
    <w:rsid w:val="0051050C"/>
    <w:rsid w:val="0051096B"/>
    <w:rsid w:val="00512635"/>
    <w:rsid w:val="00514C35"/>
    <w:rsid w:val="00515CCD"/>
    <w:rsid w:val="00515F29"/>
    <w:rsid w:val="005166BB"/>
    <w:rsid w:val="00520BBD"/>
    <w:rsid w:val="00521522"/>
    <w:rsid w:val="005221CF"/>
    <w:rsid w:val="0052421A"/>
    <w:rsid w:val="005244F8"/>
    <w:rsid w:val="00525EDF"/>
    <w:rsid w:val="00534EAD"/>
    <w:rsid w:val="00537898"/>
    <w:rsid w:val="00547A6A"/>
    <w:rsid w:val="005533C0"/>
    <w:rsid w:val="00554194"/>
    <w:rsid w:val="00564363"/>
    <w:rsid w:val="0057536C"/>
    <w:rsid w:val="00580D2F"/>
    <w:rsid w:val="00582B9D"/>
    <w:rsid w:val="00587803"/>
    <w:rsid w:val="00590F74"/>
    <w:rsid w:val="005919E7"/>
    <w:rsid w:val="00595C15"/>
    <w:rsid w:val="005A0B83"/>
    <w:rsid w:val="005A47AD"/>
    <w:rsid w:val="005A7D12"/>
    <w:rsid w:val="005B080F"/>
    <w:rsid w:val="005B081F"/>
    <w:rsid w:val="005B61D2"/>
    <w:rsid w:val="005C0D93"/>
    <w:rsid w:val="005D137F"/>
    <w:rsid w:val="005D6A99"/>
    <w:rsid w:val="005E27DC"/>
    <w:rsid w:val="005E39E1"/>
    <w:rsid w:val="005F1391"/>
    <w:rsid w:val="005F2E04"/>
    <w:rsid w:val="005F6058"/>
    <w:rsid w:val="00605B23"/>
    <w:rsid w:val="00615314"/>
    <w:rsid w:val="006232A1"/>
    <w:rsid w:val="006238CD"/>
    <w:rsid w:val="00623C49"/>
    <w:rsid w:val="00626640"/>
    <w:rsid w:val="00632493"/>
    <w:rsid w:val="00632BC1"/>
    <w:rsid w:val="00635B33"/>
    <w:rsid w:val="00637CB0"/>
    <w:rsid w:val="006411BE"/>
    <w:rsid w:val="00641B0B"/>
    <w:rsid w:val="00644CF6"/>
    <w:rsid w:val="00644F58"/>
    <w:rsid w:val="00651668"/>
    <w:rsid w:val="00666B17"/>
    <w:rsid w:val="00667BC1"/>
    <w:rsid w:val="00667F38"/>
    <w:rsid w:val="00672BAF"/>
    <w:rsid w:val="00677F92"/>
    <w:rsid w:val="0068060B"/>
    <w:rsid w:val="00682E60"/>
    <w:rsid w:val="006A21F3"/>
    <w:rsid w:val="006A5D0F"/>
    <w:rsid w:val="006A68FD"/>
    <w:rsid w:val="006B0763"/>
    <w:rsid w:val="006B2F1B"/>
    <w:rsid w:val="006B45A6"/>
    <w:rsid w:val="006B58C3"/>
    <w:rsid w:val="006D12EB"/>
    <w:rsid w:val="006D65C8"/>
    <w:rsid w:val="006D7ACE"/>
    <w:rsid w:val="006E675D"/>
    <w:rsid w:val="006E6947"/>
    <w:rsid w:val="006E7855"/>
    <w:rsid w:val="006F0782"/>
    <w:rsid w:val="006F1FFD"/>
    <w:rsid w:val="006F351E"/>
    <w:rsid w:val="006F4887"/>
    <w:rsid w:val="007008A5"/>
    <w:rsid w:val="00701FBB"/>
    <w:rsid w:val="00713263"/>
    <w:rsid w:val="00721284"/>
    <w:rsid w:val="00733347"/>
    <w:rsid w:val="00736B5A"/>
    <w:rsid w:val="007420D6"/>
    <w:rsid w:val="00746011"/>
    <w:rsid w:val="00752270"/>
    <w:rsid w:val="00754AA2"/>
    <w:rsid w:val="00757404"/>
    <w:rsid w:val="007574CD"/>
    <w:rsid w:val="00760506"/>
    <w:rsid w:val="00763845"/>
    <w:rsid w:val="00764FE5"/>
    <w:rsid w:val="007716C5"/>
    <w:rsid w:val="00787074"/>
    <w:rsid w:val="007A7D6B"/>
    <w:rsid w:val="007B386E"/>
    <w:rsid w:val="007B462C"/>
    <w:rsid w:val="007B6B15"/>
    <w:rsid w:val="007B6F78"/>
    <w:rsid w:val="007B7B40"/>
    <w:rsid w:val="007C5BC6"/>
    <w:rsid w:val="007C750A"/>
    <w:rsid w:val="007D4A23"/>
    <w:rsid w:val="007E64B6"/>
    <w:rsid w:val="008038F6"/>
    <w:rsid w:val="00806737"/>
    <w:rsid w:val="00813BD4"/>
    <w:rsid w:val="00815631"/>
    <w:rsid w:val="0083030A"/>
    <w:rsid w:val="008352F0"/>
    <w:rsid w:val="0084268F"/>
    <w:rsid w:val="0085582C"/>
    <w:rsid w:val="00856851"/>
    <w:rsid w:val="00862A05"/>
    <w:rsid w:val="008735D2"/>
    <w:rsid w:val="00875DA7"/>
    <w:rsid w:val="008761F3"/>
    <w:rsid w:val="00877D46"/>
    <w:rsid w:val="00881745"/>
    <w:rsid w:val="00882B28"/>
    <w:rsid w:val="00885234"/>
    <w:rsid w:val="00886180"/>
    <w:rsid w:val="00892BD4"/>
    <w:rsid w:val="008A67C0"/>
    <w:rsid w:val="008A7DF4"/>
    <w:rsid w:val="008B3155"/>
    <w:rsid w:val="008B653F"/>
    <w:rsid w:val="008D0047"/>
    <w:rsid w:val="008D181D"/>
    <w:rsid w:val="008D3D6A"/>
    <w:rsid w:val="008E4306"/>
    <w:rsid w:val="008E5140"/>
    <w:rsid w:val="008E73F4"/>
    <w:rsid w:val="008F1AF4"/>
    <w:rsid w:val="008F35A3"/>
    <w:rsid w:val="008F42E6"/>
    <w:rsid w:val="008F778C"/>
    <w:rsid w:val="00922D24"/>
    <w:rsid w:val="009261A2"/>
    <w:rsid w:val="009408B4"/>
    <w:rsid w:val="00943441"/>
    <w:rsid w:val="00945A8A"/>
    <w:rsid w:val="0095750E"/>
    <w:rsid w:val="00960C5C"/>
    <w:rsid w:val="00966071"/>
    <w:rsid w:val="00971DDC"/>
    <w:rsid w:val="0097741A"/>
    <w:rsid w:val="00980EDF"/>
    <w:rsid w:val="00986174"/>
    <w:rsid w:val="009874CE"/>
    <w:rsid w:val="00990E5C"/>
    <w:rsid w:val="009A294C"/>
    <w:rsid w:val="009A7839"/>
    <w:rsid w:val="009B713D"/>
    <w:rsid w:val="009C1B9E"/>
    <w:rsid w:val="009C24B9"/>
    <w:rsid w:val="009C6A02"/>
    <w:rsid w:val="009C76B1"/>
    <w:rsid w:val="009E3816"/>
    <w:rsid w:val="009F23EF"/>
    <w:rsid w:val="009F7A5F"/>
    <w:rsid w:val="00A0235A"/>
    <w:rsid w:val="00A02388"/>
    <w:rsid w:val="00A12F53"/>
    <w:rsid w:val="00A2438D"/>
    <w:rsid w:val="00A32B9D"/>
    <w:rsid w:val="00A34AA4"/>
    <w:rsid w:val="00A3523B"/>
    <w:rsid w:val="00A40D5F"/>
    <w:rsid w:val="00A41BE8"/>
    <w:rsid w:val="00A45569"/>
    <w:rsid w:val="00A47846"/>
    <w:rsid w:val="00A540E8"/>
    <w:rsid w:val="00A54161"/>
    <w:rsid w:val="00A574C3"/>
    <w:rsid w:val="00A57AF7"/>
    <w:rsid w:val="00A6790C"/>
    <w:rsid w:val="00A71B36"/>
    <w:rsid w:val="00A73915"/>
    <w:rsid w:val="00A74408"/>
    <w:rsid w:val="00A7764B"/>
    <w:rsid w:val="00A8546C"/>
    <w:rsid w:val="00A91A34"/>
    <w:rsid w:val="00A953BB"/>
    <w:rsid w:val="00AA2F48"/>
    <w:rsid w:val="00AA36F9"/>
    <w:rsid w:val="00AA4862"/>
    <w:rsid w:val="00AB2DF6"/>
    <w:rsid w:val="00AB3A73"/>
    <w:rsid w:val="00AC177D"/>
    <w:rsid w:val="00AD2447"/>
    <w:rsid w:val="00AE654D"/>
    <w:rsid w:val="00AE7C64"/>
    <w:rsid w:val="00AF1700"/>
    <w:rsid w:val="00AF3A5E"/>
    <w:rsid w:val="00B05EFC"/>
    <w:rsid w:val="00B07E4E"/>
    <w:rsid w:val="00B313AC"/>
    <w:rsid w:val="00B31ABE"/>
    <w:rsid w:val="00B41DD4"/>
    <w:rsid w:val="00B50F11"/>
    <w:rsid w:val="00B53893"/>
    <w:rsid w:val="00B57B92"/>
    <w:rsid w:val="00B603A0"/>
    <w:rsid w:val="00B66D02"/>
    <w:rsid w:val="00B752A0"/>
    <w:rsid w:val="00B7699C"/>
    <w:rsid w:val="00B76A9B"/>
    <w:rsid w:val="00B7773A"/>
    <w:rsid w:val="00B9134D"/>
    <w:rsid w:val="00B954FF"/>
    <w:rsid w:val="00B9745C"/>
    <w:rsid w:val="00BA2938"/>
    <w:rsid w:val="00BA4C08"/>
    <w:rsid w:val="00BB2829"/>
    <w:rsid w:val="00BC0225"/>
    <w:rsid w:val="00BC0ED5"/>
    <w:rsid w:val="00BC68AB"/>
    <w:rsid w:val="00BC6A39"/>
    <w:rsid w:val="00BD21D4"/>
    <w:rsid w:val="00BF0EBA"/>
    <w:rsid w:val="00BF7CD5"/>
    <w:rsid w:val="00C023B4"/>
    <w:rsid w:val="00C02F25"/>
    <w:rsid w:val="00C0420D"/>
    <w:rsid w:val="00C0542B"/>
    <w:rsid w:val="00C0786F"/>
    <w:rsid w:val="00C1220C"/>
    <w:rsid w:val="00C129CC"/>
    <w:rsid w:val="00C13094"/>
    <w:rsid w:val="00C13A06"/>
    <w:rsid w:val="00C21A7D"/>
    <w:rsid w:val="00C27E69"/>
    <w:rsid w:val="00C33B57"/>
    <w:rsid w:val="00C439F3"/>
    <w:rsid w:val="00C46A1B"/>
    <w:rsid w:val="00C52571"/>
    <w:rsid w:val="00C542F7"/>
    <w:rsid w:val="00C559F9"/>
    <w:rsid w:val="00C56131"/>
    <w:rsid w:val="00C5662D"/>
    <w:rsid w:val="00C63397"/>
    <w:rsid w:val="00C6430F"/>
    <w:rsid w:val="00C84B31"/>
    <w:rsid w:val="00C8674C"/>
    <w:rsid w:val="00C86AA3"/>
    <w:rsid w:val="00C92241"/>
    <w:rsid w:val="00C92920"/>
    <w:rsid w:val="00CA2FEB"/>
    <w:rsid w:val="00CA678E"/>
    <w:rsid w:val="00CB06E8"/>
    <w:rsid w:val="00CB1B2C"/>
    <w:rsid w:val="00CB2A94"/>
    <w:rsid w:val="00CB40E8"/>
    <w:rsid w:val="00CB6D6D"/>
    <w:rsid w:val="00CC1D2F"/>
    <w:rsid w:val="00CC3A2F"/>
    <w:rsid w:val="00CC78E4"/>
    <w:rsid w:val="00CD14CC"/>
    <w:rsid w:val="00CD6218"/>
    <w:rsid w:val="00CD7228"/>
    <w:rsid w:val="00CD791E"/>
    <w:rsid w:val="00CD7ADA"/>
    <w:rsid w:val="00CE0134"/>
    <w:rsid w:val="00CE5003"/>
    <w:rsid w:val="00D10960"/>
    <w:rsid w:val="00D13933"/>
    <w:rsid w:val="00D33347"/>
    <w:rsid w:val="00D44283"/>
    <w:rsid w:val="00D44369"/>
    <w:rsid w:val="00D44748"/>
    <w:rsid w:val="00D57C66"/>
    <w:rsid w:val="00D57D6C"/>
    <w:rsid w:val="00D57EED"/>
    <w:rsid w:val="00D6136A"/>
    <w:rsid w:val="00D63CD9"/>
    <w:rsid w:val="00D727DD"/>
    <w:rsid w:val="00D80347"/>
    <w:rsid w:val="00D825DF"/>
    <w:rsid w:val="00D8332F"/>
    <w:rsid w:val="00D8500F"/>
    <w:rsid w:val="00D85B06"/>
    <w:rsid w:val="00D87FFE"/>
    <w:rsid w:val="00DA04EB"/>
    <w:rsid w:val="00DA1CEB"/>
    <w:rsid w:val="00DA64FB"/>
    <w:rsid w:val="00DA6791"/>
    <w:rsid w:val="00DC0551"/>
    <w:rsid w:val="00DC1F65"/>
    <w:rsid w:val="00DC456C"/>
    <w:rsid w:val="00DD2C5D"/>
    <w:rsid w:val="00DD3A11"/>
    <w:rsid w:val="00DE075D"/>
    <w:rsid w:val="00DE3289"/>
    <w:rsid w:val="00DE557A"/>
    <w:rsid w:val="00DE6D22"/>
    <w:rsid w:val="00DF1510"/>
    <w:rsid w:val="00DF304C"/>
    <w:rsid w:val="00E01238"/>
    <w:rsid w:val="00E029A9"/>
    <w:rsid w:val="00E13459"/>
    <w:rsid w:val="00E24DE9"/>
    <w:rsid w:val="00E25E33"/>
    <w:rsid w:val="00E26DC1"/>
    <w:rsid w:val="00E27AE7"/>
    <w:rsid w:val="00E3088A"/>
    <w:rsid w:val="00E4164C"/>
    <w:rsid w:val="00E452E3"/>
    <w:rsid w:val="00E4682F"/>
    <w:rsid w:val="00E5246A"/>
    <w:rsid w:val="00E53A37"/>
    <w:rsid w:val="00E540FD"/>
    <w:rsid w:val="00E56101"/>
    <w:rsid w:val="00E635A8"/>
    <w:rsid w:val="00E72525"/>
    <w:rsid w:val="00E877A6"/>
    <w:rsid w:val="00E87A61"/>
    <w:rsid w:val="00E947BA"/>
    <w:rsid w:val="00EA1776"/>
    <w:rsid w:val="00EA7A98"/>
    <w:rsid w:val="00EB4F60"/>
    <w:rsid w:val="00EC1DDA"/>
    <w:rsid w:val="00EC35EA"/>
    <w:rsid w:val="00ED4884"/>
    <w:rsid w:val="00ED4D6C"/>
    <w:rsid w:val="00ED54B9"/>
    <w:rsid w:val="00EE282E"/>
    <w:rsid w:val="00EE7082"/>
    <w:rsid w:val="00EF2304"/>
    <w:rsid w:val="00EF69D3"/>
    <w:rsid w:val="00F03887"/>
    <w:rsid w:val="00F0479E"/>
    <w:rsid w:val="00F04812"/>
    <w:rsid w:val="00F07F37"/>
    <w:rsid w:val="00F11156"/>
    <w:rsid w:val="00F16C23"/>
    <w:rsid w:val="00F27657"/>
    <w:rsid w:val="00F30050"/>
    <w:rsid w:val="00F406D3"/>
    <w:rsid w:val="00F41597"/>
    <w:rsid w:val="00F444F4"/>
    <w:rsid w:val="00F46989"/>
    <w:rsid w:val="00F52B57"/>
    <w:rsid w:val="00F53BBE"/>
    <w:rsid w:val="00F63FFD"/>
    <w:rsid w:val="00F764A9"/>
    <w:rsid w:val="00F80495"/>
    <w:rsid w:val="00F857D5"/>
    <w:rsid w:val="00F90543"/>
    <w:rsid w:val="00F90C5F"/>
    <w:rsid w:val="00FA02F8"/>
    <w:rsid w:val="00FA1B44"/>
    <w:rsid w:val="00FA2533"/>
    <w:rsid w:val="00FA4BD2"/>
    <w:rsid w:val="00FA79AD"/>
    <w:rsid w:val="00FA7B00"/>
    <w:rsid w:val="00FB0AE6"/>
    <w:rsid w:val="00FB37FD"/>
    <w:rsid w:val="00FB52BD"/>
    <w:rsid w:val="00FB605F"/>
    <w:rsid w:val="00FC244B"/>
    <w:rsid w:val="00FD3C2A"/>
    <w:rsid w:val="00FF08D8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rsid w:val="003533DC"/>
    <w:rPr>
      <w:rFonts w:ascii=" Times New Roman" w:hAnsi=" Times New Roman"/>
      <w:snapToGrid w:val="0"/>
    </w:rPr>
  </w:style>
  <w:style w:type="paragraph" w:customStyle="1" w:styleId="Style11">
    <w:name w:val="Style11"/>
    <w:basedOn w:val="a"/>
    <w:uiPriority w:val="99"/>
    <w:rsid w:val="00F80495"/>
    <w:pPr>
      <w:widowControl w:val="0"/>
      <w:autoSpaceDE w:val="0"/>
      <w:autoSpaceDN w:val="0"/>
      <w:adjustRightInd w:val="0"/>
      <w:spacing w:line="274" w:lineRule="exact"/>
      <w:ind w:firstLine="883"/>
    </w:pPr>
    <w:rPr>
      <w:sz w:val="24"/>
      <w:szCs w:val="24"/>
    </w:rPr>
  </w:style>
  <w:style w:type="character" w:styleId="a3">
    <w:name w:val="Hyperlink"/>
    <w:uiPriority w:val="99"/>
    <w:unhideWhenUsed/>
    <w:rsid w:val="00F80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495"/>
  </w:style>
  <w:style w:type="paragraph" w:styleId="a4">
    <w:name w:val="Balloon Text"/>
    <w:basedOn w:val="a"/>
    <w:link w:val="a5"/>
    <w:rsid w:val="00340CE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40CEF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unhideWhenUsed/>
    <w:rsid w:val="00FF7B37"/>
    <w:rPr>
      <w:color w:val="800080"/>
      <w:u w:val="single"/>
    </w:rPr>
  </w:style>
  <w:style w:type="paragraph" w:customStyle="1" w:styleId="font5">
    <w:name w:val="font5"/>
    <w:basedOn w:val="a"/>
    <w:rsid w:val="00FF7B3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F7B3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FF7B3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FF7B3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FF7B3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FF7B3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9">
    <w:name w:val="xl6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4">
    <w:name w:val="xl7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7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2">
    <w:name w:val="xl8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FF7B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F7B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FF7B3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96">
    <w:name w:val="xl96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F7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7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FF7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36">
    <w:name w:val="xl136"/>
    <w:basedOn w:val="a"/>
    <w:rsid w:val="00FF7B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FF7B37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FF7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1">
    <w:name w:val="xl14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3">
    <w:name w:val="xl14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FF7B3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FF7B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FF7B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FF7B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FF7B3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FF7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57">
    <w:name w:val="xl157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8">
    <w:name w:val="xl15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9">
    <w:name w:val="xl15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2">
    <w:name w:val="xl162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3">
    <w:name w:val="xl16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4">
    <w:name w:val="xl16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66">
    <w:name w:val="xl166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7">
    <w:name w:val="xl167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8">
    <w:name w:val="xl168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69">
    <w:name w:val="xl16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FF7B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FF7B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FF7B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FF7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7B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77">
    <w:name w:val="xl177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FF7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80">
    <w:name w:val="xl180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3">
    <w:name w:val="xl183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85">
    <w:name w:val="xl18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6">
    <w:name w:val="xl186"/>
    <w:basedOn w:val="a"/>
    <w:rsid w:val="00FF7B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88">
    <w:name w:val="xl188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9">
    <w:name w:val="xl189"/>
    <w:basedOn w:val="a"/>
    <w:rsid w:val="00FF7B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91">
    <w:name w:val="xl191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FF7B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94">
    <w:name w:val="xl194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5">
    <w:name w:val="xl19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96">
    <w:name w:val="xl196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98">
    <w:name w:val="xl19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1">
    <w:name w:val="xl201"/>
    <w:basedOn w:val="a"/>
    <w:rsid w:val="00FF7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3">
    <w:name w:val="xl203"/>
    <w:basedOn w:val="a"/>
    <w:rsid w:val="00FF7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05">
    <w:name w:val="xl205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7">
    <w:name w:val="xl207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09">
    <w:name w:val="xl20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10">
    <w:name w:val="xl210"/>
    <w:basedOn w:val="a"/>
    <w:rsid w:val="00FF7B37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1">
    <w:name w:val="xl211"/>
    <w:basedOn w:val="a"/>
    <w:rsid w:val="00FF7B37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FF7B3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FF7B3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FF7B3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FF7B3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FF7B3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FF7B3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FF7B37"/>
    <w:pPr>
      <w:pBdr>
        <w:lef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FF7B37"/>
    <w:pP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FF7B37"/>
    <w:pPr>
      <w:pBdr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FF7B37"/>
    <w:pP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">
    <w:name w:val="xl225"/>
    <w:basedOn w:val="a"/>
    <w:rsid w:val="00FF7B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"/>
    <w:rsid w:val="00FF7B37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FF7B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FF7B37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FF7B37"/>
    <w:pPr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FF7B37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FF7B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FF7B37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FF7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FF7B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"/>
    <w:rsid w:val="00FF7B37"/>
    <w:pPr>
      <w:pBdr>
        <w:top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FF7B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FF7B3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1220C"/>
  </w:style>
  <w:style w:type="paragraph" w:customStyle="1" w:styleId="font10">
    <w:name w:val="font10"/>
    <w:basedOn w:val="a"/>
    <w:rsid w:val="00C122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38">
    <w:name w:val="xl238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C12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2">
    <w:name w:val="xl242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5">
    <w:name w:val="xl245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C1220C"/>
    <w:pPr>
      <w:pBdr>
        <w:lef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1220C"/>
    <w:pP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1220C"/>
    <w:pPr>
      <w:pBdr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C1220C"/>
    <w:pP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C1220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"/>
    <w:rsid w:val="00C1220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C1220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C1220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C1220C"/>
    <w:pPr>
      <w:pBdr>
        <w:top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C1220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C122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9">
    <w:name w:val="xl259"/>
    <w:basedOn w:val="a"/>
    <w:rsid w:val="00C1220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0">
    <w:name w:val="xl260"/>
    <w:basedOn w:val="a"/>
    <w:rsid w:val="00C1220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1">
    <w:name w:val="xl261"/>
    <w:basedOn w:val="a"/>
    <w:rsid w:val="00C1220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2">
    <w:name w:val="xl262"/>
    <w:basedOn w:val="a"/>
    <w:rsid w:val="00C12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C1220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C122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5">
    <w:name w:val="xl265"/>
    <w:basedOn w:val="a"/>
    <w:rsid w:val="00C1220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6">
    <w:name w:val="xl266"/>
    <w:basedOn w:val="a"/>
    <w:rsid w:val="00C122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C1220C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a"/>
    <w:rsid w:val="00C1220C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0">
    <w:name w:val="xl270"/>
    <w:basedOn w:val="a"/>
    <w:rsid w:val="00C12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1">
    <w:name w:val="xl271"/>
    <w:basedOn w:val="a"/>
    <w:rsid w:val="00C1220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2">
    <w:name w:val="xl272"/>
    <w:basedOn w:val="a"/>
    <w:rsid w:val="00C122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3">
    <w:name w:val="xl273"/>
    <w:basedOn w:val="a"/>
    <w:rsid w:val="00C122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4">
    <w:name w:val="xl274"/>
    <w:basedOn w:val="a"/>
    <w:rsid w:val="00C12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5">
    <w:name w:val="xl275"/>
    <w:basedOn w:val="a"/>
    <w:rsid w:val="00C1220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C1220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7">
    <w:name w:val="xl277"/>
    <w:basedOn w:val="a"/>
    <w:rsid w:val="00C1220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8">
    <w:name w:val="xl278"/>
    <w:basedOn w:val="a"/>
    <w:rsid w:val="00C1220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79">
    <w:name w:val="xl279"/>
    <w:basedOn w:val="a"/>
    <w:rsid w:val="00C1220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0">
    <w:name w:val="xl280"/>
    <w:basedOn w:val="a"/>
    <w:rsid w:val="00C122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1">
    <w:name w:val="xl281"/>
    <w:basedOn w:val="a"/>
    <w:rsid w:val="00C1220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2">
    <w:name w:val="xl282"/>
    <w:basedOn w:val="a"/>
    <w:rsid w:val="00C1220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3">
    <w:name w:val="xl283"/>
    <w:basedOn w:val="a"/>
    <w:rsid w:val="00C1220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4">
    <w:name w:val="xl284"/>
    <w:basedOn w:val="a"/>
    <w:rsid w:val="00C12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5">
    <w:name w:val="xl285"/>
    <w:basedOn w:val="a"/>
    <w:rsid w:val="00C1220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6">
    <w:name w:val="xl286"/>
    <w:basedOn w:val="a"/>
    <w:rsid w:val="00C122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C0420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7">
    <w:name w:val="xl287"/>
    <w:basedOn w:val="a"/>
    <w:rsid w:val="00C0420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8">
    <w:name w:val="xl288"/>
    <w:basedOn w:val="a"/>
    <w:rsid w:val="00C04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9">
    <w:name w:val="xl289"/>
    <w:basedOn w:val="a"/>
    <w:rsid w:val="00C0420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0">
    <w:name w:val="xl290"/>
    <w:basedOn w:val="a"/>
    <w:rsid w:val="00C042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1">
    <w:name w:val="xl291"/>
    <w:basedOn w:val="a"/>
    <w:rsid w:val="00C0420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2">
    <w:name w:val="xl292"/>
    <w:basedOn w:val="a"/>
    <w:rsid w:val="00C04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3">
    <w:name w:val="xl293"/>
    <w:basedOn w:val="a"/>
    <w:rsid w:val="00C042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4">
    <w:name w:val="xl294"/>
    <w:basedOn w:val="a"/>
    <w:rsid w:val="00C04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5">
    <w:name w:val="xl295"/>
    <w:basedOn w:val="a"/>
    <w:rsid w:val="00C042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C042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97">
    <w:name w:val="xl297"/>
    <w:basedOn w:val="a"/>
    <w:rsid w:val="00C04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a"/>
    <w:rsid w:val="00C04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9">
    <w:name w:val="xl299"/>
    <w:basedOn w:val="a"/>
    <w:rsid w:val="00C042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a"/>
    <w:rsid w:val="00C0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rsid w:val="00C0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"/>
    <w:rsid w:val="00C0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"/>
    <w:rsid w:val="00C0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4">
    <w:name w:val="xl304"/>
    <w:basedOn w:val="a"/>
    <w:rsid w:val="00C0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C04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a"/>
    <w:rsid w:val="00C04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7">
    <w:name w:val="xl307"/>
    <w:basedOn w:val="a"/>
    <w:rsid w:val="00C04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8">
    <w:name w:val="xl308"/>
    <w:basedOn w:val="a"/>
    <w:rsid w:val="00C04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9">
    <w:name w:val="xl309"/>
    <w:basedOn w:val="a"/>
    <w:rsid w:val="00C0420D"/>
    <w:pPr>
      <w:pBdr>
        <w:top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0">
    <w:name w:val="xl310"/>
    <w:basedOn w:val="a"/>
    <w:rsid w:val="00C04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1">
    <w:name w:val="xl311"/>
    <w:basedOn w:val="a"/>
    <w:rsid w:val="00C04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C04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3">
    <w:name w:val="xl313"/>
    <w:basedOn w:val="a"/>
    <w:rsid w:val="00892B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4">
    <w:name w:val="xl314"/>
    <w:basedOn w:val="a"/>
    <w:rsid w:val="00892B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5">
    <w:name w:val="xl315"/>
    <w:basedOn w:val="a"/>
    <w:rsid w:val="00892B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6">
    <w:name w:val="xl316"/>
    <w:basedOn w:val="a"/>
    <w:rsid w:val="00892BD4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17">
    <w:name w:val="xl317"/>
    <w:basedOn w:val="a"/>
    <w:rsid w:val="00892BD4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styleId="a7">
    <w:name w:val="Table Grid"/>
    <w:basedOn w:val="a1"/>
    <w:rsid w:val="00892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86B18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8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rmal">
    <w:name w:val="Normal"/>
    <w:rsid w:val="003533DC"/>
    <w:rPr>
      <w:rFonts w:ascii=" Times New Roman" w:hAnsi=" Times New Roman"/>
      <w:snapToGrid w:val="0"/>
    </w:rPr>
  </w:style>
  <w:style w:type="paragraph" w:customStyle="1" w:styleId="Style11">
    <w:name w:val="Style11"/>
    <w:basedOn w:val="a"/>
    <w:uiPriority w:val="99"/>
    <w:rsid w:val="00F80495"/>
    <w:pPr>
      <w:widowControl w:val="0"/>
      <w:autoSpaceDE w:val="0"/>
      <w:autoSpaceDN w:val="0"/>
      <w:adjustRightInd w:val="0"/>
      <w:spacing w:line="274" w:lineRule="exact"/>
      <w:ind w:firstLine="883"/>
    </w:pPr>
    <w:rPr>
      <w:sz w:val="24"/>
      <w:szCs w:val="24"/>
    </w:rPr>
  </w:style>
  <w:style w:type="character" w:styleId="a3">
    <w:name w:val="Hyperlink"/>
    <w:uiPriority w:val="99"/>
    <w:unhideWhenUsed/>
    <w:rsid w:val="00F80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0495"/>
  </w:style>
  <w:style w:type="paragraph" w:styleId="a4">
    <w:name w:val="Balloon Text"/>
    <w:basedOn w:val="a"/>
    <w:link w:val="a5"/>
    <w:rsid w:val="00340CEF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340CEF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unhideWhenUsed/>
    <w:rsid w:val="00FF7B37"/>
    <w:rPr>
      <w:color w:val="800080"/>
      <w:u w:val="single"/>
    </w:rPr>
  </w:style>
  <w:style w:type="paragraph" w:customStyle="1" w:styleId="font5">
    <w:name w:val="font5"/>
    <w:basedOn w:val="a"/>
    <w:rsid w:val="00FF7B37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F7B3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FF7B3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FF7B3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FF7B3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FF7B37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9">
    <w:name w:val="xl6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70">
    <w:name w:val="xl7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4">
    <w:name w:val="xl7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F7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82">
    <w:name w:val="xl8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FF7B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FF7B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87">
    <w:name w:val="xl8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FF7B3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96">
    <w:name w:val="xl96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99">
    <w:name w:val="xl99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FF7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FF7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5">
    <w:name w:val="xl11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8">
    <w:name w:val="xl11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9">
    <w:name w:val="xl11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FF7B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3">
    <w:name w:val="xl13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36">
    <w:name w:val="xl136"/>
    <w:basedOn w:val="a"/>
    <w:rsid w:val="00FF7B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FF7B37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FF7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0">
    <w:name w:val="xl140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1">
    <w:name w:val="xl14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43">
    <w:name w:val="xl14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FF7B37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FF7B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9">
    <w:name w:val="xl14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FF7B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FF7B3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FF7B3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FF7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57">
    <w:name w:val="xl157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8">
    <w:name w:val="xl15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59">
    <w:name w:val="xl15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2">
    <w:name w:val="xl162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3">
    <w:name w:val="xl16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4">
    <w:name w:val="xl16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66">
    <w:name w:val="xl166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7">
    <w:name w:val="xl167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8">
    <w:name w:val="xl168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69">
    <w:name w:val="xl16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FF7B3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1">
    <w:name w:val="xl171"/>
    <w:basedOn w:val="a"/>
    <w:rsid w:val="00FF7B37"/>
    <w:pPr>
      <w:pBdr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FF7B3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FF7B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5">
    <w:name w:val="xl175"/>
    <w:basedOn w:val="a"/>
    <w:rsid w:val="00FF7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6">
    <w:name w:val="xl176"/>
    <w:basedOn w:val="a"/>
    <w:rsid w:val="00FF7B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77">
    <w:name w:val="xl177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9">
    <w:name w:val="xl179"/>
    <w:basedOn w:val="a"/>
    <w:rsid w:val="00FF7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80">
    <w:name w:val="xl180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83">
    <w:name w:val="xl183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85">
    <w:name w:val="xl18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86">
    <w:name w:val="xl186"/>
    <w:basedOn w:val="a"/>
    <w:rsid w:val="00FF7B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7">
    <w:name w:val="xl18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88">
    <w:name w:val="xl188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9">
    <w:name w:val="xl189"/>
    <w:basedOn w:val="a"/>
    <w:rsid w:val="00FF7B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0">
    <w:name w:val="xl19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91">
    <w:name w:val="xl191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FF7B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194">
    <w:name w:val="xl194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5">
    <w:name w:val="xl195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96">
    <w:name w:val="xl196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7">
    <w:name w:val="xl197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98">
    <w:name w:val="xl19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99">
    <w:name w:val="xl19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01">
    <w:name w:val="xl201"/>
    <w:basedOn w:val="a"/>
    <w:rsid w:val="00FF7B3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2">
    <w:name w:val="xl202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3">
    <w:name w:val="xl203"/>
    <w:basedOn w:val="a"/>
    <w:rsid w:val="00FF7B3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4">
    <w:name w:val="xl204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05">
    <w:name w:val="xl205"/>
    <w:basedOn w:val="a"/>
    <w:rsid w:val="00FF7B3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6">
    <w:name w:val="xl206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7">
    <w:name w:val="xl207"/>
    <w:basedOn w:val="a"/>
    <w:rsid w:val="00FF7B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09">
    <w:name w:val="xl209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10">
    <w:name w:val="xl210"/>
    <w:basedOn w:val="a"/>
    <w:rsid w:val="00FF7B37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211">
    <w:name w:val="xl211"/>
    <w:basedOn w:val="a"/>
    <w:rsid w:val="00FF7B37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3">
    <w:name w:val="xl213"/>
    <w:basedOn w:val="a"/>
    <w:rsid w:val="00FF7B3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14">
    <w:name w:val="xl214"/>
    <w:basedOn w:val="a"/>
    <w:rsid w:val="00FF7B3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FF7B3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FF7B3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FF7B3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FF7B37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9">
    <w:name w:val="xl219"/>
    <w:basedOn w:val="a"/>
    <w:rsid w:val="00FF7B3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0">
    <w:name w:val="xl220"/>
    <w:basedOn w:val="a"/>
    <w:rsid w:val="00FF7B37"/>
    <w:pPr>
      <w:pBdr>
        <w:lef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1">
    <w:name w:val="xl221"/>
    <w:basedOn w:val="a"/>
    <w:rsid w:val="00FF7B37"/>
    <w:pP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2">
    <w:name w:val="xl222"/>
    <w:basedOn w:val="a"/>
    <w:rsid w:val="00FF7B37"/>
    <w:pPr>
      <w:pBdr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3">
    <w:name w:val="xl223"/>
    <w:basedOn w:val="a"/>
    <w:rsid w:val="00FF7B37"/>
    <w:pP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24">
    <w:name w:val="xl224"/>
    <w:basedOn w:val="a"/>
    <w:rsid w:val="00FF7B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25">
    <w:name w:val="xl225"/>
    <w:basedOn w:val="a"/>
    <w:rsid w:val="00FF7B3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"/>
    <w:rsid w:val="00FF7B37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FF7B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FF7B37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FF7B37"/>
    <w:pPr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FF7B37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FF7B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FF7B37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FF7B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FF7B3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5">
    <w:name w:val="xl235"/>
    <w:basedOn w:val="a"/>
    <w:rsid w:val="00FF7B37"/>
    <w:pPr>
      <w:pBdr>
        <w:top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6">
    <w:name w:val="xl236"/>
    <w:basedOn w:val="a"/>
    <w:rsid w:val="00FF7B37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37">
    <w:name w:val="xl237"/>
    <w:basedOn w:val="a"/>
    <w:rsid w:val="00FF7B37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1220C"/>
  </w:style>
  <w:style w:type="paragraph" w:customStyle="1" w:styleId="font10">
    <w:name w:val="font10"/>
    <w:basedOn w:val="a"/>
    <w:rsid w:val="00C122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38">
    <w:name w:val="xl238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39">
    <w:name w:val="xl239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0">
    <w:name w:val="xl240"/>
    <w:basedOn w:val="a"/>
    <w:rsid w:val="00C122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2">
    <w:name w:val="xl242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3">
    <w:name w:val="xl243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45">
    <w:name w:val="xl245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7">
    <w:name w:val="xl247"/>
    <w:basedOn w:val="a"/>
    <w:rsid w:val="00C1220C"/>
    <w:pPr>
      <w:pBdr>
        <w:lef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1220C"/>
    <w:pP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1220C"/>
    <w:pPr>
      <w:pBdr>
        <w:right w:val="single" w:sz="4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0">
    <w:name w:val="xl250"/>
    <w:basedOn w:val="a"/>
    <w:rsid w:val="00C1220C"/>
    <w:pP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1">
    <w:name w:val="xl251"/>
    <w:basedOn w:val="a"/>
    <w:rsid w:val="00C1220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2">
    <w:name w:val="xl252"/>
    <w:basedOn w:val="a"/>
    <w:rsid w:val="00C1220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C1220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C122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5">
    <w:name w:val="xl255"/>
    <w:basedOn w:val="a"/>
    <w:rsid w:val="00C1220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6">
    <w:name w:val="xl256"/>
    <w:basedOn w:val="a"/>
    <w:rsid w:val="00C1220C"/>
    <w:pPr>
      <w:pBdr>
        <w:top w:val="single" w:sz="8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C1220C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C122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59">
    <w:name w:val="xl259"/>
    <w:basedOn w:val="a"/>
    <w:rsid w:val="00C1220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0">
    <w:name w:val="xl260"/>
    <w:basedOn w:val="a"/>
    <w:rsid w:val="00C1220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1">
    <w:name w:val="xl261"/>
    <w:basedOn w:val="a"/>
    <w:rsid w:val="00C1220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2">
    <w:name w:val="xl262"/>
    <w:basedOn w:val="a"/>
    <w:rsid w:val="00C12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3">
    <w:name w:val="xl263"/>
    <w:basedOn w:val="a"/>
    <w:rsid w:val="00C1220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4">
    <w:name w:val="xl264"/>
    <w:basedOn w:val="a"/>
    <w:rsid w:val="00C122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5">
    <w:name w:val="xl265"/>
    <w:basedOn w:val="a"/>
    <w:rsid w:val="00C1220C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6">
    <w:name w:val="xl266"/>
    <w:basedOn w:val="a"/>
    <w:rsid w:val="00C122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7">
    <w:name w:val="xl267"/>
    <w:basedOn w:val="a"/>
    <w:rsid w:val="00C1220C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69">
    <w:name w:val="xl269"/>
    <w:basedOn w:val="a"/>
    <w:rsid w:val="00C1220C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0">
    <w:name w:val="xl270"/>
    <w:basedOn w:val="a"/>
    <w:rsid w:val="00C12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1">
    <w:name w:val="xl271"/>
    <w:basedOn w:val="a"/>
    <w:rsid w:val="00C1220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2">
    <w:name w:val="xl272"/>
    <w:basedOn w:val="a"/>
    <w:rsid w:val="00C122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3">
    <w:name w:val="xl273"/>
    <w:basedOn w:val="a"/>
    <w:rsid w:val="00C122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74">
    <w:name w:val="xl274"/>
    <w:basedOn w:val="a"/>
    <w:rsid w:val="00C122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5">
    <w:name w:val="xl275"/>
    <w:basedOn w:val="a"/>
    <w:rsid w:val="00C1220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6">
    <w:name w:val="xl276"/>
    <w:basedOn w:val="a"/>
    <w:rsid w:val="00C1220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7">
    <w:name w:val="xl277"/>
    <w:basedOn w:val="a"/>
    <w:rsid w:val="00C1220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78">
    <w:name w:val="xl278"/>
    <w:basedOn w:val="a"/>
    <w:rsid w:val="00C1220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79">
    <w:name w:val="xl279"/>
    <w:basedOn w:val="a"/>
    <w:rsid w:val="00C1220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0">
    <w:name w:val="xl280"/>
    <w:basedOn w:val="a"/>
    <w:rsid w:val="00C122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1">
    <w:name w:val="xl281"/>
    <w:basedOn w:val="a"/>
    <w:rsid w:val="00C1220C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2">
    <w:name w:val="xl282"/>
    <w:basedOn w:val="a"/>
    <w:rsid w:val="00C1220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3">
    <w:name w:val="xl283"/>
    <w:basedOn w:val="a"/>
    <w:rsid w:val="00C1220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4">
    <w:name w:val="xl284"/>
    <w:basedOn w:val="a"/>
    <w:rsid w:val="00C122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5">
    <w:name w:val="xl285"/>
    <w:basedOn w:val="a"/>
    <w:rsid w:val="00C1220C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6">
    <w:name w:val="xl286"/>
    <w:basedOn w:val="a"/>
    <w:rsid w:val="00C122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8">
    <w:name w:val="xl268"/>
    <w:basedOn w:val="a"/>
    <w:rsid w:val="00C0420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7">
    <w:name w:val="xl287"/>
    <w:basedOn w:val="a"/>
    <w:rsid w:val="00C0420D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8">
    <w:name w:val="xl288"/>
    <w:basedOn w:val="a"/>
    <w:rsid w:val="00C042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89">
    <w:name w:val="xl289"/>
    <w:basedOn w:val="a"/>
    <w:rsid w:val="00C0420D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0">
    <w:name w:val="xl290"/>
    <w:basedOn w:val="a"/>
    <w:rsid w:val="00C042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1">
    <w:name w:val="xl291"/>
    <w:basedOn w:val="a"/>
    <w:rsid w:val="00C0420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2">
    <w:name w:val="xl292"/>
    <w:basedOn w:val="a"/>
    <w:rsid w:val="00C042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3">
    <w:name w:val="xl293"/>
    <w:basedOn w:val="a"/>
    <w:rsid w:val="00C042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4">
    <w:name w:val="xl294"/>
    <w:basedOn w:val="a"/>
    <w:rsid w:val="00C042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5">
    <w:name w:val="xl295"/>
    <w:basedOn w:val="a"/>
    <w:rsid w:val="00C042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6">
    <w:name w:val="xl296"/>
    <w:basedOn w:val="a"/>
    <w:rsid w:val="00C042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97">
    <w:name w:val="xl297"/>
    <w:basedOn w:val="a"/>
    <w:rsid w:val="00C04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8">
    <w:name w:val="xl298"/>
    <w:basedOn w:val="a"/>
    <w:rsid w:val="00C04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99">
    <w:name w:val="xl299"/>
    <w:basedOn w:val="a"/>
    <w:rsid w:val="00C042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300">
    <w:name w:val="xl300"/>
    <w:basedOn w:val="a"/>
    <w:rsid w:val="00C0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rsid w:val="00C0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2">
    <w:name w:val="xl302"/>
    <w:basedOn w:val="a"/>
    <w:rsid w:val="00C0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3">
    <w:name w:val="xl303"/>
    <w:basedOn w:val="a"/>
    <w:rsid w:val="00C0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04">
    <w:name w:val="xl304"/>
    <w:basedOn w:val="a"/>
    <w:rsid w:val="00C04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5">
    <w:name w:val="xl305"/>
    <w:basedOn w:val="a"/>
    <w:rsid w:val="00C04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6">
    <w:name w:val="xl306"/>
    <w:basedOn w:val="a"/>
    <w:rsid w:val="00C04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7">
    <w:name w:val="xl307"/>
    <w:basedOn w:val="a"/>
    <w:rsid w:val="00C04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8">
    <w:name w:val="xl308"/>
    <w:basedOn w:val="a"/>
    <w:rsid w:val="00C04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09">
    <w:name w:val="xl309"/>
    <w:basedOn w:val="a"/>
    <w:rsid w:val="00C0420D"/>
    <w:pPr>
      <w:pBdr>
        <w:top w:val="single" w:sz="8" w:space="0" w:color="auto"/>
        <w:bottom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0">
    <w:name w:val="xl310"/>
    <w:basedOn w:val="a"/>
    <w:rsid w:val="00C04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311">
    <w:name w:val="xl311"/>
    <w:basedOn w:val="a"/>
    <w:rsid w:val="00C04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2">
    <w:name w:val="xl312"/>
    <w:basedOn w:val="a"/>
    <w:rsid w:val="00C04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3">
    <w:name w:val="xl313"/>
    <w:basedOn w:val="a"/>
    <w:rsid w:val="00892B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4">
    <w:name w:val="xl314"/>
    <w:basedOn w:val="a"/>
    <w:rsid w:val="00892BD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5">
    <w:name w:val="xl315"/>
    <w:basedOn w:val="a"/>
    <w:rsid w:val="00892B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6">
    <w:name w:val="xl316"/>
    <w:basedOn w:val="a"/>
    <w:rsid w:val="00892BD4"/>
    <w:pP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317">
    <w:name w:val="xl317"/>
    <w:basedOn w:val="a"/>
    <w:rsid w:val="00892BD4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styleId="a7">
    <w:name w:val="Table Grid"/>
    <w:basedOn w:val="a1"/>
    <w:rsid w:val="00892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386B18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386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6830-D9F9-45CC-AC68-BFA99136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4306</Words>
  <Characters>29039</Characters>
  <Application>Microsoft Office Word</Application>
  <DocSecurity>0</DocSecurity>
  <Lines>241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Home</Company>
  <LinksUpToDate>false</LinksUpToDate>
  <CharactersWithSpaces>33279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Admin</cp:lastModifiedBy>
  <cp:revision>2</cp:revision>
  <cp:lastPrinted>2021-12-09T19:49:00Z</cp:lastPrinted>
  <dcterms:created xsi:type="dcterms:W3CDTF">2021-12-20T06:38:00Z</dcterms:created>
  <dcterms:modified xsi:type="dcterms:W3CDTF">2021-12-20T06:38:00Z</dcterms:modified>
</cp:coreProperties>
</file>