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6E3EE8" w:rsidRPr="00497E98" w:rsidTr="00607B6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E3EE8" w:rsidRPr="00497E98" w:rsidRDefault="006E3EE8" w:rsidP="00607B6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E3EE8" w:rsidRPr="00497E98" w:rsidRDefault="006E3EE8" w:rsidP="00607B6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6E3EE8" w:rsidRPr="00497E98" w:rsidRDefault="006E3EE8" w:rsidP="00607B6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6E3EE8" w:rsidRPr="00497E98" w:rsidRDefault="006E3EE8" w:rsidP="00607B6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6E3EE8" w:rsidRPr="00497E98" w:rsidRDefault="006E3EE8" w:rsidP="00607B6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6E3EE8" w:rsidRPr="00497E98" w:rsidRDefault="006E3EE8" w:rsidP="00607B6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E3EE8" w:rsidRPr="00497E98" w:rsidRDefault="006E3EE8" w:rsidP="00607B6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6E3EE8" w:rsidRPr="00497E98" w:rsidRDefault="006E3EE8" w:rsidP="00607B6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E3EE8" w:rsidRPr="00497E98" w:rsidRDefault="006E3EE8" w:rsidP="00607B6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E3EE8" w:rsidRPr="00F406D3" w:rsidRDefault="006E3EE8" w:rsidP="00607B6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6E3EE8" w:rsidRPr="00F406D3" w:rsidRDefault="006E3EE8" w:rsidP="00607B6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6E3EE8" w:rsidRPr="00F406D3" w:rsidRDefault="006E3EE8" w:rsidP="00607B6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6E3EE8" w:rsidRPr="00497E98" w:rsidRDefault="006E3EE8" w:rsidP="00607B6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E3EE8" w:rsidRPr="00497E98" w:rsidRDefault="006E3EE8" w:rsidP="00607B6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6E3EE8" w:rsidRPr="00497E98" w:rsidTr="00607B6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6E3EE8" w:rsidRPr="00497E98" w:rsidRDefault="006E3EE8" w:rsidP="00607B6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6E3EE8" w:rsidRPr="00497E98" w:rsidRDefault="006E3EE8" w:rsidP="007509ED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30603E">
              <w:rPr>
                <w:rFonts w:ascii="Bookman Old Style" w:hAnsi="Bookman Old Style"/>
                <w:sz w:val="22"/>
                <w:szCs w:val="22"/>
              </w:rPr>
              <w:t>19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0603E">
              <w:rPr>
                <w:rFonts w:ascii="Bookman Old Style" w:hAnsi="Bookman Old Style"/>
                <w:sz w:val="22"/>
                <w:szCs w:val="22"/>
              </w:rPr>
              <w:t>февраля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2018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</w:t>
            </w:r>
            <w:r w:rsidR="0030603E">
              <w:rPr>
                <w:rFonts w:ascii="Bookman Old Style" w:hAnsi="Bookman Old Style"/>
                <w:sz w:val="22"/>
                <w:szCs w:val="22"/>
              </w:rPr>
              <w:t xml:space="preserve"> 17-г</w:t>
            </w:r>
          </w:p>
        </w:tc>
      </w:tr>
    </w:tbl>
    <w:p w:rsidR="006E3EE8" w:rsidRDefault="006E3EE8" w:rsidP="006E3EE8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6E3EE8" w:rsidRDefault="006E3EE8" w:rsidP="006E3EE8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«Обеспечение жильем молодых семей </w:t>
      </w:r>
      <w:proofErr w:type="gramStart"/>
      <w:r w:rsidRPr="00136EC8">
        <w:rPr>
          <w:b/>
          <w:sz w:val="24"/>
          <w:szCs w:val="24"/>
        </w:rPr>
        <w:t>на</w:t>
      </w:r>
      <w:proofErr w:type="gramEnd"/>
      <w:r w:rsidRPr="00136EC8">
        <w:rPr>
          <w:b/>
          <w:sz w:val="24"/>
          <w:szCs w:val="24"/>
        </w:rPr>
        <w:t xml:space="preserve"> </w:t>
      </w:r>
    </w:p>
    <w:p w:rsidR="006E3EE8" w:rsidRPr="00136EC8" w:rsidRDefault="006E3EE8" w:rsidP="006E3EE8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>территории 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на 2017-2019 годы» </w:t>
      </w:r>
    </w:p>
    <w:p w:rsidR="006E3EE8" w:rsidRPr="00865CF4" w:rsidRDefault="006E3EE8" w:rsidP="006E3EE8">
      <w:pPr>
        <w:rPr>
          <w:b/>
          <w:sz w:val="22"/>
          <w:szCs w:val="22"/>
        </w:rPr>
      </w:pPr>
    </w:p>
    <w:p w:rsidR="006E3EE8" w:rsidRDefault="006E3EE8" w:rsidP="006E3EE8">
      <w:pPr>
        <w:ind w:firstLine="708"/>
        <w:jc w:val="both"/>
        <w:rPr>
          <w:sz w:val="24"/>
          <w:szCs w:val="24"/>
        </w:rPr>
      </w:pPr>
    </w:p>
    <w:p w:rsidR="006E3EE8" w:rsidRDefault="006E3EE8" w:rsidP="006E3EE8">
      <w:pPr>
        <w:ind w:firstLine="708"/>
        <w:jc w:val="both"/>
        <w:rPr>
          <w:sz w:val="24"/>
          <w:szCs w:val="24"/>
        </w:rPr>
      </w:pPr>
    </w:p>
    <w:p w:rsidR="006E3EE8" w:rsidRPr="00594D18" w:rsidRDefault="006E3EE8" w:rsidP="006E3E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0BE7">
        <w:rPr>
          <w:sz w:val="24"/>
          <w:szCs w:val="24"/>
        </w:rPr>
        <w:t>В соответствии с Решением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  №46-1 от 22.12.17 «Об утверждении бюджета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на 2018 и плановый период 2019-2020 годов», Решением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«О внесении изменений и дополнений в решение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№ 33-3 от 20 декабря 2016г. «Об утверждении бюджета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на 2017 год и плановый период 2018</w:t>
      </w:r>
      <w:r w:rsidR="000A020B">
        <w:rPr>
          <w:sz w:val="24"/>
          <w:szCs w:val="24"/>
        </w:rPr>
        <w:t>-2019 годов»», с Распоряжением Г</w:t>
      </w:r>
      <w:r w:rsidRPr="00140BE7">
        <w:rPr>
          <w:sz w:val="24"/>
          <w:szCs w:val="24"/>
        </w:rPr>
        <w:t>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№1721р от 29.12.2017г. «Об уточнении бюджетной росписи на 2017 год» и на основании Порядка разработки, утверждения и реализации  муниципальных программ</w:t>
      </w:r>
      <w:r>
        <w:rPr>
          <w:sz w:val="24"/>
          <w:szCs w:val="24"/>
        </w:rPr>
        <w:t xml:space="preserve"> </w:t>
      </w:r>
      <w:r w:rsidRPr="00140BE7">
        <w:rPr>
          <w:sz w:val="24"/>
          <w:szCs w:val="24"/>
        </w:rPr>
        <w:t xml:space="preserve">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№170 от 16.09.2016 года</w:t>
      </w:r>
      <w:r>
        <w:rPr>
          <w:spacing w:val="2"/>
          <w:sz w:val="24"/>
          <w:szCs w:val="24"/>
          <w:shd w:val="clear" w:color="auto" w:fill="FFFFFF"/>
        </w:rPr>
        <w:t>:</w:t>
      </w:r>
      <w:r w:rsidRPr="00594D18">
        <w:rPr>
          <w:sz w:val="24"/>
          <w:szCs w:val="24"/>
        </w:rPr>
        <w:t xml:space="preserve"> </w:t>
      </w:r>
    </w:p>
    <w:p w:rsidR="006E3EE8" w:rsidRPr="00594D18" w:rsidRDefault="006E3EE8" w:rsidP="006E3EE8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Муниципальную программу</w:t>
      </w:r>
      <w:r w:rsidRPr="00136EC8">
        <w:rPr>
          <w:sz w:val="24"/>
          <w:szCs w:val="24"/>
        </w:rPr>
        <w:t xml:space="preserve"> «Обеспечение жильем молодых семей на территории Городского округа «</w:t>
      </w:r>
      <w:proofErr w:type="spellStart"/>
      <w:r w:rsidRPr="00136EC8">
        <w:rPr>
          <w:sz w:val="24"/>
          <w:szCs w:val="24"/>
        </w:rPr>
        <w:t>Жатай</w:t>
      </w:r>
      <w:proofErr w:type="spellEnd"/>
      <w:r w:rsidRPr="00136EC8">
        <w:rPr>
          <w:sz w:val="24"/>
          <w:szCs w:val="24"/>
        </w:rPr>
        <w:t>» на 2017-2019 годы»</w:t>
      </w:r>
      <w:r w:rsidRPr="00594D18">
        <w:rPr>
          <w:sz w:val="24"/>
          <w:szCs w:val="24"/>
        </w:rPr>
        <w:t>, утвержденную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№20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29.11.2016г.</w:t>
      </w:r>
      <w:r w:rsidRPr="00594D18">
        <w:rPr>
          <w:sz w:val="24"/>
          <w:szCs w:val="24"/>
        </w:rPr>
        <w:t>:</w:t>
      </w:r>
    </w:p>
    <w:p w:rsidR="006E3EE8" w:rsidRPr="00594D18" w:rsidRDefault="006E3EE8" w:rsidP="006E3EE8">
      <w:pPr>
        <w:numPr>
          <w:ilvl w:val="1"/>
          <w:numId w:val="1"/>
        </w:numPr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2 строки 8 </w:t>
      </w:r>
      <w:r w:rsidRPr="00594D18">
        <w:rPr>
          <w:sz w:val="24"/>
          <w:szCs w:val="24"/>
        </w:rPr>
        <w:t xml:space="preserve">«Объем и источники финансирования, в том числе по годам реализации» изложить в следующей редакции: </w:t>
      </w:r>
    </w:p>
    <w:p w:rsidR="006E3EE8" w:rsidRPr="00FB52AF" w:rsidRDefault="006E3EE8" w:rsidP="006E3EE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«</w:t>
      </w:r>
      <w:r w:rsidRPr="007C45B7">
        <w:rPr>
          <w:rFonts w:ascii="Times New Roman" w:hAnsi="Times New Roman"/>
          <w:sz w:val="24"/>
          <w:szCs w:val="24"/>
        </w:rPr>
        <w:t>Программа реализуется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 местного бюджетов, а также личных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451561">
        <w:rPr>
          <w:rFonts w:ascii="Times New Roman" w:hAnsi="Times New Roman"/>
          <w:sz w:val="24"/>
          <w:szCs w:val="24"/>
        </w:rPr>
        <w:t>гр</w:t>
      </w:r>
      <w:proofErr w:type="gramEnd"/>
      <w:r w:rsidRPr="00451561">
        <w:rPr>
          <w:rFonts w:ascii="Times New Roman" w:hAnsi="Times New Roman"/>
          <w:sz w:val="24"/>
          <w:szCs w:val="24"/>
        </w:rPr>
        <w:t>аждан и кред</w:t>
      </w:r>
      <w:r>
        <w:rPr>
          <w:rFonts w:ascii="Times New Roman" w:hAnsi="Times New Roman"/>
          <w:sz w:val="24"/>
          <w:szCs w:val="24"/>
        </w:rPr>
        <w:t>итных (заемных) средств</w:t>
      </w:r>
      <w:r w:rsidRPr="007C45B7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5B7">
        <w:rPr>
          <w:rFonts w:ascii="Times New Roman" w:hAnsi="Times New Roman"/>
          <w:sz w:val="24"/>
          <w:szCs w:val="24"/>
        </w:rPr>
        <w:t xml:space="preserve"> </w:t>
      </w:r>
      <w:r w:rsidR="00C3297B">
        <w:rPr>
          <w:rFonts w:ascii="Times New Roman" w:hAnsi="Times New Roman"/>
          <w:sz w:val="24"/>
          <w:szCs w:val="24"/>
        </w:rPr>
        <w:t>57,6</w:t>
      </w:r>
      <w:r>
        <w:rPr>
          <w:rFonts w:ascii="Times New Roman" w:hAnsi="Times New Roman"/>
          <w:sz w:val="24"/>
          <w:szCs w:val="24"/>
        </w:rPr>
        <w:t xml:space="preserve"> млн.</w:t>
      </w:r>
      <w:r w:rsidRPr="007C45B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C3297B">
        <w:rPr>
          <w:rFonts w:ascii="Times New Roman" w:hAnsi="Times New Roman"/>
          <w:sz w:val="24"/>
          <w:szCs w:val="24"/>
        </w:rPr>
        <w:t>в т.ч. из местного бюджета: 7,1</w:t>
      </w:r>
      <w:r w:rsidRPr="00FB52AF">
        <w:rPr>
          <w:rFonts w:ascii="Times New Roman" w:hAnsi="Times New Roman"/>
          <w:sz w:val="24"/>
          <w:szCs w:val="24"/>
        </w:rPr>
        <w:t xml:space="preserve"> млн. рублей;</w:t>
      </w:r>
    </w:p>
    <w:p w:rsidR="006E3EE8" w:rsidRPr="00FB52AF" w:rsidRDefault="006E3EE8" w:rsidP="006E3EE8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бюджета: 7,2</w:t>
      </w:r>
      <w:r w:rsidRPr="00FB52AF">
        <w:rPr>
          <w:rFonts w:ascii="Times New Roman" w:hAnsi="Times New Roman"/>
          <w:sz w:val="24"/>
          <w:szCs w:val="24"/>
        </w:rPr>
        <w:t xml:space="preserve"> млн. рублей;</w:t>
      </w:r>
    </w:p>
    <w:p w:rsidR="006E3EE8" w:rsidRPr="00FB52AF" w:rsidRDefault="006E3EE8" w:rsidP="006E3EE8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дерального бюджета: 9,3</w:t>
      </w:r>
      <w:r w:rsidRPr="00FB52AF">
        <w:rPr>
          <w:rFonts w:ascii="Times New Roman" w:hAnsi="Times New Roman"/>
          <w:sz w:val="24"/>
          <w:szCs w:val="24"/>
        </w:rPr>
        <w:t xml:space="preserve"> млн. рублей;</w:t>
      </w:r>
    </w:p>
    <w:p w:rsidR="006E3EE8" w:rsidRPr="00FB52AF" w:rsidRDefault="006E3EE8" w:rsidP="006E3EE8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z w:val="24"/>
          <w:szCs w:val="24"/>
        </w:rPr>
        <w:t>ые/ заемные средства граждан: 34,0</w:t>
      </w:r>
      <w:r w:rsidRPr="00FB52AF">
        <w:rPr>
          <w:rFonts w:ascii="Times New Roman" w:hAnsi="Times New Roman"/>
          <w:sz w:val="24"/>
          <w:szCs w:val="24"/>
        </w:rPr>
        <w:t xml:space="preserve"> млн. рублей.</w:t>
      </w:r>
    </w:p>
    <w:p w:rsidR="006E3EE8" w:rsidRPr="007C45B7" w:rsidRDefault="006E3EE8" w:rsidP="006E3EE8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Расходы по годам:</w:t>
      </w:r>
    </w:p>
    <w:p w:rsidR="006E3EE8" w:rsidRPr="007C45B7" w:rsidRDefault="006E3EE8" w:rsidP="006E3EE8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2017 год составят </w:t>
      </w:r>
      <w:r>
        <w:rPr>
          <w:rFonts w:ascii="Times New Roman" w:hAnsi="Times New Roman"/>
          <w:sz w:val="24"/>
          <w:szCs w:val="24"/>
        </w:rPr>
        <w:t>–18,4 млн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6E3EE8" w:rsidRPr="007C45B7" w:rsidRDefault="006E3EE8" w:rsidP="006E3EE8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2018 год составят </w:t>
      </w:r>
      <w:r w:rsidR="00C3297B">
        <w:rPr>
          <w:rFonts w:ascii="Times New Roman" w:hAnsi="Times New Roman"/>
          <w:sz w:val="24"/>
          <w:szCs w:val="24"/>
        </w:rPr>
        <w:t>–19,2</w:t>
      </w:r>
      <w:r>
        <w:rPr>
          <w:rFonts w:ascii="Times New Roman" w:hAnsi="Times New Roman"/>
          <w:sz w:val="24"/>
          <w:szCs w:val="24"/>
        </w:rPr>
        <w:t xml:space="preserve"> млн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6E3EE8" w:rsidRPr="007C45B7" w:rsidRDefault="006E3EE8" w:rsidP="006E3EE8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2019 год составят </w:t>
      </w:r>
      <w:r>
        <w:rPr>
          <w:rFonts w:ascii="Times New Roman" w:hAnsi="Times New Roman"/>
          <w:sz w:val="24"/>
          <w:szCs w:val="24"/>
        </w:rPr>
        <w:t>–20,0 млн</w:t>
      </w:r>
      <w:r w:rsidRPr="007C45B7">
        <w:rPr>
          <w:rFonts w:ascii="Times New Roman" w:hAnsi="Times New Roman"/>
          <w:sz w:val="24"/>
          <w:szCs w:val="24"/>
        </w:rPr>
        <w:t>. рублей.</w:t>
      </w:r>
    </w:p>
    <w:p w:rsidR="00D70E4D" w:rsidRDefault="006E3EE8" w:rsidP="006E3EE8">
      <w:pPr>
        <w:pStyle w:val="a6"/>
        <w:ind w:left="360"/>
        <w:rPr>
          <w:sz w:val="24"/>
          <w:szCs w:val="24"/>
        </w:rPr>
      </w:pPr>
      <w:r w:rsidRPr="006E3EE8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6E3EE8" w:rsidRPr="006E3EE8" w:rsidRDefault="006E3EE8" w:rsidP="006E3EE8">
      <w:pPr>
        <w:pStyle w:val="a6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532">
        <w:rPr>
          <w:sz w:val="24"/>
          <w:szCs w:val="24"/>
        </w:rPr>
        <w:t xml:space="preserve">В разделе 6. «Ресурсное обеспечение программы» </w:t>
      </w:r>
      <w:r>
        <w:rPr>
          <w:sz w:val="24"/>
          <w:szCs w:val="24"/>
        </w:rPr>
        <w:t xml:space="preserve">второй </w:t>
      </w:r>
      <w:r w:rsidRPr="009F3532">
        <w:rPr>
          <w:sz w:val="24"/>
          <w:szCs w:val="24"/>
        </w:rPr>
        <w:t>абзац:</w:t>
      </w:r>
    </w:p>
    <w:p w:rsidR="006E3EE8" w:rsidRPr="00773A1C" w:rsidRDefault="006E3EE8" w:rsidP="006E3EE8">
      <w:pPr>
        <w:spacing w:line="360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реализацию программы, составляет 58</w:t>
      </w:r>
      <w:r>
        <w:rPr>
          <w:sz w:val="24"/>
          <w:szCs w:val="24"/>
        </w:rPr>
        <w:t>,4</w:t>
      </w:r>
      <w:r w:rsidRPr="00773A1C">
        <w:rPr>
          <w:sz w:val="24"/>
          <w:szCs w:val="24"/>
        </w:rPr>
        <w:t xml:space="preserve"> млн. рублей.</w:t>
      </w:r>
    </w:p>
    <w:p w:rsidR="006E3EE8" w:rsidRDefault="006E3EE8" w:rsidP="006E3EE8">
      <w:pPr>
        <w:spacing w:line="360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lastRenderedPageBreak/>
        <w:t>Средства</w:t>
      </w:r>
      <w:r>
        <w:rPr>
          <w:sz w:val="24"/>
          <w:szCs w:val="24"/>
        </w:rPr>
        <w:t xml:space="preserve"> местного бюджета составляют 7,9</w:t>
      </w:r>
      <w:r w:rsidRPr="00773A1C">
        <w:rPr>
          <w:sz w:val="24"/>
          <w:szCs w:val="24"/>
        </w:rPr>
        <w:t xml:space="preserve"> млн</w:t>
      </w:r>
      <w:proofErr w:type="gramStart"/>
      <w:r w:rsidRPr="00773A1C">
        <w:rPr>
          <w:sz w:val="24"/>
          <w:szCs w:val="24"/>
        </w:rPr>
        <w:t>.р</w:t>
      </w:r>
      <w:proofErr w:type="gramEnd"/>
      <w:r w:rsidRPr="00773A1C">
        <w:rPr>
          <w:sz w:val="24"/>
          <w:szCs w:val="24"/>
        </w:rPr>
        <w:t>ублей; средства федерального бюджета – 9,3 млн.рублей; средства республиканского бюджета – 7,2 млн.рублей, а также привлеченные личные средства молодых семей – 34</w:t>
      </w:r>
      <w:r>
        <w:rPr>
          <w:sz w:val="24"/>
          <w:szCs w:val="24"/>
        </w:rPr>
        <w:t>,0</w:t>
      </w:r>
      <w:r w:rsidRPr="00773A1C">
        <w:rPr>
          <w:sz w:val="24"/>
          <w:szCs w:val="24"/>
        </w:rPr>
        <w:t xml:space="preserve"> млн.рублей.»</w:t>
      </w:r>
      <w:r>
        <w:rPr>
          <w:sz w:val="24"/>
          <w:szCs w:val="24"/>
        </w:rPr>
        <w:t xml:space="preserve"> изложить в следующей редакции:</w:t>
      </w:r>
      <w:r w:rsidRPr="00773A1C">
        <w:rPr>
          <w:sz w:val="24"/>
          <w:szCs w:val="24"/>
        </w:rPr>
        <w:t xml:space="preserve">      </w:t>
      </w:r>
    </w:p>
    <w:p w:rsidR="006E3EE8" w:rsidRPr="00773A1C" w:rsidRDefault="006E3EE8" w:rsidP="006E3EE8">
      <w:pPr>
        <w:spacing w:line="360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</w:t>
      </w:r>
      <w:r>
        <w:rPr>
          <w:sz w:val="24"/>
          <w:szCs w:val="24"/>
        </w:rPr>
        <w:t>лиз</w:t>
      </w:r>
      <w:r w:rsidR="00C3297B">
        <w:rPr>
          <w:sz w:val="24"/>
          <w:szCs w:val="24"/>
        </w:rPr>
        <w:t>ацию программы, составляет 57,6</w:t>
      </w:r>
      <w:r w:rsidRPr="00773A1C">
        <w:rPr>
          <w:sz w:val="24"/>
          <w:szCs w:val="24"/>
        </w:rPr>
        <w:t xml:space="preserve"> млн. рублей.</w:t>
      </w:r>
    </w:p>
    <w:p w:rsidR="006E3EE8" w:rsidRDefault="006E3EE8" w:rsidP="006E3EE8">
      <w:pPr>
        <w:spacing w:line="360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="00C3297B">
        <w:rPr>
          <w:sz w:val="24"/>
          <w:szCs w:val="24"/>
        </w:rPr>
        <w:t>местного бюджета составляют 7,1</w:t>
      </w:r>
      <w:r w:rsidRPr="00773A1C">
        <w:rPr>
          <w:sz w:val="24"/>
          <w:szCs w:val="24"/>
        </w:rPr>
        <w:t xml:space="preserve"> млн</w:t>
      </w:r>
      <w:proofErr w:type="gramStart"/>
      <w:r w:rsidRPr="00773A1C">
        <w:rPr>
          <w:sz w:val="24"/>
          <w:szCs w:val="24"/>
        </w:rPr>
        <w:t>.р</w:t>
      </w:r>
      <w:proofErr w:type="gramEnd"/>
      <w:r w:rsidRPr="00773A1C">
        <w:rPr>
          <w:sz w:val="24"/>
          <w:szCs w:val="24"/>
        </w:rPr>
        <w:t>ублей; средства федерального бюджета – 9,3 млн.рублей; средства республиканского бюджета – 7,2 млн.рублей, а также привлеченные личные средства молодых семей – 34</w:t>
      </w:r>
      <w:r>
        <w:rPr>
          <w:sz w:val="24"/>
          <w:szCs w:val="24"/>
        </w:rPr>
        <w:t>,0 млн.рублей</w:t>
      </w:r>
      <w:r w:rsidRPr="00773A1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E3EE8" w:rsidRPr="00594D18" w:rsidRDefault="006E3EE8" w:rsidP="006E3EE8">
      <w:pPr>
        <w:pStyle w:val="ConsPlusCell"/>
        <w:widowControl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- Таблица 1.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</w:t>
      </w:r>
      <w:r w:rsidRPr="00594D1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№1 к настоящему Постановлению). </w:t>
      </w:r>
    </w:p>
    <w:p w:rsidR="006E3EE8" w:rsidRDefault="006E3EE8" w:rsidP="006E3EE8">
      <w:pPr>
        <w:pStyle w:val="ConsPlusCell"/>
        <w:widowControl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4D1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«План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94D18">
        <w:rPr>
          <w:rFonts w:ascii="Times New Roman" w:hAnsi="Times New Roman" w:cs="Times New Roman"/>
          <w:sz w:val="24"/>
          <w:szCs w:val="24"/>
        </w:rPr>
        <w:t>» изложить в новой редакции (Приложение №2 к настоящему Постановлению).</w:t>
      </w:r>
    </w:p>
    <w:p w:rsidR="006E3EE8" w:rsidRPr="00594D18" w:rsidRDefault="006E3EE8" w:rsidP="006E3E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6E3EE8" w:rsidRPr="00594D18" w:rsidRDefault="006E3EE8" w:rsidP="006E3EE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6E3EE8" w:rsidRPr="00594D18" w:rsidRDefault="006E3EE8" w:rsidP="006E3EE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6E3EE8" w:rsidRPr="00594D18" w:rsidRDefault="006E3EE8" w:rsidP="006E3EE8">
      <w:pPr>
        <w:spacing w:line="360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6E3EE8" w:rsidRPr="002E0877" w:rsidRDefault="006E3EE8" w:rsidP="006E3EE8">
      <w:pPr>
        <w:spacing w:line="360" w:lineRule="auto"/>
        <w:jc w:val="both"/>
        <w:rPr>
          <w:sz w:val="24"/>
          <w:szCs w:val="24"/>
        </w:rPr>
      </w:pPr>
    </w:p>
    <w:p w:rsidR="006E3EE8" w:rsidRDefault="006E3EE8" w:rsidP="006E3EE8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6E3EE8" w:rsidRDefault="006E3EE8" w:rsidP="006E3EE8">
      <w:pPr>
        <w:jc w:val="both"/>
        <w:rPr>
          <w:sz w:val="24"/>
          <w:szCs w:val="24"/>
        </w:rPr>
      </w:pPr>
    </w:p>
    <w:p w:rsidR="006E3EE8" w:rsidRDefault="006E3EE8" w:rsidP="006E3EE8">
      <w:pPr>
        <w:jc w:val="both"/>
        <w:rPr>
          <w:sz w:val="24"/>
          <w:szCs w:val="24"/>
        </w:rPr>
      </w:pPr>
    </w:p>
    <w:p w:rsidR="006E3EE8" w:rsidRDefault="006E3EE8" w:rsidP="006E3EE8">
      <w:pPr>
        <w:jc w:val="center"/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6E3EE8" w:rsidRDefault="006E3EE8" w:rsidP="006E3EE8"/>
    <w:p w:rsidR="006E3EE8" w:rsidRPr="00773A1C" w:rsidRDefault="006E3EE8" w:rsidP="006E3EE8">
      <w:pPr>
        <w:spacing w:line="360" w:lineRule="auto"/>
        <w:ind w:firstLine="708"/>
        <w:jc w:val="both"/>
        <w:rPr>
          <w:sz w:val="24"/>
          <w:szCs w:val="24"/>
        </w:rPr>
      </w:pPr>
    </w:p>
    <w:p w:rsidR="006E3EE8" w:rsidRDefault="006E3EE8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tbl>
      <w:tblPr>
        <w:tblW w:w="10491" w:type="dxa"/>
        <w:tblInd w:w="-1026" w:type="dxa"/>
        <w:tblLayout w:type="fixed"/>
        <w:tblLook w:val="04A0"/>
      </w:tblPr>
      <w:tblGrid>
        <w:gridCol w:w="2694"/>
        <w:gridCol w:w="1276"/>
        <w:gridCol w:w="1276"/>
        <w:gridCol w:w="1276"/>
        <w:gridCol w:w="1417"/>
        <w:gridCol w:w="1276"/>
        <w:gridCol w:w="1276"/>
      </w:tblGrid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 xml:space="preserve">приложение №1 к Постановлению 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Главы Окружной Администрации ГО "</w:t>
            </w:r>
            <w:proofErr w:type="spellStart"/>
            <w:r w:rsidRPr="00607B6C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607B6C">
              <w:rPr>
                <w:b/>
                <w:bCs/>
                <w:color w:val="000000"/>
                <w:sz w:val="22"/>
                <w:szCs w:val="22"/>
              </w:rPr>
              <w:t>" № 17- г от 19.02.2018</w:t>
            </w:r>
          </w:p>
        </w:tc>
      </w:tr>
      <w:tr w:rsidR="00607B6C" w:rsidRPr="00607B6C" w:rsidTr="00607B6C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Таблица 1 к программе "Обеспечение жильем молодых семей"</w:t>
            </w:r>
          </w:p>
        </w:tc>
      </w:tr>
      <w:tr w:rsidR="00607B6C" w:rsidRPr="00607B6C" w:rsidTr="00607B6C">
        <w:trPr>
          <w:trHeight w:val="855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B6C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607B6C" w:rsidRPr="00607B6C" w:rsidTr="00607B6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2-ой плановый период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13 941,20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3 799,10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4286,30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11 790,60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2 436,20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2 131,70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3222,70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12 981,80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3 356,30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2875,50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45 285,55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7 152,38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4 133,17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  <w:sz w:val="18"/>
                <w:szCs w:val="18"/>
              </w:rPr>
            </w:pPr>
            <w:r w:rsidRPr="00607B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6C" w:rsidRPr="00607B6C" w:rsidTr="00607B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83 999,15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7B6C">
              <w:rPr>
                <w:b/>
                <w:bCs/>
                <w:color w:val="000000"/>
                <w:sz w:val="18"/>
                <w:szCs w:val="18"/>
              </w:rPr>
              <w:t>16 743,98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7B6C">
              <w:rPr>
                <w:b/>
                <w:bCs/>
                <w:color w:val="000000"/>
                <w:sz w:val="18"/>
                <w:szCs w:val="18"/>
              </w:rPr>
              <w:t>9 620,67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7B6C">
              <w:rPr>
                <w:b/>
                <w:bCs/>
                <w:color w:val="000000"/>
                <w:sz w:val="18"/>
                <w:szCs w:val="18"/>
              </w:rPr>
              <w:t>18 384,50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7B6C">
              <w:rPr>
                <w:b/>
                <w:bCs/>
                <w:color w:val="000000"/>
                <w:sz w:val="18"/>
                <w:szCs w:val="18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07B6C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</w:tbl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07B6C">
      <w:pPr>
        <w:rPr>
          <w:color w:val="000000"/>
          <w:sz w:val="22"/>
          <w:szCs w:val="22"/>
        </w:rPr>
        <w:sectPr w:rsidR="00607B6C" w:rsidSect="00D70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2" w:type="dxa"/>
        <w:tblInd w:w="-459" w:type="dxa"/>
        <w:tblLook w:val="04A0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</w:tblGrid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B6C">
              <w:rPr>
                <w:b/>
                <w:bCs/>
                <w:color w:val="000000"/>
                <w:sz w:val="22"/>
                <w:szCs w:val="22"/>
              </w:rPr>
              <w:t>Приложение №2 к постановлению Главы Окружной Администрации Г</w:t>
            </w:r>
            <w:proofErr w:type="gramStart"/>
            <w:r w:rsidRPr="00607B6C">
              <w:rPr>
                <w:b/>
                <w:bCs/>
                <w:color w:val="000000"/>
                <w:sz w:val="22"/>
                <w:szCs w:val="22"/>
              </w:rPr>
              <w:t>О"</w:t>
            </w:r>
            <w:proofErr w:type="spellStart"/>
            <w:proofErr w:type="gramEnd"/>
            <w:r w:rsidRPr="00607B6C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607B6C">
              <w:rPr>
                <w:b/>
                <w:bCs/>
                <w:color w:val="000000"/>
                <w:sz w:val="22"/>
                <w:szCs w:val="22"/>
              </w:rPr>
              <w:t xml:space="preserve">" № 17 - г от 19.02.2018               Приложение №1 к программе "Обеспечение жильем молодых семей" </w:t>
            </w: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6C" w:rsidRPr="00607B6C" w:rsidRDefault="00607B6C" w:rsidP="00607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6C" w:rsidRPr="00607B6C" w:rsidRDefault="00607B6C" w:rsidP="00607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6C" w:rsidRPr="00607B6C" w:rsidRDefault="00607B6C" w:rsidP="00607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6C" w:rsidRPr="00607B6C" w:rsidRDefault="00607B6C" w:rsidP="00607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6C" w:rsidRPr="00607B6C" w:rsidRDefault="00607B6C" w:rsidP="00607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B6C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B6C" w:rsidRPr="00607B6C" w:rsidRDefault="00607B6C" w:rsidP="00607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607B6C">
              <w:rPr>
                <w:color w:val="000000"/>
              </w:rPr>
              <w:t>п</w:t>
            </w:r>
            <w:proofErr w:type="spellEnd"/>
            <w:proofErr w:type="gramEnd"/>
            <w:r w:rsidRPr="00607B6C">
              <w:rPr>
                <w:color w:val="000000"/>
              </w:rPr>
              <w:t>/</w:t>
            </w:r>
            <w:proofErr w:type="spellStart"/>
            <w:r w:rsidRPr="00607B6C">
              <w:rPr>
                <w:color w:val="000000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Всего финансовых средств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Ответственный исполнитель</w:t>
            </w:r>
          </w:p>
        </w:tc>
      </w:tr>
      <w:tr w:rsidR="00607B6C" w:rsidRPr="00607B6C" w:rsidTr="00607B6C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Бюджет Р</w:t>
            </w:r>
            <w:proofErr w:type="gramStart"/>
            <w:r w:rsidRPr="00607B6C">
              <w:rPr>
                <w:color w:val="000000"/>
              </w:rPr>
              <w:t>С(</w:t>
            </w:r>
            <w:proofErr w:type="gramEnd"/>
            <w:r w:rsidRPr="00607B6C">
              <w:rPr>
                <w:color w:val="000000"/>
              </w:rPr>
              <w:t>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Бюджет                            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center"/>
              <w:rPr>
                <w:color w:val="000000"/>
              </w:rPr>
            </w:pPr>
            <w:r w:rsidRPr="00607B6C">
              <w:rPr>
                <w:color w:val="000000"/>
              </w:rPr>
              <w:t>9</w:t>
            </w:r>
          </w:p>
        </w:tc>
      </w:tr>
      <w:tr w:rsidR="00607B6C" w:rsidRPr="00607B6C" w:rsidTr="00607B6C">
        <w:trPr>
          <w:trHeight w:val="525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Муниципальная программа "Обеспечение жильем молодых семей на территории Городского округа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 на 2017 - 2019 годы"</w:t>
            </w: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N.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 xml:space="preserve">Цель N. Предоставление муниципальной поддержки в решении жилищной проблемы </w:t>
            </w:r>
            <w:proofErr w:type="spellStart"/>
            <w:r w:rsidRPr="00607B6C">
              <w:rPr>
                <w:color w:val="000000"/>
              </w:rPr>
              <w:t>молодфым</w:t>
            </w:r>
            <w:proofErr w:type="spellEnd"/>
            <w:r w:rsidRPr="00607B6C">
              <w:rPr>
                <w:color w:val="000000"/>
              </w:rPr>
              <w:t xml:space="preserve"> </w:t>
            </w:r>
            <w:proofErr w:type="spellStart"/>
            <w:r w:rsidRPr="00607B6C">
              <w:rPr>
                <w:color w:val="000000"/>
              </w:rPr>
              <w:t>семаьям</w:t>
            </w:r>
            <w:proofErr w:type="spellEnd"/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16743,98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3799,10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2436,20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3356,30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7152,38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9620,67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855,80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2131,70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4133,17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18384,50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4286,30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3222,70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2875,50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19250,00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N. 1.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16743,98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3799,10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2436,20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3356,30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7152,38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9620,67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855,80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2131,70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4133,17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18384,50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4286,30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3222,70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2875,50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19250,00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N. 1.1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 xml:space="preserve">Мероприятие N 1.1: Организация учета молодых семей, участников программы </w:t>
            </w:r>
            <w:proofErr w:type="gramStart"/>
            <w:r w:rsidRPr="00607B6C">
              <w:rPr>
                <w:color w:val="000000"/>
              </w:rPr>
              <w:t xml:space="preserve">( </w:t>
            </w:r>
            <w:proofErr w:type="gramEnd"/>
            <w:r w:rsidRPr="00607B6C">
              <w:rPr>
                <w:color w:val="000000"/>
              </w:rPr>
              <w:t>формирование списков, выдача свидетельств о праве на получение социальной выплаты)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N. 1.2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</w:rPr>
            </w:pPr>
            <w:r w:rsidRPr="00607B6C">
              <w:rPr>
                <w:color w:val="000000"/>
              </w:rPr>
              <w:t>Мероприятие N 1.1: Осуществление социальной выплаты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16743,98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3799,10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2436,20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3356,30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7152,38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9620,67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855,80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2131,70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4133,17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18384,50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4286,30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3222,70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2875,50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19250,00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  <w:tr w:rsidR="00607B6C" w:rsidRPr="00607B6C" w:rsidTr="00607B6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6C" w:rsidRPr="00607B6C" w:rsidRDefault="00607B6C" w:rsidP="00607B6C">
            <w:pPr>
              <w:rPr>
                <w:color w:val="000000"/>
                <w:sz w:val="22"/>
                <w:szCs w:val="22"/>
              </w:rPr>
            </w:pPr>
            <w:r w:rsidRPr="00607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6C" w:rsidRPr="00607B6C" w:rsidRDefault="00607B6C" w:rsidP="00607B6C">
            <w:pPr>
              <w:jc w:val="both"/>
              <w:rPr>
                <w:color w:val="000000"/>
              </w:rPr>
            </w:pPr>
            <w:r w:rsidRPr="00607B6C">
              <w:rPr>
                <w:color w:val="000000"/>
              </w:rPr>
              <w:t>Окружная Администрация ГО "</w:t>
            </w:r>
            <w:proofErr w:type="spellStart"/>
            <w:r w:rsidRPr="00607B6C">
              <w:rPr>
                <w:color w:val="000000"/>
              </w:rPr>
              <w:t>Жатай</w:t>
            </w:r>
            <w:proofErr w:type="spellEnd"/>
            <w:r w:rsidRPr="00607B6C">
              <w:rPr>
                <w:color w:val="000000"/>
              </w:rPr>
              <w:t>"</w:t>
            </w:r>
          </w:p>
        </w:tc>
      </w:tr>
    </w:tbl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</w:pPr>
    </w:p>
    <w:p w:rsidR="00607B6C" w:rsidRDefault="00607B6C" w:rsidP="006E3EE8">
      <w:pPr>
        <w:pStyle w:val="a6"/>
        <w:ind w:left="360"/>
        <w:sectPr w:rsidR="00607B6C" w:rsidSect="00607B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7B6C" w:rsidRDefault="00607B6C" w:rsidP="006E3EE8">
      <w:pPr>
        <w:pStyle w:val="a6"/>
        <w:ind w:left="360"/>
      </w:pPr>
    </w:p>
    <w:sectPr w:rsidR="00607B6C" w:rsidSect="00D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E8"/>
    <w:rsid w:val="000A020B"/>
    <w:rsid w:val="002B75AB"/>
    <w:rsid w:val="0030603E"/>
    <w:rsid w:val="005F084A"/>
    <w:rsid w:val="00607B6C"/>
    <w:rsid w:val="006B01B2"/>
    <w:rsid w:val="006E3EE8"/>
    <w:rsid w:val="00747724"/>
    <w:rsid w:val="007509ED"/>
    <w:rsid w:val="00C3297B"/>
    <w:rsid w:val="00D7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3E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6E3E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3EE8"/>
    <w:pPr>
      <w:ind w:left="720"/>
      <w:contextualSpacing/>
    </w:pPr>
  </w:style>
  <w:style w:type="paragraph" w:customStyle="1" w:styleId="ConsPlusCell">
    <w:name w:val="ConsPlusCell"/>
    <w:rsid w:val="006E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Толстикова</cp:lastModifiedBy>
  <cp:revision>3</cp:revision>
  <cp:lastPrinted>2018-02-15T05:45:00Z</cp:lastPrinted>
  <dcterms:created xsi:type="dcterms:W3CDTF">2018-03-06T00:12:00Z</dcterms:created>
  <dcterms:modified xsi:type="dcterms:W3CDTF">2018-09-28T04:14:00Z</dcterms:modified>
</cp:coreProperties>
</file>