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7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906B51" w:rsidRPr="005E5BBE" w:rsidTr="008F2A26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Республика Саха (Якутия)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Окружная Администрация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Городского округа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«Жатай»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7B279A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0RuRwIAAFcEAAAOAAAAZHJzL2Uyb0RvYy54bWysVM1uEzEQviPxDpbvdNPQFLrqBlUtRUgF&#10;KhUewLG9WQuvx4ydbMoJiSsSj8BDcEH89Bk2b8TYm5YUOCH2YM147M/ffDOzh49WrWVLjcGAq/ju&#10;zogz7SQo4+YVf/Xy9N5DzkIUTgkLTlf8Ugf+aHr3zmHnSz2GBqzSyAjEhbLzFW9i9GVRBNnoVoQd&#10;8NpRsAZsRSQX54VC0RF6a4vxaLRfdIDKI0gdAu2eDEE+zfh1rWV8UddBR2YrTtxiXjGvs7QW00NR&#10;zlH4xsgNDfEPLFphHD16A3UiomALNH9AtUYiBKjjjoS2gLo2UuccKJvd0W/ZXDTC65wLiRP8jUzh&#10;/8HK58tzZEZR7ThzoqUS9Z/W79Yf++/91fp9/7m/6r+tP/Q/+i/9VzbmrDFK6VTqJF3nQ0kIF/4c&#10;U/LBn4F8HZiDC21J+gEUjhvh5voIEbpGC0Xs8+Xi1u3kBMJhs+4ZKKIhFhGypKsa24ROYrFVrtzl&#10;TeX0KjJJm/v3J6MR1VdSaGMTvUKU15c9hvhEQ8uSUXEkdhlcLM9CHI5eH8mZgDXq1FibHZzPji2y&#10;paAmOs1fSp7Qw/Yx61hX8YPJeJKRb8XCNgQxTWT/AoGwcIr2RZmEeryxozB2sOlJ6+jla7GGCsxA&#10;XZJwCEN30zSS0QC+5ayjzq54eLMQqDmzTx2Jf7C7t5dGITt7kwdjcnA7MtuOCCcJquKRs8E8jsP4&#10;LDyaeZNrnAg7OKKC1SaLmfgNrDZkqXuzYJtJS+Ox7edTv/4H058A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PQtEbk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5E5BBE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6901FCEA" wp14:editId="0C50950C">
                  <wp:extent cx="600075" cy="790575"/>
                  <wp:effectExtent l="1905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Саха θрөспyyбyлyкэтэ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«Жатай»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Куораттаађы уокуругун 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Уокуруктаађы  Дьаhалтата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УУРААХ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906B51" w:rsidRDefault="00906B51" w:rsidP="00906B51">
      <w:pPr>
        <w:pStyle w:val="a3"/>
        <w:jc w:val="right"/>
        <w:rPr>
          <w:sz w:val="24"/>
          <w:szCs w:val="24"/>
        </w:rPr>
      </w:pPr>
    </w:p>
    <w:p w:rsidR="00906B51" w:rsidRDefault="00906B51" w:rsidP="00906B51">
      <w:pPr>
        <w:pStyle w:val="a3"/>
        <w:ind w:right="-113"/>
        <w:rPr>
          <w:sz w:val="24"/>
          <w:szCs w:val="24"/>
        </w:rPr>
      </w:pPr>
      <w:r>
        <w:rPr>
          <w:sz w:val="24"/>
          <w:szCs w:val="24"/>
        </w:rPr>
        <w:t xml:space="preserve">           п. Жатай                                                                   "_</w:t>
      </w:r>
      <w:r>
        <w:rPr>
          <w:sz w:val="24"/>
          <w:szCs w:val="24"/>
          <w:u w:val="single"/>
        </w:rPr>
        <w:t>24_</w:t>
      </w:r>
      <w:r>
        <w:rPr>
          <w:sz w:val="24"/>
          <w:szCs w:val="24"/>
        </w:rPr>
        <w:t>_"_</w:t>
      </w:r>
      <w:r>
        <w:rPr>
          <w:sz w:val="24"/>
          <w:szCs w:val="24"/>
          <w:u w:val="single"/>
        </w:rPr>
        <w:t>ноября_</w:t>
      </w:r>
      <w:r>
        <w:rPr>
          <w:sz w:val="24"/>
          <w:szCs w:val="24"/>
        </w:rPr>
        <w:t xml:space="preserve">_ 2025 г. № </w:t>
      </w:r>
      <w:r w:rsidRPr="002E4769">
        <w:rPr>
          <w:sz w:val="24"/>
          <w:szCs w:val="24"/>
        </w:rPr>
        <w:t>_</w:t>
      </w:r>
      <w:r>
        <w:rPr>
          <w:sz w:val="24"/>
          <w:szCs w:val="24"/>
          <w:u w:val="single"/>
        </w:rPr>
        <w:t>96-Г</w:t>
      </w:r>
      <w:r w:rsidRPr="002E4769">
        <w:rPr>
          <w:sz w:val="24"/>
          <w:szCs w:val="24"/>
        </w:rPr>
        <w:t>__</w:t>
      </w:r>
    </w:p>
    <w:p w:rsidR="00906B51" w:rsidRDefault="00906B51" w:rsidP="00906B51">
      <w:pPr>
        <w:pStyle w:val="a3"/>
        <w:ind w:right="-113"/>
        <w:jc w:val="right"/>
        <w:rPr>
          <w:sz w:val="24"/>
          <w:szCs w:val="24"/>
        </w:rPr>
      </w:pPr>
    </w:p>
    <w:p w:rsidR="00906B51" w:rsidRDefault="00906B51" w:rsidP="00906B51">
      <w:pPr>
        <w:pStyle w:val="1"/>
        <w:spacing w:after="0" w:line="240" w:lineRule="auto"/>
        <w:jc w:val="center"/>
        <w:rPr>
          <w:rFonts w:ascii="Times New Roman" w:hAnsi="Times New Roman"/>
          <w:snapToGrid/>
          <w:sz w:val="24"/>
          <w:szCs w:val="24"/>
          <w:lang w:val="ru-RU"/>
        </w:rPr>
      </w:pPr>
    </w:p>
    <w:p w:rsidR="00906B51" w:rsidRDefault="00906B51" w:rsidP="00906B51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</w:pPr>
    </w:p>
    <w:p w:rsidR="00906B51" w:rsidRDefault="00906B51" w:rsidP="00906B51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</w:pPr>
      <w:r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 xml:space="preserve">О признании утратившим силу </w:t>
      </w:r>
    </w:p>
    <w:p w:rsidR="00906B51" w:rsidRDefault="00906B51" w:rsidP="00906B51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</w:pPr>
      <w:r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>Постановление Главы ГО «Жатай»</w:t>
      </w:r>
    </w:p>
    <w:p w:rsidR="00906B51" w:rsidRPr="00DF53FC" w:rsidRDefault="00906B51" w:rsidP="00906B51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</w:pPr>
      <w:r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>№50-Г от 23.06.2020</w:t>
      </w:r>
    </w:p>
    <w:p w:rsidR="00906B51" w:rsidRPr="00DF53FC" w:rsidRDefault="00906B51" w:rsidP="00906B5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sz w:val="24"/>
          <w:szCs w:val="24"/>
          <w:lang w:eastAsia="en-US"/>
        </w:rPr>
      </w:pPr>
    </w:p>
    <w:p w:rsidR="00906B51" w:rsidRDefault="00906B51" w:rsidP="00906B5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sz w:val="24"/>
          <w:szCs w:val="24"/>
          <w:lang w:eastAsia="en-US"/>
        </w:rPr>
      </w:pPr>
    </w:p>
    <w:p w:rsidR="00906B51" w:rsidRPr="00DF53FC" w:rsidRDefault="00906B51" w:rsidP="00906B5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sz w:val="24"/>
          <w:szCs w:val="24"/>
          <w:lang w:eastAsia="en-US"/>
        </w:rPr>
      </w:pPr>
    </w:p>
    <w:p w:rsidR="00906B51" w:rsidRPr="008B288E" w:rsidRDefault="00906B51" w:rsidP="00906B5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libri" w:eastAsia="Calibri" w:hAnsi="Calibri" w:cs="Calibri"/>
          <w:sz w:val="24"/>
          <w:szCs w:val="24"/>
          <w:lang w:eastAsia="en-US"/>
        </w:rPr>
      </w:pP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В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 связи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 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>с принятием Закона Республики Саха (Якутия) от 17.02.2021 2306-З № 521-</w:t>
      </w:r>
      <w:r>
        <w:rPr>
          <w:rFonts w:ascii="Times New Roman CYR" w:eastAsia="Calibri" w:hAnsi="Times New Roman CYR" w:cs="Times New Roman CYR"/>
          <w:sz w:val="24"/>
          <w:szCs w:val="24"/>
          <w:lang w:val="en-US" w:eastAsia="en-US"/>
        </w:rPr>
        <w:t>IV</w:t>
      </w:r>
      <w:r>
        <w:rPr>
          <w:rFonts w:ascii="Times New Roman CYR" w:eastAsia="Calibri" w:hAnsi="Times New Roman CYR" w:cs="Times New Roman CYR"/>
          <w:sz w:val="24"/>
          <w:szCs w:val="24"/>
          <w:lang w:val="sah-RU" w:eastAsia="en-US"/>
        </w:rPr>
        <w:t xml:space="preserve"> 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>«О внесении изменения в статью 9.2 Закона Республики Саха (Якутия) «О противодействии коррупции в Республике Саха (Якутия), исключившего обязанность работников, замещающих отдельные должности, включенные в перечни, установленные органами местного самоуправления, на основании трудового договора, в организациях, создаваемых для выполнения задач, поставленных перед органами местного самоуправления, принимать меры по предотвращению и урегулированию конфликта интересов.</w:t>
      </w:r>
    </w:p>
    <w:p w:rsidR="00906B51" w:rsidRPr="00DF53FC" w:rsidRDefault="00906B5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Признать утратившим силу Постановле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ние Главы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Городского округа "Жатай" №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 50-Г от 2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3.0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>6.202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0 года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 "Об утверждении </w:t>
      </w:r>
      <w:r>
        <w:rPr>
          <w:rFonts w:ascii="Times New Roman CYR" w:hAnsi="Times New Roman CYR" w:cs="Times New Roman CYR"/>
          <w:sz w:val="24"/>
          <w:szCs w:val="24"/>
        </w:rPr>
        <w:t xml:space="preserve">"Перечня работников, замещающих отдельные должности, установленные Окружной Администрацией Городского округа </w:t>
      </w:r>
      <w:r w:rsidRPr="00832D7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Жатай</w:t>
      </w:r>
      <w:r w:rsidRPr="00832D79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 xml:space="preserve">на основании трудового договора, в организациях (учреждениях), создаваемых для выполнения задач, поставленных перед Городским округом </w:t>
      </w:r>
      <w:r w:rsidRPr="00832D7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Жатай</w:t>
      </w:r>
      <w:r w:rsidRPr="00832D79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</w:rPr>
        <w:t>в обязанности которых входят меры по предотвращению и урегулированию конфликта интересов".</w:t>
      </w:r>
    </w:p>
    <w:p w:rsidR="00906B51" w:rsidRPr="00DF53FC" w:rsidRDefault="00906B5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Настоящее постановление вступает в силу на следующий день после дня его официального опубликования.</w:t>
      </w:r>
    </w:p>
    <w:p w:rsidR="00906B51" w:rsidRPr="00DF53FC" w:rsidRDefault="00906B5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5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906B51" w:rsidRPr="00DF53FC" w:rsidRDefault="00906B5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4</w:t>
      </w:r>
      <w:r w:rsidRPr="00DF53F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. </w:t>
      </w:r>
      <w:r w:rsidRPr="00DF53FC"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  <w:t xml:space="preserve">Опубликовать настоящее постановление в газете </w:t>
      </w:r>
      <w:r w:rsidRPr="00DF53F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«</w:t>
      </w:r>
      <w:r w:rsidRPr="00DF53FC"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  <w:t>Жатайский вестник</w:t>
      </w:r>
      <w:r w:rsidRPr="00DF53F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»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и разместить на официальном сайте ГО 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Жатай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» (</w:t>
      </w:r>
      <w:hyperlink r:id="rId5" w:history="1">
        <w:r w:rsidRPr="00DF53F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www</w:t>
        </w:r>
        <w:r w:rsidRPr="00DF53F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US"/>
          </w:rPr>
          <w:t>.</w:t>
        </w:r>
        <w:r w:rsidRPr="00DF53F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jhatay</w:t>
        </w:r>
        <w:r w:rsidRPr="00DF53F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US"/>
          </w:rPr>
          <w:t>.</w:t>
        </w:r>
        <w:r w:rsidRPr="00DF53F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ru</w:t>
        </w:r>
      </w:hyperlink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</w:p>
    <w:p w:rsidR="00906B51" w:rsidRDefault="00906B5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DF53F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         </w:t>
      </w:r>
    </w:p>
    <w:p w:rsidR="00906B51" w:rsidRDefault="00906B5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906B51" w:rsidRDefault="00906B5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906B51" w:rsidRDefault="00906B5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906B51" w:rsidRPr="00DF53FC" w:rsidRDefault="00906B51" w:rsidP="00906B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906B51" w:rsidRDefault="00906B51" w:rsidP="00906B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И.о. </w:t>
      </w:r>
      <w:r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  <w:t>Главы</w:t>
      </w:r>
      <w:r w:rsidRPr="00DF53FC"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  <w:t xml:space="preserve">                                                </w:t>
      </w:r>
      <w:r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  <w:t xml:space="preserve">                          А.А. Морозова</w:t>
      </w:r>
    </w:p>
    <w:p w:rsidR="00906B51" w:rsidRDefault="00906B51" w:rsidP="00906B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</w:pPr>
    </w:p>
    <w:p w:rsidR="00906B51" w:rsidRDefault="00906B51" w:rsidP="00906B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</w:pPr>
    </w:p>
    <w:p w:rsidR="00906B51" w:rsidRDefault="00906B51" w:rsidP="00906B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</w:pPr>
    </w:p>
    <w:p w:rsidR="00906B51" w:rsidRDefault="00906B51" w:rsidP="00906B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</w:pPr>
    </w:p>
    <w:p w:rsidR="00906B51" w:rsidRPr="00DF53FC" w:rsidRDefault="00906B51" w:rsidP="00906B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</w:pPr>
    </w:p>
    <w:p w:rsidR="00906B51" w:rsidRPr="00DF53FC" w:rsidRDefault="00906B51" w:rsidP="00906B51">
      <w:pPr>
        <w:tabs>
          <w:tab w:val="left" w:pos="5278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Calibri" w:eastAsia="Calibri" w:hAnsi="Calibri" w:cs="Calibri"/>
          <w:sz w:val="24"/>
          <w:szCs w:val="24"/>
          <w:lang w:eastAsia="en-US"/>
        </w:rPr>
      </w:pPr>
    </w:p>
    <w:p w:rsidR="00906B51" w:rsidRPr="00DF53FC" w:rsidRDefault="00906B51" w:rsidP="00906B51">
      <w:pPr>
        <w:autoSpaceDE w:val="0"/>
        <w:autoSpaceDN w:val="0"/>
        <w:adjustRightInd w:val="0"/>
        <w:spacing w:after="160" w:line="264" w:lineRule="auto"/>
        <w:rPr>
          <w:rFonts w:ascii="Calibri" w:eastAsia="Calibri" w:hAnsi="Calibri" w:cs="Calibri"/>
          <w:sz w:val="24"/>
          <w:szCs w:val="24"/>
          <w:lang w:eastAsia="en-US"/>
        </w:rPr>
      </w:pPr>
    </w:p>
    <w:p w:rsidR="00323671" w:rsidRDefault="00323671">
      <w:bookmarkStart w:id="0" w:name="_GoBack"/>
      <w:bookmarkEnd w:id="0"/>
    </w:p>
    <w:sectPr w:rsidR="00323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B51"/>
    <w:rsid w:val="00323671"/>
    <w:rsid w:val="0090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56FD22-E89A-4919-B259-CB28F9F46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B5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6B51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1">
    <w:name w:val="Обычный1"/>
    <w:rsid w:val="00906B51"/>
    <w:rPr>
      <w:rFonts w:eastAsiaTheme="minorEastAsia" w:cs="Times New Roman"/>
      <w:snapToGrid w:val="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&#1050;&#1086;&#1085;&#1086;&#1085;&#1086;&#1074;&#1072;\Desktop\&#1052;&#1054;&#1048;%20&#1044;&#1054;&#1050;&#1059;&#1052;&#1045;&#1053;&#1058;&#1067;\www.jhatay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</cp:revision>
  <dcterms:created xsi:type="dcterms:W3CDTF">2025-11-25T21:00:00Z</dcterms:created>
  <dcterms:modified xsi:type="dcterms:W3CDTF">2025-11-25T21:04:00Z</dcterms:modified>
</cp:coreProperties>
</file>