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496CC1" w:rsidRPr="00D51ED6" w:rsidTr="00902D6C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496CC1" w:rsidRPr="00D51ED6" w:rsidRDefault="00496CC1" w:rsidP="00902D6C">
            <w:pPr>
              <w:spacing w:line="276" w:lineRule="auto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D51ED6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Республика Саха (Якутия)</w:t>
            </w:r>
          </w:p>
          <w:p w:rsidR="00496CC1" w:rsidRPr="00D51ED6" w:rsidRDefault="00496CC1" w:rsidP="00902D6C">
            <w:pPr>
              <w:spacing w:line="276" w:lineRule="auto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D51ED6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Окружная Администрация</w:t>
            </w:r>
          </w:p>
          <w:p w:rsidR="00496CC1" w:rsidRPr="00D51ED6" w:rsidRDefault="00496CC1" w:rsidP="00902D6C">
            <w:pPr>
              <w:spacing w:line="276" w:lineRule="auto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D51ED6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Городского округа  </w:t>
            </w:r>
          </w:p>
          <w:p w:rsidR="00496CC1" w:rsidRPr="00D51ED6" w:rsidRDefault="00496CC1" w:rsidP="00902D6C">
            <w:pPr>
              <w:spacing w:line="276" w:lineRule="auto"/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D51ED6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496CC1" w:rsidRPr="00D51ED6" w:rsidRDefault="00496CC1" w:rsidP="00902D6C">
            <w:pPr>
              <w:spacing w:line="276" w:lineRule="auto"/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496CC1" w:rsidRPr="00D51ED6" w:rsidRDefault="00496CC1" w:rsidP="00902D6C">
            <w:pPr>
              <w:spacing w:line="276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D51ED6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496CC1" w:rsidRPr="00D51ED6" w:rsidRDefault="00496CC1" w:rsidP="00902D6C">
            <w:pPr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496CC1" w:rsidRPr="00D51ED6" w:rsidRDefault="00496CC1" w:rsidP="00902D6C">
            <w:pPr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snapToGrid w:val="0"/>
                <w:sz w:val="22"/>
                <w:szCs w:val="22"/>
              </w:rPr>
            </w:pPr>
            <w:r w:rsidRPr="00D51ED6">
              <w:rPr>
                <w:rFonts w:ascii="Bookman Old Style" w:hAnsi="Bookman Old Style"/>
                <w:noProof/>
                <w:sz w:val="24"/>
                <w:lang w:eastAsia="ru-RU"/>
              </w:rPr>
              <w:drawing>
                <wp:inline distT="0" distB="0" distL="0" distR="0" wp14:anchorId="4587D67F" wp14:editId="073C9F28">
                  <wp:extent cx="592455" cy="797560"/>
                  <wp:effectExtent l="0" t="0" r="0" b="2540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" cy="79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496CC1" w:rsidRPr="00D51ED6" w:rsidRDefault="00496CC1" w:rsidP="00902D6C">
            <w:pPr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D51ED6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Саха </w:t>
            </w:r>
            <w:r w:rsidRPr="00D51ED6">
              <w:rPr>
                <w:rFonts w:ascii="Bookman Old Style" w:hAnsi="Bookman Old Style"/>
                <w:b/>
                <w:snapToGrid w:val="0"/>
                <w:sz w:val="24"/>
              </w:rPr>
              <w:t>θр</w:t>
            </w:r>
            <w:r w:rsidRPr="00D51ED6">
              <w:rPr>
                <w:rFonts w:ascii="Bookman Old Style" w:hAnsi="Bookman Old Style"/>
                <w:b/>
                <w:snapToGrid w:val="0"/>
                <w:sz w:val="16"/>
                <w:szCs w:val="16"/>
              </w:rPr>
              <w:t>θ</w:t>
            </w:r>
            <w:r w:rsidRPr="00D51ED6">
              <w:rPr>
                <w:rFonts w:ascii="Bookman Old Style" w:hAnsi="Bookman Old Style"/>
                <w:b/>
                <w:snapToGrid w:val="0"/>
                <w:sz w:val="24"/>
              </w:rPr>
              <w:t>сп</w:t>
            </w:r>
            <w:r w:rsidRPr="00D51ED6">
              <w:rPr>
                <w:rFonts w:ascii="Bookman Old Style" w:hAnsi="Bookman Old Style"/>
                <w:b/>
                <w:snapToGrid w:val="0"/>
                <w:sz w:val="24"/>
                <w:lang w:val="en-US"/>
              </w:rPr>
              <w:t>yy</w:t>
            </w:r>
            <w:r w:rsidRPr="00D51ED6">
              <w:rPr>
                <w:rFonts w:ascii="Bookman Old Style" w:hAnsi="Bookman Old Style"/>
                <w:b/>
                <w:snapToGrid w:val="0"/>
                <w:sz w:val="24"/>
              </w:rPr>
              <w:t>б</w:t>
            </w:r>
            <w:r w:rsidRPr="00D51ED6">
              <w:rPr>
                <w:rFonts w:ascii="Bookman Old Style" w:hAnsi="Bookman Old Style"/>
                <w:b/>
                <w:snapToGrid w:val="0"/>
                <w:sz w:val="24"/>
                <w:lang w:val="en-US"/>
              </w:rPr>
              <w:t>y</w:t>
            </w:r>
            <w:r w:rsidRPr="00D51ED6">
              <w:rPr>
                <w:rFonts w:ascii="Bookman Old Style" w:hAnsi="Bookman Old Style"/>
                <w:b/>
                <w:snapToGrid w:val="0"/>
                <w:sz w:val="24"/>
              </w:rPr>
              <w:t>л</w:t>
            </w:r>
            <w:r w:rsidRPr="00D51ED6">
              <w:rPr>
                <w:rFonts w:ascii="Bookman Old Style" w:hAnsi="Bookman Old Style"/>
                <w:b/>
                <w:snapToGrid w:val="0"/>
                <w:sz w:val="24"/>
                <w:lang w:val="en-US"/>
              </w:rPr>
              <w:t>y</w:t>
            </w:r>
            <w:r w:rsidRPr="00D51ED6">
              <w:rPr>
                <w:rFonts w:ascii="Bookman Old Style" w:hAnsi="Bookman Old Style"/>
                <w:b/>
                <w:snapToGrid w:val="0"/>
                <w:sz w:val="24"/>
              </w:rPr>
              <w:t>кэтэ</w:t>
            </w:r>
          </w:p>
          <w:p w:rsidR="00496CC1" w:rsidRPr="00D51ED6" w:rsidRDefault="00496CC1" w:rsidP="00902D6C">
            <w:pPr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D51ED6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496CC1" w:rsidRPr="00D51ED6" w:rsidRDefault="00496CC1" w:rsidP="00902D6C">
            <w:pPr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D51ED6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Куораттаађы уокуругун Уокуруктаађы Дьа</w:t>
            </w:r>
            <w:r w:rsidRPr="00D51ED6">
              <w:rPr>
                <w:rFonts w:ascii="Bookman Old Style" w:hAnsi="Bookman Old Style"/>
                <w:b/>
                <w:snapToGrid w:val="0"/>
                <w:sz w:val="22"/>
                <w:szCs w:val="22"/>
                <w:lang w:val="en-US"/>
              </w:rPr>
              <w:t>h</w:t>
            </w:r>
            <w:r w:rsidRPr="00D51ED6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алтата</w:t>
            </w:r>
          </w:p>
          <w:p w:rsidR="00496CC1" w:rsidRPr="00D51ED6" w:rsidRDefault="00496CC1" w:rsidP="00902D6C">
            <w:pPr>
              <w:spacing w:line="276" w:lineRule="auto"/>
              <w:ind w:right="1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496CC1" w:rsidRPr="00D51ED6" w:rsidRDefault="00496CC1" w:rsidP="00902D6C">
            <w:pPr>
              <w:spacing w:line="276" w:lineRule="auto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D51ED6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УУРААХ</w:t>
            </w:r>
          </w:p>
        </w:tc>
      </w:tr>
      <w:tr w:rsidR="00496CC1" w:rsidRPr="00D51ED6" w:rsidTr="00902D6C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496CC1" w:rsidRPr="00D51ED6" w:rsidRDefault="00496CC1" w:rsidP="00902D6C">
            <w:pPr>
              <w:pBdr>
                <w:top w:val="single" w:sz="4" w:space="1" w:color="auto"/>
              </w:pBdr>
              <w:ind w:left="1" w:right="1" w:firstLine="1"/>
              <w:jc w:val="right"/>
              <w:rPr>
                <w:snapToGrid w:val="0"/>
                <w:sz w:val="24"/>
              </w:rPr>
            </w:pPr>
            <w:r w:rsidRPr="00D51ED6">
              <w:rPr>
                <w:snapToGrid w:val="0"/>
                <w:sz w:val="24"/>
              </w:rPr>
              <w:t xml:space="preserve">                                                             </w:t>
            </w:r>
          </w:p>
          <w:p w:rsidR="00496CC1" w:rsidRPr="0052277B" w:rsidRDefault="00496CC1" w:rsidP="00E73DC8">
            <w:pPr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rFonts w:ascii="Times New Roman" w:hAnsi="Times New Roman" w:cs="Times New Roman"/>
                <w:snapToGrid w:val="0"/>
                <w:sz w:val="24"/>
              </w:rPr>
            </w:pPr>
            <w:r w:rsidRPr="0052277B">
              <w:rPr>
                <w:rFonts w:ascii="Times New Roman" w:hAnsi="Times New Roman" w:cs="Times New Roman"/>
                <w:snapToGrid w:val="0"/>
                <w:sz w:val="24"/>
              </w:rPr>
              <w:t xml:space="preserve">п. Жатай                                                                                 </w:t>
            </w:r>
            <w:r>
              <w:rPr>
                <w:rFonts w:ascii="Times New Roman" w:hAnsi="Times New Roman"/>
                <w:snapToGrid w:val="0"/>
                <w:sz w:val="24"/>
              </w:rPr>
              <w:t xml:space="preserve">       </w:t>
            </w:r>
            <w:r w:rsidR="00E73DC8">
              <w:rPr>
                <w:rFonts w:ascii="Times New Roman" w:hAnsi="Times New Roman"/>
                <w:snapToGrid w:val="0"/>
                <w:sz w:val="24"/>
              </w:rPr>
              <w:t xml:space="preserve">                      </w:t>
            </w:r>
            <w:bookmarkStart w:id="0" w:name="_GoBack"/>
            <w:bookmarkEnd w:id="0"/>
            <w:r w:rsidRPr="0052277B">
              <w:rPr>
                <w:rFonts w:ascii="Times New Roman" w:hAnsi="Times New Roman" w:cs="Times New Roman"/>
                <w:snapToGrid w:val="0"/>
                <w:sz w:val="24"/>
              </w:rPr>
              <w:t xml:space="preserve"> «</w:t>
            </w:r>
            <w:r w:rsidR="00E73DC8">
              <w:rPr>
                <w:rFonts w:ascii="Times New Roman" w:hAnsi="Times New Roman" w:cs="Times New Roman"/>
                <w:snapToGrid w:val="0"/>
                <w:sz w:val="24"/>
              </w:rPr>
              <w:t>27</w:t>
            </w:r>
            <w:r w:rsidRPr="0052277B">
              <w:rPr>
                <w:rFonts w:ascii="Times New Roman" w:hAnsi="Times New Roman" w:cs="Times New Roman"/>
                <w:snapToGrid w:val="0"/>
                <w:sz w:val="24"/>
              </w:rPr>
              <w:t xml:space="preserve">» </w:t>
            </w:r>
            <w:r w:rsidR="00E73DC8">
              <w:rPr>
                <w:rFonts w:ascii="Times New Roman" w:hAnsi="Times New Roman" w:cs="Times New Roman"/>
                <w:snapToGrid w:val="0"/>
                <w:sz w:val="24"/>
              </w:rPr>
              <w:t>января</w:t>
            </w:r>
            <w:r w:rsidRPr="0052277B">
              <w:rPr>
                <w:rFonts w:ascii="Times New Roman" w:hAnsi="Times New Roman" w:cs="Times New Roman"/>
                <w:snapToGrid w:val="0"/>
                <w:sz w:val="24"/>
              </w:rPr>
              <w:t xml:space="preserve"> 202</w:t>
            </w:r>
            <w:r>
              <w:rPr>
                <w:rFonts w:ascii="Times New Roman" w:hAnsi="Times New Roman"/>
                <w:snapToGrid w:val="0"/>
                <w:sz w:val="24"/>
              </w:rPr>
              <w:t>6</w:t>
            </w:r>
            <w:r w:rsidRPr="0052277B">
              <w:rPr>
                <w:rFonts w:ascii="Times New Roman" w:hAnsi="Times New Roman" w:cs="Times New Roman"/>
                <w:snapToGrid w:val="0"/>
                <w:sz w:val="24"/>
              </w:rPr>
              <w:t xml:space="preserve"> г.   № </w:t>
            </w:r>
            <w:r w:rsidR="00E73DC8">
              <w:rPr>
                <w:rFonts w:ascii="Times New Roman" w:hAnsi="Times New Roman" w:cs="Times New Roman"/>
                <w:snapToGrid w:val="0"/>
                <w:sz w:val="24"/>
              </w:rPr>
              <w:t>9</w:t>
            </w:r>
          </w:p>
        </w:tc>
      </w:tr>
    </w:tbl>
    <w:p w:rsidR="00380ADE" w:rsidRDefault="00380ADE">
      <w:pPr>
        <w:ind w:firstLine="567"/>
        <w:jc w:val="both"/>
        <w:rPr>
          <w:rStyle w:val="12"/>
          <w:color w:val="000000"/>
          <w:sz w:val="28"/>
          <w:szCs w:val="28"/>
        </w:rPr>
      </w:pPr>
    </w:p>
    <w:p w:rsidR="00496CC1" w:rsidRPr="00496CC1" w:rsidRDefault="00496CC1" w:rsidP="00496CC1">
      <w:pPr>
        <w:ind w:firstLine="567"/>
        <w:jc w:val="both"/>
        <w:rPr>
          <w:rStyle w:val="12"/>
          <w:b/>
          <w:color w:val="000000"/>
          <w:sz w:val="24"/>
          <w:szCs w:val="24"/>
        </w:rPr>
      </w:pPr>
      <w:r w:rsidRPr="00496CC1">
        <w:rPr>
          <w:rStyle w:val="12"/>
          <w:b/>
          <w:color w:val="000000"/>
          <w:sz w:val="24"/>
          <w:szCs w:val="24"/>
        </w:rPr>
        <w:t>О создании, реконструкции и поддержании в состоянии постоянной готовности к использованию защитных сооружений и других объектов гражданской обороны</w:t>
      </w:r>
    </w:p>
    <w:p w:rsidR="00496CC1" w:rsidRPr="00496CC1" w:rsidRDefault="00496CC1" w:rsidP="00496CC1">
      <w:pPr>
        <w:ind w:firstLine="567"/>
        <w:jc w:val="both"/>
        <w:rPr>
          <w:rStyle w:val="12"/>
          <w:color w:val="000000"/>
          <w:sz w:val="28"/>
          <w:szCs w:val="28"/>
        </w:rPr>
      </w:pPr>
    </w:p>
    <w:p w:rsidR="006F232F" w:rsidRDefault="00496CC1" w:rsidP="006F232F">
      <w:pPr>
        <w:tabs>
          <w:tab w:val="left" w:pos="709"/>
        </w:tabs>
        <w:spacing w:line="276" w:lineRule="auto"/>
        <w:jc w:val="both"/>
        <w:rPr>
          <w:rStyle w:val="12"/>
          <w:color w:val="000000"/>
          <w:sz w:val="24"/>
          <w:szCs w:val="24"/>
        </w:rPr>
      </w:pPr>
      <w:r w:rsidRPr="00496CC1">
        <w:rPr>
          <w:rStyle w:val="12"/>
          <w:color w:val="000000"/>
          <w:sz w:val="28"/>
          <w:szCs w:val="28"/>
        </w:rPr>
        <w:tab/>
      </w:r>
      <w:r w:rsidRPr="006F232F">
        <w:rPr>
          <w:rStyle w:val="12"/>
          <w:color w:val="000000"/>
          <w:sz w:val="24"/>
          <w:szCs w:val="24"/>
        </w:rPr>
        <w:t>В соответствии с пунктом 1 статьи 3 и пункт 2 статьи 8 Федерального закона от 12 февраля 1998 г. № 28-ФЗ «О гражданской обороне»; постановлени</w:t>
      </w:r>
      <w:r w:rsidR="007C460E">
        <w:rPr>
          <w:rStyle w:val="12"/>
          <w:color w:val="000000"/>
          <w:sz w:val="24"/>
          <w:szCs w:val="24"/>
        </w:rPr>
        <w:t>я</w:t>
      </w:r>
      <w:r w:rsidRPr="006F232F">
        <w:rPr>
          <w:rStyle w:val="12"/>
          <w:color w:val="000000"/>
          <w:sz w:val="24"/>
          <w:szCs w:val="24"/>
        </w:rPr>
        <w:t xml:space="preserve"> Правительства Российской Федерации от 29 ноября 1999г. № 1309 «О порядке создания убежищ и иных объектов гражданской обороны»</w:t>
      </w:r>
      <w:r w:rsidR="00672E9F">
        <w:rPr>
          <w:rStyle w:val="12"/>
          <w:color w:val="000000"/>
          <w:sz w:val="24"/>
          <w:szCs w:val="24"/>
        </w:rPr>
        <w:t xml:space="preserve">, </w:t>
      </w:r>
      <w:r w:rsidR="00672E9F" w:rsidRPr="00672E9F">
        <w:rPr>
          <w:rStyle w:val="12"/>
          <w:color w:val="000000"/>
          <w:sz w:val="24"/>
          <w:szCs w:val="24"/>
        </w:rPr>
        <w:t>приказом МЧС России от 15.12.2002 №</w:t>
      </w:r>
      <w:r w:rsidR="002B2AD3">
        <w:rPr>
          <w:rStyle w:val="12"/>
          <w:color w:val="000000"/>
          <w:sz w:val="24"/>
          <w:szCs w:val="24"/>
        </w:rPr>
        <w:t xml:space="preserve"> </w:t>
      </w:r>
      <w:r w:rsidR="00672E9F" w:rsidRPr="00672E9F">
        <w:rPr>
          <w:rStyle w:val="12"/>
          <w:color w:val="000000"/>
          <w:sz w:val="24"/>
          <w:szCs w:val="24"/>
        </w:rPr>
        <w:t>583 «Об утверждении и введении в действие Правил эксплуатации защитных сооружений гражданской обороны»</w:t>
      </w:r>
      <w:r w:rsidRPr="006F232F">
        <w:rPr>
          <w:rStyle w:val="12"/>
          <w:color w:val="000000"/>
          <w:sz w:val="24"/>
          <w:szCs w:val="24"/>
        </w:rPr>
        <w:t>:</w:t>
      </w:r>
    </w:p>
    <w:p w:rsidR="00672E9F" w:rsidRDefault="00672E9F" w:rsidP="006F232F">
      <w:pPr>
        <w:tabs>
          <w:tab w:val="left" w:pos="709"/>
        </w:tabs>
        <w:spacing w:line="276" w:lineRule="auto"/>
        <w:jc w:val="both"/>
        <w:rPr>
          <w:rStyle w:val="12"/>
          <w:color w:val="000000"/>
          <w:sz w:val="24"/>
          <w:szCs w:val="24"/>
        </w:rPr>
      </w:pPr>
    </w:p>
    <w:p w:rsidR="006F232F" w:rsidRDefault="006F232F" w:rsidP="006F232F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Style w:val="12"/>
          <w:color w:val="000000"/>
          <w:sz w:val="24"/>
          <w:szCs w:val="24"/>
        </w:rPr>
        <w:tab/>
      </w:r>
      <w:r w:rsidR="0039347B" w:rsidRPr="006F232F">
        <w:rPr>
          <w:rFonts w:ascii="Times New Roman" w:hAnsi="Times New Roman" w:cs="Times New Roman"/>
          <w:sz w:val="24"/>
        </w:rPr>
        <w:t>1.</w:t>
      </w:r>
      <w:r w:rsidR="00496CC1" w:rsidRPr="006F232F">
        <w:rPr>
          <w:rFonts w:ascii="Times New Roman" w:hAnsi="Times New Roman" w:cs="Times New Roman"/>
          <w:sz w:val="24"/>
        </w:rPr>
        <w:t>Главному специалисту по ГО и ЧС Окружной Администрации Городского округа «Жатай»:</w:t>
      </w:r>
    </w:p>
    <w:p w:rsidR="006F232F" w:rsidRDefault="006F232F" w:rsidP="006F232F">
      <w:pPr>
        <w:tabs>
          <w:tab w:val="left" w:pos="709"/>
        </w:tabs>
        <w:spacing w:line="276" w:lineRule="auto"/>
        <w:jc w:val="both"/>
        <w:rPr>
          <w:rStyle w:val="12"/>
          <w:sz w:val="24"/>
          <w:szCs w:val="24"/>
        </w:rPr>
      </w:pPr>
      <w:r>
        <w:rPr>
          <w:rFonts w:ascii="Times New Roman" w:hAnsi="Times New Roman" w:cs="Times New Roman"/>
          <w:sz w:val="24"/>
        </w:rPr>
        <w:tab/>
      </w:r>
      <w:r w:rsidR="0039347B" w:rsidRPr="006F232F">
        <w:rPr>
          <w:rStyle w:val="a7"/>
          <w:rFonts w:ascii="Times New Roman" w:hAnsi="Times New Roman" w:cs="Times New Roman"/>
          <w:sz w:val="24"/>
          <w:szCs w:val="24"/>
        </w:rPr>
        <w:t>1.1.</w:t>
      </w:r>
      <w:r w:rsidR="007C460E">
        <w:rPr>
          <w:rStyle w:val="a7"/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9347B" w:rsidRPr="006F232F">
        <w:rPr>
          <w:rFonts w:ascii="Times New Roman" w:hAnsi="Times New Roman" w:cs="Times New Roman"/>
          <w:sz w:val="24"/>
        </w:rPr>
        <w:t>О</w:t>
      </w:r>
      <w:r w:rsidR="0039347B" w:rsidRPr="006F232F">
        <w:rPr>
          <w:rFonts w:ascii="Times New Roman" w:hAnsi="Times New Roman" w:cs="Times New Roman"/>
          <w:color w:val="000000"/>
          <w:sz w:val="24"/>
        </w:rPr>
        <w:t>существлять ведение учёта существующих и создаваемых</w:t>
      </w:r>
      <w:r w:rsidR="007C460E">
        <w:rPr>
          <w:rFonts w:ascii="Times New Roman" w:hAnsi="Times New Roman" w:cs="Times New Roman"/>
          <w:color w:val="000000"/>
          <w:sz w:val="24"/>
        </w:rPr>
        <w:t xml:space="preserve"> объектов гражданской обороны и </w:t>
      </w:r>
      <w:r w:rsidR="007C460E" w:rsidRPr="006F232F">
        <w:rPr>
          <w:rFonts w:ascii="Times New Roman" w:hAnsi="Times New Roman" w:cs="Times New Roman"/>
          <w:color w:val="000000"/>
          <w:sz w:val="24"/>
        </w:rPr>
        <w:t>защитных</w:t>
      </w:r>
      <w:r w:rsidR="007C460E">
        <w:rPr>
          <w:rFonts w:ascii="Times New Roman" w:hAnsi="Times New Roman" w:cs="Times New Roman"/>
          <w:color w:val="000000"/>
          <w:sz w:val="24"/>
        </w:rPr>
        <w:t xml:space="preserve"> сооружений гражданской обороны (далее-</w:t>
      </w:r>
      <w:r w:rsidR="0039347B" w:rsidRPr="006F232F">
        <w:rPr>
          <w:rFonts w:ascii="Times New Roman" w:hAnsi="Times New Roman" w:cs="Times New Roman"/>
          <w:color w:val="000000"/>
          <w:sz w:val="24"/>
        </w:rPr>
        <w:t xml:space="preserve"> </w:t>
      </w:r>
      <w:r w:rsidR="0039347B" w:rsidRPr="006F232F">
        <w:rPr>
          <w:rStyle w:val="12"/>
          <w:color w:val="000000"/>
          <w:sz w:val="24"/>
          <w:szCs w:val="24"/>
        </w:rPr>
        <w:t>ЗСГО</w:t>
      </w:r>
      <w:r w:rsidR="007C460E">
        <w:rPr>
          <w:rStyle w:val="12"/>
          <w:color w:val="000000"/>
          <w:sz w:val="24"/>
          <w:szCs w:val="24"/>
        </w:rPr>
        <w:t>)</w:t>
      </w:r>
      <w:r w:rsidR="0039347B" w:rsidRPr="006F232F">
        <w:rPr>
          <w:rStyle w:val="12"/>
          <w:color w:val="000000"/>
          <w:sz w:val="24"/>
          <w:szCs w:val="24"/>
        </w:rPr>
        <w:t xml:space="preserve"> </w:t>
      </w:r>
      <w:r w:rsidR="0039347B" w:rsidRPr="006F232F">
        <w:rPr>
          <w:rFonts w:ascii="Times New Roman" w:hAnsi="Times New Roman" w:cs="Times New Roman"/>
          <w:sz w:val="24"/>
        </w:rPr>
        <w:t>на территории</w:t>
      </w:r>
      <w:r w:rsidR="0039347B" w:rsidRPr="006F232F">
        <w:rPr>
          <w:rStyle w:val="12"/>
          <w:sz w:val="24"/>
          <w:szCs w:val="24"/>
        </w:rPr>
        <w:t xml:space="preserve"> </w:t>
      </w:r>
      <w:r w:rsidR="00496CC1" w:rsidRPr="006F232F">
        <w:rPr>
          <w:rStyle w:val="12"/>
          <w:sz w:val="24"/>
          <w:szCs w:val="24"/>
        </w:rPr>
        <w:t>Городского округа</w:t>
      </w:r>
      <w:r w:rsidR="0039347B" w:rsidRPr="006F232F">
        <w:rPr>
          <w:rStyle w:val="12"/>
          <w:sz w:val="24"/>
          <w:szCs w:val="24"/>
        </w:rPr>
        <w:t xml:space="preserve"> «</w:t>
      </w:r>
      <w:r w:rsidR="00496CC1" w:rsidRPr="006F232F">
        <w:rPr>
          <w:rStyle w:val="12"/>
          <w:sz w:val="24"/>
          <w:szCs w:val="24"/>
        </w:rPr>
        <w:t>Жатай</w:t>
      </w:r>
      <w:r>
        <w:rPr>
          <w:rStyle w:val="12"/>
          <w:sz w:val="24"/>
          <w:szCs w:val="24"/>
        </w:rPr>
        <w:t>».</w:t>
      </w:r>
    </w:p>
    <w:p w:rsidR="00672E9F" w:rsidRDefault="006F232F" w:rsidP="00672E9F">
      <w:pPr>
        <w:tabs>
          <w:tab w:val="left" w:pos="709"/>
        </w:tabs>
        <w:spacing w:line="276" w:lineRule="auto"/>
        <w:jc w:val="both"/>
        <w:rPr>
          <w:rStyle w:val="12"/>
          <w:sz w:val="24"/>
          <w:szCs w:val="24"/>
        </w:rPr>
      </w:pPr>
      <w:r>
        <w:rPr>
          <w:rStyle w:val="12"/>
          <w:sz w:val="24"/>
          <w:szCs w:val="24"/>
        </w:rPr>
        <w:tab/>
      </w:r>
      <w:r w:rsidR="0039347B" w:rsidRPr="006F232F">
        <w:rPr>
          <w:rStyle w:val="12"/>
          <w:sz w:val="24"/>
          <w:szCs w:val="24"/>
        </w:rPr>
        <w:t>1.2.</w:t>
      </w:r>
      <w:r w:rsidR="00496CC1" w:rsidRPr="006F232F">
        <w:rPr>
          <w:rStyle w:val="12"/>
          <w:sz w:val="24"/>
          <w:szCs w:val="24"/>
        </w:rPr>
        <w:t xml:space="preserve"> </w:t>
      </w:r>
      <w:r w:rsidR="0039347B" w:rsidRPr="006F232F">
        <w:rPr>
          <w:rStyle w:val="12"/>
          <w:sz w:val="24"/>
          <w:szCs w:val="24"/>
        </w:rPr>
        <w:t xml:space="preserve">Ежегодно до «25» января текущего года уточнять общую потребность в </w:t>
      </w:r>
      <w:r w:rsidR="007C460E" w:rsidRPr="007C460E">
        <w:rPr>
          <w:rStyle w:val="12"/>
          <w:sz w:val="24"/>
          <w:szCs w:val="24"/>
        </w:rPr>
        <w:t>объект</w:t>
      </w:r>
      <w:r w:rsidR="007C460E">
        <w:rPr>
          <w:rStyle w:val="12"/>
          <w:sz w:val="24"/>
          <w:szCs w:val="24"/>
        </w:rPr>
        <w:t>ах</w:t>
      </w:r>
      <w:r w:rsidR="007C460E" w:rsidRPr="007C460E">
        <w:rPr>
          <w:rStyle w:val="12"/>
          <w:sz w:val="24"/>
          <w:szCs w:val="24"/>
        </w:rPr>
        <w:t xml:space="preserve"> гражданской обороны и </w:t>
      </w:r>
      <w:r w:rsidR="0039347B" w:rsidRPr="006F232F">
        <w:rPr>
          <w:rStyle w:val="12"/>
          <w:color w:val="000000"/>
          <w:sz w:val="24"/>
          <w:szCs w:val="24"/>
        </w:rPr>
        <w:t>ЗСГО</w:t>
      </w:r>
      <w:r w:rsidR="007C460E">
        <w:rPr>
          <w:rStyle w:val="12"/>
          <w:sz w:val="24"/>
          <w:szCs w:val="24"/>
        </w:rPr>
        <w:t xml:space="preserve"> </w:t>
      </w:r>
      <w:r w:rsidR="0039347B" w:rsidRPr="006F232F">
        <w:rPr>
          <w:rStyle w:val="12"/>
          <w:sz w:val="24"/>
          <w:szCs w:val="24"/>
        </w:rPr>
        <w:t xml:space="preserve">на территории </w:t>
      </w:r>
      <w:r w:rsidR="00496CC1" w:rsidRPr="006F232F">
        <w:rPr>
          <w:rStyle w:val="12"/>
          <w:sz w:val="24"/>
          <w:szCs w:val="24"/>
        </w:rPr>
        <w:t>Городского округа</w:t>
      </w:r>
      <w:r w:rsidR="0039347B" w:rsidRPr="006F232F">
        <w:rPr>
          <w:rStyle w:val="12"/>
          <w:sz w:val="24"/>
          <w:szCs w:val="24"/>
        </w:rPr>
        <w:t xml:space="preserve"> «</w:t>
      </w:r>
      <w:r w:rsidR="00496CC1" w:rsidRPr="006F232F">
        <w:rPr>
          <w:rStyle w:val="12"/>
          <w:sz w:val="24"/>
          <w:szCs w:val="24"/>
        </w:rPr>
        <w:t>Жатай»</w:t>
      </w:r>
      <w:r w:rsidR="00672E9F">
        <w:rPr>
          <w:rStyle w:val="12"/>
          <w:sz w:val="24"/>
          <w:szCs w:val="24"/>
        </w:rPr>
        <w:t xml:space="preserve"> </w:t>
      </w:r>
      <w:r w:rsidR="0039347B" w:rsidRPr="006F232F">
        <w:rPr>
          <w:rFonts w:ascii="Times New Roman" w:hAnsi="Times New Roman" w:cs="Times New Roman"/>
          <w:sz w:val="24"/>
        </w:rPr>
        <w:t>для укрытия населения</w:t>
      </w:r>
      <w:r w:rsidR="0039347B" w:rsidRPr="006F232F">
        <w:rPr>
          <w:rStyle w:val="12"/>
          <w:sz w:val="24"/>
          <w:szCs w:val="24"/>
        </w:rPr>
        <w:t>.</w:t>
      </w:r>
    </w:p>
    <w:p w:rsidR="00672E9F" w:rsidRDefault="00672E9F" w:rsidP="00672E9F">
      <w:pPr>
        <w:tabs>
          <w:tab w:val="left" w:pos="709"/>
        </w:tabs>
        <w:spacing w:line="276" w:lineRule="auto"/>
        <w:jc w:val="both"/>
        <w:rPr>
          <w:rStyle w:val="12"/>
          <w:sz w:val="24"/>
          <w:szCs w:val="24"/>
        </w:rPr>
      </w:pPr>
      <w:r>
        <w:rPr>
          <w:rStyle w:val="12"/>
          <w:sz w:val="24"/>
          <w:szCs w:val="24"/>
        </w:rPr>
        <w:tab/>
      </w:r>
      <w:r w:rsidR="0039347B" w:rsidRPr="006F232F">
        <w:rPr>
          <w:rStyle w:val="12"/>
          <w:sz w:val="24"/>
          <w:szCs w:val="24"/>
        </w:rPr>
        <w:t>1.3.</w:t>
      </w:r>
      <w:r w:rsidR="00CB4BB0" w:rsidRPr="006F232F">
        <w:rPr>
          <w:rStyle w:val="12"/>
          <w:sz w:val="24"/>
          <w:szCs w:val="24"/>
        </w:rPr>
        <w:t xml:space="preserve"> </w:t>
      </w:r>
      <w:r w:rsidR="0039347B" w:rsidRPr="006F232F">
        <w:rPr>
          <w:rStyle w:val="12"/>
          <w:sz w:val="24"/>
          <w:szCs w:val="24"/>
        </w:rPr>
        <w:t xml:space="preserve">Оказывать методическую помощь организациям, в ведении которых находятся </w:t>
      </w:r>
      <w:r w:rsidR="0039347B" w:rsidRPr="006F232F">
        <w:rPr>
          <w:rStyle w:val="12"/>
          <w:color w:val="000000"/>
          <w:sz w:val="24"/>
          <w:szCs w:val="24"/>
        </w:rPr>
        <w:t>ЗСГО</w:t>
      </w:r>
      <w:r w:rsidR="0039347B" w:rsidRPr="006F232F">
        <w:rPr>
          <w:rStyle w:val="12"/>
          <w:sz w:val="24"/>
          <w:szCs w:val="24"/>
        </w:rPr>
        <w:t xml:space="preserve"> в разработке планов приведения в готовность </w:t>
      </w:r>
      <w:r w:rsidR="0039347B" w:rsidRPr="006F232F">
        <w:rPr>
          <w:rStyle w:val="12"/>
          <w:color w:val="000000"/>
          <w:sz w:val="24"/>
          <w:szCs w:val="24"/>
        </w:rPr>
        <w:t>ЗСГО</w:t>
      </w:r>
      <w:r w:rsidR="0039347B" w:rsidRPr="006F232F">
        <w:rPr>
          <w:rStyle w:val="12"/>
          <w:sz w:val="24"/>
          <w:szCs w:val="24"/>
        </w:rPr>
        <w:t xml:space="preserve"> независимо от организационно правовых форм собственности.</w:t>
      </w:r>
    </w:p>
    <w:p w:rsidR="00672E9F" w:rsidRDefault="00672E9F" w:rsidP="00672E9F">
      <w:pPr>
        <w:tabs>
          <w:tab w:val="left" w:pos="709"/>
        </w:tabs>
        <w:spacing w:line="276" w:lineRule="auto"/>
        <w:jc w:val="both"/>
        <w:rPr>
          <w:rStyle w:val="12"/>
          <w:sz w:val="24"/>
          <w:szCs w:val="24"/>
        </w:rPr>
      </w:pPr>
      <w:r>
        <w:rPr>
          <w:rStyle w:val="12"/>
          <w:sz w:val="24"/>
          <w:szCs w:val="24"/>
        </w:rPr>
        <w:tab/>
      </w:r>
      <w:r w:rsidR="0039347B" w:rsidRPr="006F232F">
        <w:rPr>
          <w:rStyle w:val="12"/>
          <w:sz w:val="24"/>
          <w:szCs w:val="24"/>
        </w:rPr>
        <w:t>1.4.</w:t>
      </w:r>
      <w:r w:rsidR="00D55C63" w:rsidRPr="006F232F">
        <w:rPr>
          <w:rStyle w:val="12"/>
          <w:sz w:val="24"/>
          <w:szCs w:val="24"/>
        </w:rPr>
        <w:t xml:space="preserve"> </w:t>
      </w:r>
      <w:r w:rsidR="0039347B" w:rsidRPr="006F232F">
        <w:rPr>
          <w:rStyle w:val="12"/>
          <w:sz w:val="24"/>
          <w:szCs w:val="24"/>
        </w:rPr>
        <w:t xml:space="preserve">Вести учет выполнения организациями </w:t>
      </w:r>
      <w:r w:rsidR="006111BA" w:rsidRPr="006111BA">
        <w:rPr>
          <w:rStyle w:val="12"/>
          <w:sz w:val="24"/>
          <w:szCs w:val="24"/>
        </w:rPr>
        <w:t>«Перспективного плана проведени</w:t>
      </w:r>
      <w:r w:rsidR="006111BA">
        <w:rPr>
          <w:rStyle w:val="12"/>
          <w:sz w:val="24"/>
          <w:szCs w:val="24"/>
        </w:rPr>
        <w:t xml:space="preserve">я оценки технического состояния» </w:t>
      </w:r>
      <w:r w:rsidR="007C460E">
        <w:rPr>
          <w:rFonts w:ascii="Times New Roman" w:hAnsi="Times New Roman" w:cs="Times New Roman"/>
          <w:sz w:val="24"/>
        </w:rPr>
        <w:t>ЗСГО</w:t>
      </w:r>
      <w:r>
        <w:rPr>
          <w:rFonts w:ascii="Times New Roman" w:hAnsi="Times New Roman" w:cs="Times New Roman"/>
          <w:sz w:val="24"/>
        </w:rPr>
        <w:t xml:space="preserve"> </w:t>
      </w:r>
      <w:r w:rsidR="0039347B" w:rsidRPr="006F232F">
        <w:rPr>
          <w:rFonts w:ascii="Times New Roman" w:hAnsi="Times New Roman" w:cs="Times New Roman"/>
          <w:sz w:val="24"/>
        </w:rPr>
        <w:t>находящихся на территори</w:t>
      </w:r>
      <w:r w:rsidR="00CB4BB0" w:rsidRPr="006F232F">
        <w:rPr>
          <w:rFonts w:ascii="Times New Roman" w:hAnsi="Times New Roman" w:cs="Times New Roman"/>
          <w:sz w:val="24"/>
        </w:rPr>
        <w:t>и</w:t>
      </w:r>
      <w:r w:rsidR="0039347B" w:rsidRPr="006F232F">
        <w:rPr>
          <w:rFonts w:ascii="Times New Roman" w:hAnsi="Times New Roman" w:cs="Times New Roman"/>
          <w:sz w:val="24"/>
        </w:rPr>
        <w:t xml:space="preserve"> </w:t>
      </w:r>
      <w:r w:rsidR="00496CC1" w:rsidRPr="006F232F">
        <w:rPr>
          <w:rStyle w:val="12"/>
          <w:sz w:val="24"/>
          <w:szCs w:val="24"/>
        </w:rPr>
        <w:t>Городского округа</w:t>
      </w:r>
      <w:r w:rsidR="0039347B" w:rsidRPr="006F232F">
        <w:rPr>
          <w:rStyle w:val="12"/>
          <w:sz w:val="24"/>
          <w:szCs w:val="24"/>
        </w:rPr>
        <w:t xml:space="preserve"> «</w:t>
      </w:r>
      <w:r w:rsidR="00496CC1" w:rsidRPr="006F232F">
        <w:rPr>
          <w:rStyle w:val="12"/>
          <w:sz w:val="24"/>
          <w:szCs w:val="24"/>
        </w:rPr>
        <w:t>Жатай</w:t>
      </w:r>
      <w:r w:rsidR="0039347B" w:rsidRPr="006F232F">
        <w:rPr>
          <w:rStyle w:val="12"/>
          <w:sz w:val="24"/>
          <w:szCs w:val="24"/>
        </w:rPr>
        <w:t>».</w:t>
      </w:r>
    </w:p>
    <w:p w:rsidR="00672E9F" w:rsidRDefault="00672E9F" w:rsidP="00672E9F">
      <w:pPr>
        <w:tabs>
          <w:tab w:val="left" w:pos="709"/>
        </w:tabs>
        <w:spacing w:line="276" w:lineRule="auto"/>
        <w:jc w:val="both"/>
        <w:rPr>
          <w:rStyle w:val="12"/>
          <w:sz w:val="24"/>
          <w:szCs w:val="24"/>
        </w:rPr>
      </w:pPr>
      <w:r>
        <w:rPr>
          <w:rStyle w:val="12"/>
          <w:sz w:val="24"/>
          <w:szCs w:val="24"/>
        </w:rPr>
        <w:tab/>
      </w:r>
      <w:r w:rsidR="0039347B" w:rsidRPr="006F232F">
        <w:rPr>
          <w:rStyle w:val="12"/>
          <w:sz w:val="24"/>
          <w:szCs w:val="24"/>
        </w:rPr>
        <w:t>2.</w:t>
      </w:r>
      <w:r>
        <w:rPr>
          <w:rStyle w:val="12"/>
          <w:sz w:val="24"/>
          <w:szCs w:val="24"/>
        </w:rPr>
        <w:t xml:space="preserve"> </w:t>
      </w:r>
      <w:r w:rsidR="0039347B" w:rsidRPr="006F232F">
        <w:rPr>
          <w:rStyle w:val="12"/>
          <w:sz w:val="24"/>
          <w:szCs w:val="24"/>
        </w:rPr>
        <w:t xml:space="preserve">Рекомендовать руководителям организаций </w:t>
      </w:r>
      <w:r w:rsidR="00D55C63" w:rsidRPr="006F232F">
        <w:rPr>
          <w:rStyle w:val="12"/>
          <w:sz w:val="24"/>
          <w:szCs w:val="24"/>
        </w:rPr>
        <w:t>Городского округа</w:t>
      </w:r>
      <w:r w:rsidR="0039347B" w:rsidRPr="006F232F">
        <w:rPr>
          <w:rStyle w:val="12"/>
          <w:sz w:val="24"/>
          <w:szCs w:val="24"/>
        </w:rPr>
        <w:t xml:space="preserve"> «</w:t>
      </w:r>
      <w:r w:rsidR="00D55C63" w:rsidRPr="006F232F">
        <w:rPr>
          <w:rStyle w:val="12"/>
          <w:sz w:val="24"/>
          <w:szCs w:val="24"/>
        </w:rPr>
        <w:t>Жатай</w:t>
      </w:r>
      <w:r w:rsidR="0039347B" w:rsidRPr="006F232F">
        <w:rPr>
          <w:rStyle w:val="12"/>
          <w:sz w:val="24"/>
          <w:szCs w:val="24"/>
        </w:rPr>
        <w:t>» независимо от организационно-правовых форм и форм собственности,</w:t>
      </w:r>
      <w:r w:rsidR="0039347B" w:rsidRPr="006F232F">
        <w:rPr>
          <w:rFonts w:ascii="Times New Roman" w:hAnsi="Times New Roman" w:cs="Times New Roman"/>
          <w:sz w:val="24"/>
        </w:rPr>
        <w:t xml:space="preserve"> на балансе которых находятся </w:t>
      </w:r>
      <w:r w:rsidR="0039347B" w:rsidRPr="006F232F">
        <w:rPr>
          <w:rStyle w:val="12"/>
          <w:color w:val="000000"/>
          <w:sz w:val="24"/>
          <w:szCs w:val="24"/>
        </w:rPr>
        <w:t>ЗСГО</w:t>
      </w:r>
      <w:r w:rsidR="0039347B" w:rsidRPr="006F232F">
        <w:rPr>
          <w:rFonts w:ascii="Times New Roman" w:hAnsi="Times New Roman" w:cs="Times New Roman"/>
          <w:sz w:val="24"/>
        </w:rPr>
        <w:t>, используемые для укрытия установленных категорий населения</w:t>
      </w:r>
      <w:r w:rsidR="0039347B" w:rsidRPr="006F232F">
        <w:rPr>
          <w:rStyle w:val="12"/>
          <w:sz w:val="24"/>
          <w:szCs w:val="24"/>
        </w:rPr>
        <w:t>:</w:t>
      </w:r>
    </w:p>
    <w:p w:rsidR="009841C3" w:rsidRDefault="00672E9F" w:rsidP="00672E9F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Style w:val="12"/>
          <w:sz w:val="24"/>
          <w:szCs w:val="24"/>
        </w:rPr>
        <w:tab/>
      </w:r>
      <w:r w:rsidR="0039347B" w:rsidRPr="006F232F">
        <w:rPr>
          <w:rStyle w:val="12"/>
          <w:sz w:val="24"/>
          <w:szCs w:val="24"/>
        </w:rPr>
        <w:t>2.1.</w:t>
      </w:r>
      <w:r w:rsidR="006F232F" w:rsidRPr="006F232F">
        <w:rPr>
          <w:rStyle w:val="12"/>
          <w:sz w:val="24"/>
          <w:szCs w:val="24"/>
        </w:rPr>
        <w:t xml:space="preserve"> </w:t>
      </w:r>
      <w:r w:rsidR="0039347B" w:rsidRPr="006F232F">
        <w:rPr>
          <w:rFonts w:ascii="Times New Roman" w:hAnsi="Times New Roman" w:cs="Times New Roman"/>
          <w:sz w:val="24"/>
        </w:rPr>
        <w:t xml:space="preserve">Организовать </w:t>
      </w:r>
      <w:r w:rsidR="0039347B" w:rsidRPr="006F232F">
        <w:rPr>
          <w:rFonts w:ascii="Times New Roman" w:hAnsi="Times New Roman" w:cs="Times New Roman"/>
          <w:color w:val="000000"/>
          <w:sz w:val="24"/>
        </w:rPr>
        <w:t xml:space="preserve">работу по поддержанию в состоянии </w:t>
      </w:r>
      <w:r w:rsidR="0039347B" w:rsidRPr="006F232F">
        <w:rPr>
          <w:rFonts w:ascii="Times New Roman" w:hAnsi="Times New Roman" w:cs="Times New Roman"/>
          <w:sz w:val="24"/>
        </w:rPr>
        <w:t xml:space="preserve">технической готовности конструкций и оборудования, </w:t>
      </w:r>
      <w:r w:rsidR="0039347B" w:rsidRPr="006F232F">
        <w:rPr>
          <w:rFonts w:ascii="Times New Roman" w:hAnsi="Times New Roman" w:cs="Times New Roman"/>
          <w:color w:val="000000"/>
          <w:sz w:val="24"/>
        </w:rPr>
        <w:t xml:space="preserve"> существующих </w:t>
      </w:r>
      <w:r w:rsidR="0039347B" w:rsidRPr="006F232F">
        <w:rPr>
          <w:rStyle w:val="12"/>
          <w:color w:val="000000"/>
          <w:sz w:val="24"/>
          <w:szCs w:val="24"/>
        </w:rPr>
        <w:t>ЗСГО</w:t>
      </w:r>
      <w:r w:rsidR="00CB4BB0" w:rsidRPr="006F232F">
        <w:rPr>
          <w:rFonts w:ascii="Times New Roman" w:hAnsi="Times New Roman" w:cs="Times New Roman"/>
          <w:color w:val="000000"/>
          <w:sz w:val="24"/>
        </w:rPr>
        <w:t xml:space="preserve">, находящихся </w:t>
      </w:r>
      <w:r w:rsidR="0039347B" w:rsidRPr="006F232F">
        <w:rPr>
          <w:rFonts w:ascii="Times New Roman" w:hAnsi="Times New Roman" w:cs="Times New Roman"/>
          <w:color w:val="000000"/>
          <w:sz w:val="24"/>
        </w:rPr>
        <w:t xml:space="preserve">в собственности, оперативном управлении или хозяйственном ведении организаций к использованию по предназначению, а также по созданию </w:t>
      </w:r>
      <w:r w:rsidR="0039347B" w:rsidRPr="006F232F">
        <w:rPr>
          <w:rStyle w:val="12"/>
          <w:color w:val="000000"/>
          <w:sz w:val="24"/>
          <w:szCs w:val="24"/>
        </w:rPr>
        <w:t>ЗСГО</w:t>
      </w:r>
      <w:r w:rsidR="00CB4BB0" w:rsidRPr="006F232F">
        <w:rPr>
          <w:rFonts w:ascii="Times New Roman" w:hAnsi="Times New Roman" w:cs="Times New Roman"/>
          <w:color w:val="000000"/>
          <w:sz w:val="24"/>
        </w:rPr>
        <w:t xml:space="preserve"> </w:t>
      </w:r>
      <w:r w:rsidR="0039347B" w:rsidRPr="006F232F">
        <w:rPr>
          <w:rFonts w:ascii="Times New Roman" w:hAnsi="Times New Roman" w:cs="Times New Roman"/>
          <w:color w:val="000000"/>
          <w:sz w:val="24"/>
        </w:rPr>
        <w:t>в соответствии с определённой потребностью организаций в объектах гражданской обороны, в том числе за счёт приспособления существующих, реконструируемых и вновь строящихся зданий и сооружений, которые по своему предназначению могут быть использованы как объекты гражданской обороны;</w:t>
      </w:r>
    </w:p>
    <w:p w:rsidR="009841C3" w:rsidRDefault="009841C3" w:rsidP="009841C3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ab/>
      </w:r>
      <w:r w:rsidR="0039347B" w:rsidRPr="006F232F">
        <w:rPr>
          <w:rFonts w:ascii="Times New Roman" w:hAnsi="Times New Roman" w:cs="Times New Roman"/>
          <w:color w:val="000000"/>
          <w:sz w:val="24"/>
        </w:rPr>
        <w:t>2.2.</w:t>
      </w:r>
      <w:r w:rsidR="006F232F" w:rsidRPr="006F232F">
        <w:rPr>
          <w:rFonts w:ascii="Times New Roman" w:hAnsi="Times New Roman" w:cs="Times New Roman"/>
          <w:color w:val="000000"/>
          <w:sz w:val="24"/>
        </w:rPr>
        <w:t xml:space="preserve"> </w:t>
      </w:r>
      <w:r w:rsidR="0039347B" w:rsidRPr="006F232F">
        <w:rPr>
          <w:rFonts w:ascii="Times New Roman" w:hAnsi="Times New Roman" w:cs="Times New Roman"/>
          <w:color w:val="000000"/>
          <w:sz w:val="24"/>
        </w:rPr>
        <w:t xml:space="preserve">В соответствии с </w:t>
      </w:r>
      <w:r w:rsidR="0039347B" w:rsidRPr="006F232F">
        <w:rPr>
          <w:rStyle w:val="12"/>
          <w:sz w:val="24"/>
          <w:szCs w:val="24"/>
        </w:rPr>
        <w:t>приказом МЧС России от 15.12.2002 №</w:t>
      </w:r>
      <w:r>
        <w:rPr>
          <w:rStyle w:val="12"/>
          <w:sz w:val="24"/>
          <w:szCs w:val="24"/>
        </w:rPr>
        <w:t xml:space="preserve"> </w:t>
      </w:r>
      <w:r w:rsidR="0039347B" w:rsidRPr="006F232F">
        <w:rPr>
          <w:rStyle w:val="12"/>
          <w:sz w:val="24"/>
          <w:szCs w:val="24"/>
        </w:rPr>
        <w:t>583</w:t>
      </w:r>
      <w:r w:rsidR="00CB4BB0" w:rsidRPr="006F232F">
        <w:rPr>
          <w:rStyle w:val="12"/>
          <w:sz w:val="24"/>
          <w:szCs w:val="24"/>
        </w:rPr>
        <w:t xml:space="preserve"> </w:t>
      </w:r>
      <w:r w:rsidR="0039347B" w:rsidRPr="006F232F">
        <w:rPr>
          <w:rStyle w:val="12"/>
          <w:sz w:val="24"/>
          <w:szCs w:val="24"/>
        </w:rPr>
        <w:t>«Об утверждении и введении в действие Правил эксплуатации защитных сооружений гражданской обороны», время на проведение м</w:t>
      </w:r>
      <w:r w:rsidR="00CB4BB0" w:rsidRPr="006F232F">
        <w:rPr>
          <w:rFonts w:ascii="Times New Roman" w:hAnsi="Times New Roman" w:cs="Times New Roman"/>
          <w:bCs/>
          <w:sz w:val="24"/>
        </w:rPr>
        <w:t xml:space="preserve">ероприятий </w:t>
      </w:r>
      <w:r w:rsidR="0039347B" w:rsidRPr="006F232F">
        <w:rPr>
          <w:rFonts w:ascii="Times New Roman" w:hAnsi="Times New Roman" w:cs="Times New Roman"/>
          <w:bCs/>
          <w:sz w:val="24"/>
        </w:rPr>
        <w:t xml:space="preserve">по подготовке защитных сооружений к приему укрываемых </w:t>
      </w:r>
      <w:r w:rsidR="0039347B" w:rsidRPr="006F232F">
        <w:rPr>
          <w:rFonts w:ascii="Times New Roman" w:hAnsi="Times New Roman" w:cs="Times New Roman"/>
          <w:sz w:val="24"/>
        </w:rPr>
        <w:t xml:space="preserve">устанавливается руководителем объекта для каждого </w:t>
      </w:r>
      <w:r w:rsidR="0039347B" w:rsidRPr="006F232F">
        <w:rPr>
          <w:rStyle w:val="12"/>
          <w:color w:val="000000"/>
          <w:sz w:val="24"/>
          <w:szCs w:val="24"/>
        </w:rPr>
        <w:t>ЗСГО</w:t>
      </w:r>
      <w:r w:rsidR="0039347B" w:rsidRPr="006F232F">
        <w:rPr>
          <w:rFonts w:ascii="Times New Roman" w:hAnsi="Times New Roman" w:cs="Times New Roman"/>
          <w:sz w:val="24"/>
        </w:rPr>
        <w:t xml:space="preserve"> в отдельности, однако оно</w:t>
      </w:r>
      <w:r w:rsidR="0039347B" w:rsidRPr="006F232F">
        <w:rPr>
          <w:rFonts w:ascii="Times New Roman" w:hAnsi="Times New Roman" w:cs="Times New Roman"/>
          <w:color w:val="000000"/>
          <w:sz w:val="24"/>
        </w:rPr>
        <w:t xml:space="preserve"> </w:t>
      </w:r>
      <w:r w:rsidR="0039347B" w:rsidRPr="006F232F">
        <w:rPr>
          <w:rFonts w:ascii="Times New Roman" w:hAnsi="Times New Roman" w:cs="Times New Roman"/>
          <w:sz w:val="24"/>
        </w:rPr>
        <w:t>не должно превышать времени, установленного проектной документацией</w:t>
      </w:r>
      <w:r w:rsidR="0039347B" w:rsidRPr="006F232F">
        <w:rPr>
          <w:rFonts w:ascii="Times New Roman" w:hAnsi="Times New Roman" w:cs="Times New Roman"/>
          <w:color w:val="000000"/>
          <w:sz w:val="24"/>
        </w:rPr>
        <w:t>;</w:t>
      </w:r>
    </w:p>
    <w:p w:rsidR="009841C3" w:rsidRDefault="009841C3" w:rsidP="009841C3">
      <w:pPr>
        <w:tabs>
          <w:tab w:val="left" w:pos="709"/>
        </w:tabs>
        <w:spacing w:line="276" w:lineRule="auto"/>
        <w:jc w:val="both"/>
        <w:rPr>
          <w:rStyle w:val="12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</w:rPr>
        <w:lastRenderedPageBreak/>
        <w:tab/>
      </w:r>
      <w:r w:rsidR="0039347B" w:rsidRPr="006F232F">
        <w:rPr>
          <w:rStyle w:val="12"/>
          <w:color w:val="000000"/>
          <w:sz w:val="24"/>
          <w:szCs w:val="24"/>
        </w:rPr>
        <w:t>2.3.</w:t>
      </w:r>
      <w:r w:rsidR="006F232F" w:rsidRPr="006F232F">
        <w:rPr>
          <w:rStyle w:val="12"/>
          <w:color w:val="000000"/>
          <w:sz w:val="24"/>
          <w:szCs w:val="24"/>
        </w:rPr>
        <w:t xml:space="preserve"> </w:t>
      </w:r>
      <w:r w:rsidR="0039347B" w:rsidRPr="006F232F">
        <w:rPr>
          <w:rStyle w:val="12"/>
          <w:sz w:val="24"/>
          <w:szCs w:val="24"/>
        </w:rPr>
        <w:t>В целях обеспечения сохранности защитных сооружений гражданской обороны и надежной работы их систем жизнеобеспечения, проводить о</w:t>
      </w:r>
      <w:r w:rsidR="0039347B" w:rsidRPr="006F232F">
        <w:rPr>
          <w:rFonts w:ascii="Times New Roman" w:hAnsi="Times New Roman" w:cs="Times New Roman"/>
          <w:sz w:val="24"/>
        </w:rPr>
        <w:t xml:space="preserve">ценку технического состояния </w:t>
      </w:r>
      <w:r w:rsidR="0039347B" w:rsidRPr="006F232F">
        <w:rPr>
          <w:rStyle w:val="12"/>
          <w:color w:val="000000"/>
          <w:sz w:val="24"/>
          <w:szCs w:val="24"/>
        </w:rPr>
        <w:t>ЗСГО</w:t>
      </w:r>
      <w:r w:rsidR="0039347B" w:rsidRPr="006F232F">
        <w:rPr>
          <w:rFonts w:ascii="Times New Roman" w:hAnsi="Times New Roman" w:cs="Times New Roman"/>
          <w:sz w:val="24"/>
        </w:rPr>
        <w:t xml:space="preserve"> составлять </w:t>
      </w:r>
      <w:r w:rsidR="0039347B" w:rsidRPr="006F232F">
        <w:rPr>
          <w:rStyle w:val="12"/>
          <w:sz w:val="24"/>
          <w:szCs w:val="24"/>
        </w:rPr>
        <w:t>и выполнять</w:t>
      </w:r>
      <w:r w:rsidR="0039347B" w:rsidRPr="006F232F">
        <w:rPr>
          <w:rFonts w:ascii="Times New Roman" w:hAnsi="Times New Roman" w:cs="Times New Roman"/>
          <w:sz w:val="24"/>
        </w:rPr>
        <w:t xml:space="preserve"> годовые планы планово-предупредительных ремонтов технических средств и строительных конструкций </w:t>
      </w:r>
      <w:r w:rsidR="0039347B" w:rsidRPr="006F232F">
        <w:rPr>
          <w:rStyle w:val="12"/>
          <w:color w:val="000000"/>
          <w:sz w:val="24"/>
          <w:szCs w:val="24"/>
        </w:rPr>
        <w:t>ЗСГО</w:t>
      </w:r>
      <w:r w:rsidR="0039347B" w:rsidRPr="006F232F">
        <w:rPr>
          <w:rFonts w:ascii="Times New Roman" w:hAnsi="Times New Roman" w:cs="Times New Roman"/>
          <w:sz w:val="24"/>
        </w:rPr>
        <w:t xml:space="preserve">, согласно </w:t>
      </w:r>
      <w:r w:rsidR="0039347B" w:rsidRPr="006F232F">
        <w:rPr>
          <w:rStyle w:val="12"/>
          <w:sz w:val="24"/>
          <w:szCs w:val="24"/>
        </w:rPr>
        <w:t>приказу МЧС России от 15.12.2002 № 583 «Об</w:t>
      </w:r>
      <w:r w:rsidR="00CB4BB0" w:rsidRPr="006F232F">
        <w:rPr>
          <w:rStyle w:val="12"/>
          <w:sz w:val="24"/>
          <w:szCs w:val="24"/>
        </w:rPr>
        <w:t xml:space="preserve"> </w:t>
      </w:r>
      <w:r w:rsidR="0039347B" w:rsidRPr="006F232F">
        <w:rPr>
          <w:rStyle w:val="12"/>
          <w:sz w:val="24"/>
          <w:szCs w:val="24"/>
        </w:rPr>
        <w:t>утверждении</w:t>
      </w:r>
      <w:r w:rsidR="00CB4BB0" w:rsidRPr="006F232F">
        <w:rPr>
          <w:rStyle w:val="12"/>
          <w:sz w:val="24"/>
          <w:szCs w:val="24"/>
        </w:rPr>
        <w:t xml:space="preserve"> </w:t>
      </w:r>
      <w:r w:rsidR="0039347B" w:rsidRPr="006F232F">
        <w:rPr>
          <w:rStyle w:val="12"/>
          <w:sz w:val="24"/>
          <w:szCs w:val="24"/>
        </w:rPr>
        <w:t>и введении в действие Правил эксплуатации защитных сооружений гражданской обороны» и, при необходимости, своевременно осуществлять реконструкцию защитных сооружений гражданской обороны;</w:t>
      </w:r>
    </w:p>
    <w:p w:rsidR="009841C3" w:rsidRDefault="009841C3" w:rsidP="009841C3">
      <w:pPr>
        <w:tabs>
          <w:tab w:val="left" w:pos="709"/>
        </w:tabs>
        <w:spacing w:line="276" w:lineRule="auto"/>
        <w:jc w:val="both"/>
        <w:rPr>
          <w:rStyle w:val="12"/>
          <w:color w:val="000000"/>
          <w:sz w:val="24"/>
          <w:szCs w:val="24"/>
        </w:rPr>
      </w:pPr>
      <w:r>
        <w:rPr>
          <w:rStyle w:val="12"/>
          <w:sz w:val="24"/>
          <w:szCs w:val="24"/>
        </w:rPr>
        <w:tab/>
      </w:r>
      <w:r w:rsidR="0039347B" w:rsidRPr="006F232F">
        <w:rPr>
          <w:rStyle w:val="12"/>
          <w:color w:val="000000"/>
          <w:sz w:val="24"/>
          <w:szCs w:val="24"/>
        </w:rPr>
        <w:t>2.4.</w:t>
      </w:r>
      <w:r w:rsidR="006F232F" w:rsidRPr="006F232F">
        <w:rPr>
          <w:rStyle w:val="12"/>
          <w:color w:val="000000"/>
          <w:sz w:val="24"/>
          <w:szCs w:val="24"/>
        </w:rPr>
        <w:t xml:space="preserve"> </w:t>
      </w:r>
      <w:r w:rsidR="0039347B" w:rsidRPr="006F232F">
        <w:rPr>
          <w:rStyle w:val="12"/>
          <w:color w:val="000000"/>
          <w:sz w:val="24"/>
          <w:szCs w:val="24"/>
        </w:rPr>
        <w:t xml:space="preserve">При смене собственника </w:t>
      </w:r>
      <w:r w:rsidR="007C460E">
        <w:rPr>
          <w:rStyle w:val="12"/>
          <w:color w:val="000000"/>
          <w:sz w:val="24"/>
          <w:szCs w:val="24"/>
        </w:rPr>
        <w:t>организации</w:t>
      </w:r>
      <w:r w:rsidR="0039347B" w:rsidRPr="006F232F">
        <w:rPr>
          <w:rStyle w:val="12"/>
          <w:color w:val="000000"/>
          <w:sz w:val="24"/>
          <w:szCs w:val="24"/>
        </w:rPr>
        <w:t>, ЗСГО</w:t>
      </w:r>
      <w:r w:rsidR="0039347B" w:rsidRPr="006F232F">
        <w:rPr>
          <w:rStyle w:val="12"/>
          <w:sz w:val="24"/>
          <w:szCs w:val="24"/>
        </w:rPr>
        <w:t xml:space="preserve"> </w:t>
      </w:r>
      <w:r w:rsidR="0039347B" w:rsidRPr="006F232F">
        <w:rPr>
          <w:rStyle w:val="12"/>
          <w:color w:val="000000"/>
          <w:sz w:val="24"/>
          <w:szCs w:val="24"/>
        </w:rPr>
        <w:t>передавать в установленном порядке его правопреемнику на ответственное хранение и в пользование. При продаже объектов недвижимости, имеющих встроенные или отдельно стоящие объекты гражданской обороны, и переходе имущественных прав к правопреемникам, включать в договоры купли-продажи условия, предусматривающие необходимость заключения новым собственником в установленном порядке договора о правах и обязанностях в отношении объектов и имущества гражданской обороны, а также о выполнении мероприятий по гражданской обороне;</w:t>
      </w:r>
    </w:p>
    <w:p w:rsidR="009841C3" w:rsidRDefault="009841C3" w:rsidP="009841C3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Style w:val="12"/>
          <w:color w:val="000000"/>
          <w:sz w:val="24"/>
          <w:szCs w:val="24"/>
        </w:rPr>
        <w:tab/>
      </w:r>
      <w:r w:rsidR="0039347B" w:rsidRPr="006F232F">
        <w:rPr>
          <w:rStyle w:val="12"/>
          <w:color w:val="000000"/>
          <w:sz w:val="24"/>
          <w:szCs w:val="24"/>
        </w:rPr>
        <w:t>2.5.</w:t>
      </w:r>
      <w:r w:rsidR="006F232F">
        <w:rPr>
          <w:rStyle w:val="12"/>
          <w:color w:val="000000"/>
          <w:sz w:val="24"/>
          <w:szCs w:val="24"/>
        </w:rPr>
        <w:t xml:space="preserve"> </w:t>
      </w:r>
      <w:r w:rsidR="0039347B" w:rsidRPr="006F232F">
        <w:rPr>
          <w:rFonts w:ascii="Times New Roman" w:hAnsi="Times New Roman" w:cs="Times New Roman"/>
          <w:sz w:val="24"/>
        </w:rPr>
        <w:t>Разрабатывать «Перспективный план проведения оценки технического состояния защитных сооружений гражданской обороны, находящихся на территори</w:t>
      </w:r>
      <w:r w:rsidR="00CB4BB0" w:rsidRPr="006F232F">
        <w:rPr>
          <w:rFonts w:ascii="Times New Roman" w:hAnsi="Times New Roman" w:cs="Times New Roman"/>
          <w:sz w:val="24"/>
        </w:rPr>
        <w:t>и</w:t>
      </w:r>
      <w:r w:rsidR="0039347B" w:rsidRPr="006F232F">
        <w:rPr>
          <w:rFonts w:ascii="Times New Roman" w:hAnsi="Times New Roman" w:cs="Times New Roman"/>
          <w:sz w:val="24"/>
        </w:rPr>
        <w:t xml:space="preserve"> </w:t>
      </w:r>
      <w:r w:rsidR="00CB4BB0" w:rsidRPr="006F232F">
        <w:rPr>
          <w:rStyle w:val="12"/>
          <w:sz w:val="24"/>
          <w:szCs w:val="24"/>
        </w:rPr>
        <w:t>Городского округа</w:t>
      </w:r>
      <w:r w:rsidR="0039347B" w:rsidRPr="006F232F">
        <w:rPr>
          <w:rStyle w:val="12"/>
          <w:sz w:val="24"/>
          <w:szCs w:val="24"/>
        </w:rPr>
        <w:t xml:space="preserve"> «</w:t>
      </w:r>
      <w:r w:rsidR="00CB4BB0" w:rsidRPr="006F232F">
        <w:rPr>
          <w:rStyle w:val="12"/>
          <w:sz w:val="24"/>
          <w:szCs w:val="24"/>
        </w:rPr>
        <w:t>Жатай</w:t>
      </w:r>
      <w:r w:rsidR="0039347B" w:rsidRPr="006F232F">
        <w:rPr>
          <w:rStyle w:val="12"/>
          <w:sz w:val="24"/>
          <w:szCs w:val="24"/>
        </w:rPr>
        <w:t>»</w:t>
      </w:r>
      <w:r w:rsidR="0039347B" w:rsidRPr="006F232F">
        <w:rPr>
          <w:rFonts w:ascii="Times New Roman" w:hAnsi="Times New Roman" w:cs="Times New Roman"/>
          <w:sz w:val="24"/>
        </w:rPr>
        <w:t xml:space="preserve"> на три года в соответствии с пунктом </w:t>
      </w:r>
      <w:r w:rsidR="0039347B" w:rsidRPr="006F232F">
        <w:rPr>
          <w:rFonts w:ascii="Times New Roman" w:hAnsi="Times New Roman" w:cs="Times New Roman"/>
          <w:bCs/>
          <w:iCs/>
          <w:sz w:val="24"/>
        </w:rPr>
        <w:t>4.</w:t>
      </w:r>
      <w:r w:rsidR="0039347B" w:rsidRPr="006F232F">
        <w:rPr>
          <w:rFonts w:ascii="Times New Roman" w:hAnsi="Times New Roman" w:cs="Times New Roman"/>
          <w:sz w:val="24"/>
        </w:rPr>
        <w:t xml:space="preserve">1.3 Приказа Министерства Российской Федерации по делам гражданской обороны, чрезвычайным ситуациям </w:t>
      </w:r>
      <w:r w:rsidR="0039347B" w:rsidRPr="006F232F">
        <w:rPr>
          <w:rFonts w:ascii="Times New Roman" w:hAnsi="Times New Roman" w:cs="Times New Roman"/>
          <w:sz w:val="24"/>
        </w:rPr>
        <w:br/>
        <w:t>и ликвидации последствий стихийных бедствий от 15.12.2002 №</w:t>
      </w:r>
      <w:r>
        <w:rPr>
          <w:rFonts w:ascii="Times New Roman" w:hAnsi="Times New Roman" w:cs="Times New Roman"/>
          <w:sz w:val="24"/>
        </w:rPr>
        <w:t xml:space="preserve"> </w:t>
      </w:r>
      <w:r w:rsidR="0039347B" w:rsidRPr="006F232F">
        <w:rPr>
          <w:rFonts w:ascii="Times New Roman" w:hAnsi="Times New Roman" w:cs="Times New Roman"/>
          <w:sz w:val="24"/>
        </w:rPr>
        <w:t xml:space="preserve">583 </w:t>
      </w:r>
      <w:r w:rsidR="0039347B" w:rsidRPr="006F232F">
        <w:rPr>
          <w:rFonts w:ascii="Times New Roman" w:hAnsi="Times New Roman" w:cs="Times New Roman"/>
          <w:sz w:val="24"/>
        </w:rPr>
        <w:br/>
        <w:t>«Об утверждении и введении в действие Правил эксплуатации защитных сооружений гражданской обороны».</w:t>
      </w:r>
    </w:p>
    <w:p w:rsidR="009841C3" w:rsidRDefault="009841C3" w:rsidP="009841C3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pacing w:val="-4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6F232F" w:rsidRPr="006F232F">
        <w:rPr>
          <w:rFonts w:ascii="Times New Roman" w:eastAsia="Times New Roman" w:hAnsi="Times New Roman" w:cs="Times New Roman"/>
          <w:spacing w:val="-4"/>
          <w:sz w:val="24"/>
        </w:rPr>
        <w:t>3. Опубликовать настоящее постановление в средствах массовой информации.</w:t>
      </w:r>
    </w:p>
    <w:p w:rsidR="009841C3" w:rsidRDefault="009841C3" w:rsidP="009841C3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pacing w:val="-4"/>
          <w:sz w:val="24"/>
        </w:rPr>
      </w:pPr>
      <w:r>
        <w:rPr>
          <w:rFonts w:ascii="Times New Roman" w:eastAsia="Times New Roman" w:hAnsi="Times New Roman" w:cs="Times New Roman"/>
          <w:spacing w:val="-4"/>
          <w:sz w:val="24"/>
        </w:rPr>
        <w:tab/>
      </w:r>
      <w:r w:rsidR="006F232F" w:rsidRPr="006F232F">
        <w:rPr>
          <w:rFonts w:ascii="Times New Roman" w:eastAsia="Times New Roman" w:hAnsi="Times New Roman" w:cs="Times New Roman"/>
          <w:spacing w:val="-4"/>
          <w:sz w:val="24"/>
        </w:rPr>
        <w:t>4. Контроль за выполнением постановления оставляю за собой.</w:t>
      </w:r>
    </w:p>
    <w:p w:rsidR="009841C3" w:rsidRDefault="009841C3" w:rsidP="009841C3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pacing w:val="-4"/>
          <w:sz w:val="24"/>
        </w:rPr>
      </w:pPr>
    </w:p>
    <w:p w:rsidR="009841C3" w:rsidRDefault="009841C3" w:rsidP="009841C3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pacing w:val="-4"/>
          <w:sz w:val="24"/>
        </w:rPr>
      </w:pPr>
    </w:p>
    <w:p w:rsidR="009841C3" w:rsidRDefault="009841C3" w:rsidP="009841C3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spacing w:val="-4"/>
          <w:sz w:val="24"/>
        </w:rPr>
      </w:pPr>
    </w:p>
    <w:p w:rsidR="00B933FF" w:rsidRDefault="006F232F" w:rsidP="009841C3">
      <w:pPr>
        <w:tabs>
          <w:tab w:val="left" w:pos="709"/>
        </w:tabs>
        <w:spacing w:line="276" w:lineRule="auto"/>
        <w:jc w:val="both"/>
        <w:rPr>
          <w:rFonts w:cs="Times New Roman"/>
          <w:sz w:val="28"/>
          <w:szCs w:val="28"/>
        </w:rPr>
      </w:pPr>
      <w:r w:rsidRPr="006F232F">
        <w:rPr>
          <w:rFonts w:ascii="Times New Roman" w:eastAsia="Times New Roman" w:hAnsi="Times New Roman" w:cs="Times New Roman"/>
          <w:spacing w:val="-4"/>
          <w:sz w:val="24"/>
        </w:rPr>
        <w:t xml:space="preserve">Глава                                                                                                                  </w:t>
      </w:r>
      <w:r w:rsidR="009841C3">
        <w:rPr>
          <w:rFonts w:ascii="Times New Roman" w:eastAsia="Times New Roman" w:hAnsi="Times New Roman" w:cs="Times New Roman"/>
          <w:spacing w:val="-4"/>
          <w:sz w:val="24"/>
        </w:rPr>
        <w:t xml:space="preserve">           </w:t>
      </w:r>
      <w:r w:rsidRPr="006F232F">
        <w:rPr>
          <w:rFonts w:ascii="Times New Roman" w:eastAsia="Times New Roman" w:hAnsi="Times New Roman" w:cs="Times New Roman"/>
          <w:spacing w:val="-4"/>
          <w:sz w:val="24"/>
        </w:rPr>
        <w:t xml:space="preserve">                           Е.Н.Исаева</w:t>
      </w:r>
    </w:p>
    <w:p w:rsidR="00B933FF" w:rsidRDefault="00B933FF">
      <w:pPr>
        <w:ind w:firstLine="709"/>
        <w:jc w:val="both"/>
        <w:rPr>
          <w:rFonts w:cs="Times New Roman"/>
          <w:sz w:val="28"/>
          <w:szCs w:val="28"/>
        </w:rPr>
      </w:pPr>
    </w:p>
    <w:p w:rsidR="00B933FF" w:rsidRDefault="00B933FF">
      <w:pPr>
        <w:ind w:firstLine="709"/>
        <w:jc w:val="both"/>
        <w:rPr>
          <w:rFonts w:cs="Times New Roman"/>
          <w:sz w:val="28"/>
          <w:szCs w:val="28"/>
        </w:rPr>
      </w:pPr>
    </w:p>
    <w:p w:rsidR="00B933FF" w:rsidRDefault="00B933FF">
      <w:pPr>
        <w:ind w:firstLine="709"/>
        <w:jc w:val="both"/>
        <w:rPr>
          <w:rFonts w:cs="Times New Roman"/>
          <w:sz w:val="28"/>
          <w:szCs w:val="28"/>
        </w:rPr>
      </w:pPr>
    </w:p>
    <w:p w:rsidR="00B933FF" w:rsidRDefault="00B933FF">
      <w:pPr>
        <w:ind w:firstLine="709"/>
        <w:jc w:val="both"/>
        <w:rPr>
          <w:rFonts w:cs="Times New Roman"/>
          <w:sz w:val="28"/>
          <w:szCs w:val="28"/>
        </w:rPr>
      </w:pPr>
    </w:p>
    <w:p w:rsidR="00B933FF" w:rsidRDefault="00B933F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33FF" w:rsidRDefault="00B933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33FF" w:rsidRDefault="00B933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33FF" w:rsidRDefault="00B933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33FF" w:rsidRDefault="00B933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33FF" w:rsidRDefault="00B933F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933FF" w:rsidSect="00496CC1">
      <w:headerReference w:type="default" r:id="rId8"/>
      <w:footerReference w:type="default" r:id="rId9"/>
      <w:pgSz w:w="11906" w:h="16838"/>
      <w:pgMar w:top="1134" w:right="567" w:bottom="1134" w:left="1134" w:header="0" w:footer="0" w:gutter="0"/>
      <w:cols w:space="720"/>
      <w:formProt w:val="0"/>
      <w:docGrid w:linePitch="600" w:charSpace="98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E6F" w:rsidRDefault="00E63E6F" w:rsidP="00380ADE">
      <w:r>
        <w:separator/>
      </w:r>
    </w:p>
  </w:endnote>
  <w:endnote w:type="continuationSeparator" w:id="0">
    <w:p w:rsidR="00E63E6F" w:rsidRDefault="00E63E6F" w:rsidP="00380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ADE" w:rsidRDefault="00380ADE">
    <w:pPr>
      <w:pStyle w:val="af7"/>
    </w:pPr>
  </w:p>
  <w:p w:rsidR="00380ADE" w:rsidRDefault="00380ADE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E6F" w:rsidRDefault="00E63E6F" w:rsidP="00380ADE">
      <w:r>
        <w:separator/>
      </w:r>
    </w:p>
  </w:footnote>
  <w:footnote w:type="continuationSeparator" w:id="0">
    <w:p w:rsidR="00E63E6F" w:rsidRDefault="00E63E6F" w:rsidP="00380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ADE" w:rsidRDefault="00380ADE">
    <w:pPr>
      <w:pStyle w:val="af5"/>
    </w:pPr>
  </w:p>
  <w:p w:rsidR="00380ADE" w:rsidRDefault="00380ADE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E04FD1"/>
    <w:multiLevelType w:val="multilevel"/>
    <w:tmpl w:val="963282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BF51718"/>
    <w:multiLevelType w:val="multilevel"/>
    <w:tmpl w:val="467684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3FF"/>
    <w:rsid w:val="00020318"/>
    <w:rsid w:val="000C5714"/>
    <w:rsid w:val="002B2AD3"/>
    <w:rsid w:val="00380ADE"/>
    <w:rsid w:val="0039347B"/>
    <w:rsid w:val="00496CC1"/>
    <w:rsid w:val="006111BA"/>
    <w:rsid w:val="00672E9F"/>
    <w:rsid w:val="006F232F"/>
    <w:rsid w:val="007C460E"/>
    <w:rsid w:val="009841C3"/>
    <w:rsid w:val="00A50DC7"/>
    <w:rsid w:val="00B933FF"/>
    <w:rsid w:val="00CB4BB0"/>
    <w:rsid w:val="00D55C63"/>
    <w:rsid w:val="00E63E6F"/>
    <w:rsid w:val="00E73DC8"/>
    <w:rsid w:val="00F6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3E50F"/>
  <w15:docId w15:val="{7C0A24A6-5D6D-40C8-AE47-5399BA820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Arial" w:eastAsia="Lucida Sans Unicode" w:hAnsi="Arial" w:cs="Arial"/>
      <w:color w:val="00000A"/>
      <w:szCs w:val="24"/>
      <w:lang w:eastAsia="zh-CN"/>
    </w:rPr>
  </w:style>
  <w:style w:type="paragraph" w:styleId="1">
    <w:name w:val="heading 1"/>
    <w:basedOn w:val="a"/>
    <w:qFormat/>
    <w:pPr>
      <w:keepNext/>
      <w:outlineLvl w:val="0"/>
    </w:pPr>
    <w:rPr>
      <w:sz w:val="28"/>
    </w:rPr>
  </w:style>
  <w:style w:type="paragraph" w:styleId="3">
    <w:name w:val="heading 3"/>
    <w:basedOn w:val="a"/>
    <w:qFormat/>
    <w:pPr>
      <w:keepNext/>
      <w:jc w:val="center"/>
      <w:outlineLvl w:val="2"/>
    </w:pPr>
    <w:rPr>
      <w:b/>
      <w:bCs/>
      <w:sz w:val="52"/>
    </w:rPr>
  </w:style>
  <w:style w:type="paragraph" w:styleId="6">
    <w:name w:val="heading 6"/>
    <w:basedOn w:val="a"/>
    <w:qFormat/>
    <w:pPr>
      <w:tabs>
        <w:tab w:val="left" w:pos="0"/>
      </w:tabs>
      <w:spacing w:before="240" w:after="60"/>
      <w:outlineLvl w:val="5"/>
    </w:pPr>
    <w:rPr>
      <w:b/>
      <w:bCs/>
      <w:sz w:val="22"/>
      <w:szCs w:val="2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OpenSymbol"/>
      <w:sz w:val="28"/>
      <w:szCs w:val="22"/>
    </w:rPr>
  </w:style>
  <w:style w:type="character" w:customStyle="1" w:styleId="WW8Num3z0">
    <w:name w:val="WW8Num3z0"/>
    <w:qFormat/>
    <w:rPr>
      <w:rFonts w:ascii="Symbol" w:hAnsi="Symbol" w:cs="OpenSymbol"/>
    </w:rPr>
  </w:style>
  <w:style w:type="character" w:customStyle="1" w:styleId="WW8Num4z0">
    <w:name w:val="WW8Num4z0"/>
    <w:qFormat/>
    <w:rPr>
      <w:rFonts w:ascii="Symbol" w:hAnsi="Symbol" w:cs="OpenSymbol"/>
      <w:sz w:val="28"/>
      <w:szCs w:val="28"/>
      <w:shd w:val="clear" w:color="auto" w:fill="FFFFFF"/>
    </w:rPr>
  </w:style>
  <w:style w:type="character" w:customStyle="1" w:styleId="WW8Num5z0">
    <w:name w:val="WW8Num5z0"/>
    <w:qFormat/>
    <w:rPr>
      <w:rFonts w:ascii="Symbol" w:hAnsi="Symbol" w:cs="OpenSymbol"/>
    </w:rPr>
  </w:style>
  <w:style w:type="character" w:customStyle="1" w:styleId="WW8Num6z0">
    <w:name w:val="WW8Num6z0"/>
    <w:qFormat/>
    <w:rPr>
      <w:rFonts w:ascii="Symbol" w:hAnsi="Symbol" w:cs="OpenSymbol"/>
      <w:sz w:val="28"/>
      <w:szCs w:val="28"/>
    </w:rPr>
  </w:style>
  <w:style w:type="character" w:customStyle="1" w:styleId="WW8Num7z0">
    <w:name w:val="WW8Num7z0"/>
    <w:qFormat/>
    <w:rPr>
      <w:rFonts w:ascii="Times New Roman" w:eastAsia="Times New Roman" w:hAnsi="Times New Roman" w:cs="Times New Roman"/>
    </w:rPr>
  </w:style>
  <w:style w:type="character" w:customStyle="1" w:styleId="WW8Num7z1">
    <w:name w:val="WW8Num7z1"/>
    <w:qFormat/>
    <w:rPr>
      <w:b w:val="0"/>
    </w:rPr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  <w:rPr>
      <w:b w:val="0"/>
    </w:rPr>
  </w:style>
  <w:style w:type="character" w:customStyle="1" w:styleId="WW8Num11z0">
    <w:name w:val="WW8Num11z0"/>
    <w:qFormat/>
    <w:rPr>
      <w:rFonts w:eastAsia="Lucida Sans Unicode"/>
      <w:color w:val="00000A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b w:val="0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Times New Roman" w:eastAsia="Times New Roman" w:hAnsi="Times New Roman" w:cs="Times New Roman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2">
    <w:name w:val="Основной шрифт абзаца2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qFormat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</w:style>
  <w:style w:type="character" w:customStyle="1" w:styleId="a3">
    <w:name w:val="Символ нумерации"/>
    <w:qFormat/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10">
    <w:name w:val="Основной шрифт абзаца1"/>
    <w:qFormat/>
  </w:style>
  <w:style w:type="character" w:customStyle="1" w:styleId="apple-converted-space">
    <w:name w:val="apple-converted-space"/>
    <w:basedOn w:val="10"/>
    <w:qFormat/>
  </w:style>
  <w:style w:type="character" w:styleId="a5">
    <w:name w:val="Emphasis"/>
    <w:qFormat/>
    <w:rPr>
      <w:i/>
      <w:iCs/>
    </w:rPr>
  </w:style>
  <w:style w:type="character" w:customStyle="1" w:styleId="11">
    <w:name w:val="Основной текст1"/>
    <w:qFormat/>
    <w:rPr>
      <w:rFonts w:ascii="Times New Roman" w:eastAsia="Times New Roman" w:hAnsi="Times New Roman" w:cs="Times New Roman"/>
      <w:i w:val="0"/>
      <w:iCs w:val="0"/>
      <w:caps w:val="0"/>
      <w:smallCaps w:val="0"/>
      <w:color w:val="000000"/>
      <w:spacing w:val="0"/>
      <w:w w:val="100"/>
      <w:position w:val="0"/>
      <w:sz w:val="22"/>
      <w:szCs w:val="22"/>
      <w:shd w:val="clear" w:color="auto" w:fill="FFFFFF"/>
      <w:vertAlign w:val="baseline"/>
      <w:lang w:val="ru-RU"/>
    </w:rPr>
  </w:style>
  <w:style w:type="character" w:customStyle="1" w:styleId="20">
    <w:name w:val="Основной текст (2)"/>
    <w:qFormat/>
    <w:rsid w:val="00311B0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a6">
    <w:name w:val="Гипертекстовая ссылка"/>
    <w:basedOn w:val="a0"/>
    <w:uiPriority w:val="99"/>
    <w:qFormat/>
    <w:rsid w:val="00216276"/>
    <w:rPr>
      <w:rFonts w:cs="Times New Roman"/>
      <w:b w:val="0"/>
      <w:color w:val="106BBE"/>
    </w:rPr>
  </w:style>
  <w:style w:type="character" w:customStyle="1" w:styleId="-">
    <w:name w:val="Интернет-ссылка"/>
    <w:basedOn w:val="a0"/>
    <w:uiPriority w:val="99"/>
    <w:semiHidden/>
    <w:unhideWhenUsed/>
    <w:rsid w:val="00180FFA"/>
    <w:rPr>
      <w:color w:val="000080"/>
      <w:u w:val="single"/>
    </w:rPr>
  </w:style>
  <w:style w:type="character" w:customStyle="1" w:styleId="12">
    <w:name w:val="Основной текст Знак1"/>
    <w:uiPriority w:val="99"/>
    <w:qFormat/>
    <w:locked/>
    <w:rsid w:val="002A725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7">
    <w:name w:val="Текст выноски Знак"/>
    <w:basedOn w:val="a0"/>
    <w:qFormat/>
    <w:rsid w:val="002A2A61"/>
    <w:rPr>
      <w:rFonts w:ascii="Tahoma" w:hAnsi="Tahoma"/>
      <w:sz w:val="16"/>
      <w:szCs w:val="16"/>
      <w:lang w:val="x-none" w:eastAsia="x-none"/>
    </w:rPr>
  </w:style>
  <w:style w:type="paragraph" w:customStyle="1" w:styleId="13">
    <w:name w:val="Заголовок1"/>
    <w:basedOn w:val="a"/>
    <w:next w:val="a8"/>
    <w:qFormat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cs="Tahoma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ab">
    <w:name w:val="index heading"/>
    <w:basedOn w:val="a"/>
    <w:qFormat/>
    <w:pPr>
      <w:suppressLineNumbers/>
    </w:pPr>
    <w:rPr>
      <w:rFonts w:cs="Mangal"/>
    </w:rPr>
  </w:style>
  <w:style w:type="paragraph" w:styleId="ac">
    <w:name w:val="Title"/>
    <w:basedOn w:val="a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1">
    <w:name w:val="Указатель2"/>
    <w:basedOn w:val="a"/>
    <w:qFormat/>
    <w:pPr>
      <w:suppressLineNumbers/>
    </w:pPr>
    <w:rPr>
      <w:rFonts w:cs="Mangal"/>
    </w:rPr>
  </w:style>
  <w:style w:type="paragraph" w:customStyle="1" w:styleId="14">
    <w:name w:val="Название объекта1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5">
    <w:name w:val="Указатель1"/>
    <w:basedOn w:val="a"/>
    <w:qFormat/>
    <w:pPr>
      <w:suppressLineNumbers/>
    </w:pPr>
    <w:rPr>
      <w:rFonts w:cs="Tahoma"/>
    </w:rPr>
  </w:style>
  <w:style w:type="paragraph" w:styleId="ad">
    <w:name w:val="Body Text Indent"/>
    <w:basedOn w:val="a"/>
    <w:pPr>
      <w:ind w:firstLine="360"/>
    </w:pPr>
    <w:rPr>
      <w:sz w:val="28"/>
    </w:rPr>
  </w:style>
  <w:style w:type="paragraph" w:styleId="ae">
    <w:name w:val="No Spacing"/>
    <w:qFormat/>
    <w:pPr>
      <w:widowControl w:val="0"/>
    </w:pPr>
    <w:rPr>
      <w:rFonts w:ascii="Arial" w:eastAsia="Lucida Sans Unicode" w:hAnsi="Arial" w:cs="Arial"/>
      <w:color w:val="00000A"/>
      <w:szCs w:val="24"/>
      <w:lang w:eastAsia="zh-CN"/>
    </w:rPr>
  </w:style>
  <w:style w:type="paragraph" w:styleId="af">
    <w:name w:val="Normal (Web)"/>
    <w:basedOn w:val="a"/>
    <w:uiPriority w:val="99"/>
    <w:qFormat/>
    <w:pPr>
      <w:spacing w:before="280" w:after="280"/>
    </w:pPr>
  </w:style>
  <w:style w:type="paragraph" w:customStyle="1" w:styleId="16">
    <w:name w:val="Абзац списка1"/>
    <w:basedOn w:val="a"/>
    <w:qFormat/>
    <w:pPr>
      <w:spacing w:after="160"/>
      <w:ind w:left="720"/>
      <w:contextualSpacing/>
    </w:pPr>
  </w:style>
  <w:style w:type="paragraph" w:customStyle="1" w:styleId="western">
    <w:name w:val="western"/>
    <w:basedOn w:val="a"/>
    <w:qFormat/>
    <w:pPr>
      <w:widowControl/>
      <w:spacing w:before="280" w:after="280"/>
    </w:pPr>
    <w:rPr>
      <w:rFonts w:ascii="Times New Roman" w:eastAsia="Times New Roman" w:hAnsi="Times New Roman" w:cs="Times New Roman"/>
      <w:szCs w:val="20"/>
    </w:rPr>
  </w:style>
  <w:style w:type="paragraph" w:customStyle="1" w:styleId="17">
    <w:name w:val="Обычный1"/>
    <w:qFormat/>
    <w:pPr>
      <w:widowControl w:val="0"/>
      <w:snapToGrid w:val="0"/>
      <w:ind w:firstLine="400"/>
      <w:jc w:val="both"/>
    </w:pPr>
    <w:rPr>
      <w:color w:val="00000A"/>
      <w:sz w:val="24"/>
      <w:lang w:eastAsia="zh-CN"/>
    </w:rPr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 w:cs="Courier New"/>
      <w:color w:val="00000A"/>
      <w:lang w:eastAsia="zh-CN"/>
    </w:rPr>
  </w:style>
  <w:style w:type="paragraph" w:customStyle="1" w:styleId="22">
    <w:name w:val="Основной текст2"/>
    <w:basedOn w:val="a"/>
    <w:qFormat/>
    <w:pPr>
      <w:shd w:val="clear" w:color="auto" w:fill="FFFFFF"/>
      <w:spacing w:line="326" w:lineRule="exact"/>
      <w:jc w:val="center"/>
    </w:pPr>
    <w:rPr>
      <w:rFonts w:eastAsia="Calibri"/>
      <w:sz w:val="22"/>
      <w:szCs w:val="22"/>
    </w:rPr>
  </w:style>
  <w:style w:type="paragraph" w:customStyle="1" w:styleId="210">
    <w:name w:val="Основной текст 21"/>
    <w:basedOn w:val="a"/>
    <w:qFormat/>
    <w:pPr>
      <w:tabs>
        <w:tab w:val="left" w:pos="0"/>
      </w:tabs>
      <w:jc w:val="both"/>
    </w:pPr>
  </w:style>
  <w:style w:type="paragraph" w:customStyle="1" w:styleId="ConsNormal">
    <w:name w:val="ConsNormal"/>
    <w:qFormat/>
    <w:pPr>
      <w:widowControl w:val="0"/>
      <w:ind w:right="19772" w:firstLine="720"/>
    </w:pPr>
    <w:rPr>
      <w:rFonts w:ascii="Arial" w:eastAsia="Arial" w:hAnsi="Arial" w:cs="Arial"/>
      <w:color w:val="00000A"/>
      <w:sz w:val="24"/>
      <w:szCs w:val="24"/>
      <w:lang w:eastAsia="zh-CN"/>
    </w:r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Arial" w:hAnsi="Arial" w:cs="Arial"/>
      <w:color w:val="00000A"/>
      <w:lang w:eastAsia="zh-CN"/>
    </w:rPr>
  </w:style>
  <w:style w:type="paragraph" w:customStyle="1" w:styleId="af0">
    <w:name w:val="Содержимое таблицы"/>
    <w:basedOn w:val="a"/>
    <w:qFormat/>
    <w:pPr>
      <w:suppressLineNumbers/>
    </w:pPr>
  </w:style>
  <w:style w:type="paragraph" w:customStyle="1" w:styleId="af1">
    <w:name w:val="Заголовок таблицы"/>
    <w:basedOn w:val="af0"/>
    <w:qFormat/>
    <w:pPr>
      <w:jc w:val="center"/>
    </w:pPr>
    <w:rPr>
      <w:b/>
      <w:bCs/>
    </w:rPr>
  </w:style>
  <w:style w:type="paragraph" w:styleId="af2">
    <w:name w:val="List Paragraph"/>
    <w:basedOn w:val="a"/>
    <w:uiPriority w:val="34"/>
    <w:qFormat/>
    <w:rsid w:val="001A3886"/>
    <w:pPr>
      <w:ind w:left="720"/>
      <w:contextualSpacing/>
    </w:pPr>
  </w:style>
  <w:style w:type="paragraph" w:styleId="af3">
    <w:name w:val="Balloon Text"/>
    <w:basedOn w:val="a"/>
    <w:qFormat/>
    <w:rsid w:val="002A2A61"/>
    <w:pPr>
      <w:widowControl/>
      <w:suppressAutoHyphens w:val="0"/>
    </w:pPr>
    <w:rPr>
      <w:rFonts w:ascii="Tahoma" w:eastAsia="Times New Roman" w:hAnsi="Tahoma" w:cs="Times New Roman"/>
      <w:color w:val="auto"/>
      <w:sz w:val="16"/>
      <w:szCs w:val="16"/>
      <w:lang w:val="x-none" w:eastAsia="x-none"/>
    </w:rPr>
  </w:style>
  <w:style w:type="table" w:styleId="af4">
    <w:name w:val="Table Grid"/>
    <w:basedOn w:val="a1"/>
    <w:uiPriority w:val="59"/>
    <w:rsid w:val="00311B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header"/>
    <w:basedOn w:val="a"/>
    <w:link w:val="af6"/>
    <w:uiPriority w:val="99"/>
    <w:unhideWhenUsed/>
    <w:rsid w:val="00380ADE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380ADE"/>
    <w:rPr>
      <w:rFonts w:ascii="Arial" w:eastAsia="Lucida Sans Unicode" w:hAnsi="Arial" w:cs="Arial"/>
      <w:color w:val="00000A"/>
      <w:szCs w:val="24"/>
      <w:lang w:eastAsia="zh-CN"/>
    </w:rPr>
  </w:style>
  <w:style w:type="paragraph" w:styleId="af7">
    <w:name w:val="footer"/>
    <w:basedOn w:val="a"/>
    <w:link w:val="af8"/>
    <w:uiPriority w:val="99"/>
    <w:unhideWhenUsed/>
    <w:rsid w:val="00380AD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380ADE"/>
    <w:rPr>
      <w:rFonts w:ascii="Arial" w:eastAsia="Lucida Sans Unicode" w:hAnsi="Arial" w:cs="Arial"/>
      <w:color w:val="00000A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 Владимирович</cp:lastModifiedBy>
  <cp:revision>24</cp:revision>
  <cp:lastPrinted>2026-01-27T06:09:00Z</cp:lastPrinted>
  <dcterms:created xsi:type="dcterms:W3CDTF">2025-01-27T11:23:00Z</dcterms:created>
  <dcterms:modified xsi:type="dcterms:W3CDTF">2026-01-28T01:18:00Z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