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XSpec="center" w:tblpY="-375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111"/>
      </w:tblGrid>
      <w:tr w:rsidR="009E6A05" w:rsidRPr="009E6A05" w:rsidTr="00446B4D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9E6A05" w:rsidRPr="009E6A05" w:rsidRDefault="009E6A05" w:rsidP="00446B4D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9E6A05">
              <w:rPr>
                <w:rFonts w:ascii="Times New Roman" w:hAnsi="Times New Roman"/>
                <w:b/>
              </w:rPr>
              <w:t>Республика Саха (Якутия)</w:t>
            </w:r>
          </w:p>
          <w:p w:rsidR="009E6A05" w:rsidRPr="009E6A05" w:rsidRDefault="009E6A05" w:rsidP="00446B4D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9E6A05">
              <w:rPr>
                <w:rFonts w:ascii="Times New Roman" w:hAnsi="Times New Roman"/>
                <w:b/>
              </w:rPr>
              <w:t>Окружная Администрация</w:t>
            </w:r>
          </w:p>
          <w:p w:rsidR="009E6A05" w:rsidRPr="009E6A05" w:rsidRDefault="009E6A05" w:rsidP="00446B4D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9E6A05">
              <w:rPr>
                <w:rFonts w:ascii="Times New Roman" w:hAnsi="Times New Roman"/>
                <w:b/>
              </w:rPr>
              <w:t>Городского округа</w:t>
            </w:r>
          </w:p>
          <w:p w:rsidR="009E6A05" w:rsidRPr="009E6A05" w:rsidRDefault="009E6A05" w:rsidP="00446B4D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9E6A05">
              <w:rPr>
                <w:rFonts w:ascii="Times New Roman" w:hAnsi="Times New Roman"/>
                <w:b/>
              </w:rPr>
              <w:t>«Жатай»</w:t>
            </w:r>
          </w:p>
          <w:p w:rsidR="009E6A05" w:rsidRPr="009E6A05" w:rsidRDefault="009E6A05" w:rsidP="00446B4D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9E6A05" w:rsidRPr="009E6A05" w:rsidRDefault="009E6A05" w:rsidP="00446B4D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9E6A05">
              <w:rPr>
                <w:rFonts w:ascii="Times New Roman" w:hAnsi="Times New Roman"/>
                <w:b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9E6A05" w:rsidRPr="009E6A05" w:rsidRDefault="00844B8F" w:rsidP="00446B4D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2" name="Прямоугольник 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956C55E" id="Прямоугольник 1" o:spid="_x0000_s1026" style="position:absolute;margin-left:0;margin-top:0;width:50pt;height:50pt;z-index:2516602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 w:rsidR="009E6A05" w:rsidRPr="009E6A05">
              <w:rPr>
                <w:rFonts w:ascii="Times New Roman" w:hAnsi="Times New Roman"/>
                <w:b/>
                <w:noProof/>
                <w:sz w:val="24"/>
              </w:rPr>
              <w:drawing>
                <wp:inline distT="0" distB="0" distL="0" distR="0">
                  <wp:extent cx="600075" cy="790575"/>
                  <wp:effectExtent l="19050" t="0" r="9525" b="0"/>
                  <wp:docPr id="1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9E6A05" w:rsidRPr="009E6A05" w:rsidRDefault="009E6A05" w:rsidP="00446B4D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9E6A05" w:rsidRPr="009E6A05" w:rsidRDefault="009E6A05" w:rsidP="00446B4D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9E6A05">
              <w:rPr>
                <w:rFonts w:ascii="Times New Roman" w:hAnsi="Times New Roman"/>
                <w:b/>
              </w:rPr>
              <w:t>Саха θрөспyyбyлyкэтэ</w:t>
            </w:r>
          </w:p>
          <w:p w:rsidR="009E6A05" w:rsidRPr="009E6A05" w:rsidRDefault="009E6A05" w:rsidP="00446B4D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9E6A05">
              <w:rPr>
                <w:rFonts w:ascii="Times New Roman" w:hAnsi="Times New Roman"/>
                <w:b/>
              </w:rPr>
              <w:t>«Жатай»</w:t>
            </w:r>
          </w:p>
          <w:p w:rsidR="009E6A05" w:rsidRDefault="009E6A05" w:rsidP="00446B4D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9E6A05">
              <w:rPr>
                <w:rFonts w:ascii="Times New Roman" w:hAnsi="Times New Roman"/>
                <w:b/>
              </w:rPr>
              <w:t xml:space="preserve">Куораттаађы уокуругун </w:t>
            </w:r>
          </w:p>
          <w:p w:rsidR="009E6A05" w:rsidRPr="009E6A05" w:rsidRDefault="009E6A05" w:rsidP="00446B4D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9E6A05">
              <w:rPr>
                <w:rFonts w:ascii="Times New Roman" w:hAnsi="Times New Roman"/>
                <w:b/>
              </w:rPr>
              <w:t>Уокуруктаађы Дьаhалтата</w:t>
            </w:r>
          </w:p>
          <w:p w:rsidR="009E6A05" w:rsidRPr="009E6A05" w:rsidRDefault="009E6A05" w:rsidP="00446B4D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9E6A05" w:rsidRPr="009E6A05" w:rsidRDefault="009E6A05" w:rsidP="00446B4D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9E6A05">
              <w:rPr>
                <w:rFonts w:ascii="Times New Roman" w:hAnsi="Times New Roman"/>
                <w:b/>
                <w:sz w:val="24"/>
              </w:rPr>
              <w:t>УУРААХ</w:t>
            </w:r>
          </w:p>
          <w:p w:rsidR="009E6A05" w:rsidRPr="009E6A05" w:rsidRDefault="009E6A05" w:rsidP="00446B4D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9E6A05" w:rsidRPr="009E6A05" w:rsidTr="00446B4D">
        <w:trPr>
          <w:trHeight w:val="87"/>
        </w:trPr>
        <w:tc>
          <w:tcPr>
            <w:tcW w:w="9568" w:type="dxa"/>
            <w:gridSpan w:val="3"/>
            <w:noWrap/>
            <w:tcMar>
              <w:left w:w="0" w:type="dxa"/>
              <w:right w:w="0" w:type="dxa"/>
            </w:tcMar>
            <w:vAlign w:val="center"/>
          </w:tcPr>
          <w:p w:rsidR="009E6A05" w:rsidRPr="009E6A05" w:rsidRDefault="009E6A05" w:rsidP="00446B4D">
            <w:pPr>
              <w:pStyle w:val="a3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9E6A05" w:rsidRPr="009E6A05" w:rsidRDefault="009E6A05" w:rsidP="00B475F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E6A05">
              <w:rPr>
                <w:rFonts w:ascii="Times New Roman" w:hAnsi="Times New Roman"/>
                <w:sz w:val="24"/>
                <w:szCs w:val="24"/>
              </w:rPr>
              <w:t xml:space="preserve">п. Жатай                                                                   </w:t>
            </w:r>
            <w:r w:rsidR="00B475F6">
              <w:rPr>
                <w:rFonts w:ascii="Times New Roman" w:hAnsi="Times New Roman"/>
                <w:sz w:val="24"/>
                <w:szCs w:val="24"/>
              </w:rPr>
              <w:t xml:space="preserve">                      </w:t>
            </w:r>
            <w:r w:rsidRPr="009E6A05">
              <w:rPr>
                <w:rFonts w:ascii="Times New Roman" w:hAnsi="Times New Roman"/>
                <w:sz w:val="24"/>
                <w:szCs w:val="24"/>
              </w:rPr>
              <w:t>"</w:t>
            </w:r>
            <w:r w:rsidR="00B475F6">
              <w:rPr>
                <w:rFonts w:ascii="Times New Roman" w:hAnsi="Times New Roman"/>
                <w:sz w:val="24"/>
                <w:szCs w:val="24"/>
                <w:u w:val="single"/>
              </w:rPr>
              <w:t>19</w:t>
            </w:r>
            <w:r w:rsidRPr="009E6A05">
              <w:rPr>
                <w:rFonts w:ascii="Times New Roman" w:hAnsi="Times New Roman"/>
                <w:sz w:val="24"/>
                <w:szCs w:val="24"/>
              </w:rPr>
              <w:t xml:space="preserve">" </w:t>
            </w:r>
            <w:r w:rsidR="00B475F6">
              <w:rPr>
                <w:rFonts w:ascii="Times New Roman" w:hAnsi="Times New Roman"/>
                <w:sz w:val="24"/>
                <w:szCs w:val="24"/>
                <w:u w:val="single"/>
              </w:rPr>
              <w:t xml:space="preserve">ноября </w:t>
            </w:r>
            <w:r w:rsidRPr="009E6A05">
              <w:rPr>
                <w:rFonts w:ascii="Times New Roman" w:hAnsi="Times New Roman"/>
                <w:sz w:val="24"/>
                <w:szCs w:val="24"/>
              </w:rPr>
              <w:t xml:space="preserve">2024 г. </w:t>
            </w:r>
            <w:r w:rsidRPr="009E6A05">
              <w:rPr>
                <w:rFonts w:ascii="Times New Roman" w:hAnsi="Times New Roman"/>
                <w:sz w:val="24"/>
                <w:szCs w:val="24"/>
                <w:u w:val="single"/>
              </w:rPr>
              <w:t xml:space="preserve">№ 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>_</w:t>
            </w:r>
            <w:r w:rsidR="00B475F6">
              <w:rPr>
                <w:rFonts w:ascii="Times New Roman" w:hAnsi="Times New Roman"/>
                <w:sz w:val="24"/>
                <w:szCs w:val="24"/>
                <w:u w:val="single"/>
              </w:rPr>
              <w:t>96-Г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>___</w:t>
            </w:r>
          </w:p>
        </w:tc>
      </w:tr>
      <w:tr w:rsidR="009E6A05" w:rsidRPr="009E6A05" w:rsidTr="00446B4D">
        <w:trPr>
          <w:trHeight w:val="87"/>
        </w:trPr>
        <w:tc>
          <w:tcPr>
            <w:tcW w:w="9568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9E6A05" w:rsidRPr="009E6A05" w:rsidRDefault="009E6A05" w:rsidP="00446B4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96606" w:rsidRDefault="00796606" w:rsidP="00796606">
      <w:pPr>
        <w:widowControl w:val="0"/>
      </w:pPr>
    </w:p>
    <w:p w:rsidR="008307F8" w:rsidRDefault="00796606" w:rsidP="00796606">
      <w:pPr>
        <w:spacing w:after="0" w:line="240" w:lineRule="auto"/>
        <w:jc w:val="both"/>
        <w:rPr>
          <w:rFonts w:ascii="Times New Roman" w:hAnsi="Times New Roman" w:cs="Times New Roman"/>
          <w:b/>
          <w:color w:val="22272F"/>
          <w:sz w:val="24"/>
          <w:szCs w:val="24"/>
          <w:shd w:val="clear" w:color="auto" w:fill="FFFFFF"/>
        </w:rPr>
      </w:pPr>
      <w:r w:rsidRPr="00796606">
        <w:rPr>
          <w:rStyle w:val="a5"/>
          <w:rFonts w:ascii="Times New Roman" w:hAnsi="Times New Roman" w:cs="Times New Roman"/>
          <w:sz w:val="24"/>
          <w:szCs w:val="24"/>
        </w:rPr>
        <w:t xml:space="preserve">Об утверждении </w:t>
      </w:r>
      <w:r w:rsidR="008307F8" w:rsidRPr="008307F8">
        <w:rPr>
          <w:rStyle w:val="a5"/>
          <w:rFonts w:ascii="Times New Roman" w:hAnsi="Times New Roman" w:cs="Times New Roman"/>
          <w:sz w:val="24"/>
          <w:szCs w:val="24"/>
        </w:rPr>
        <w:t xml:space="preserve">Порядка </w:t>
      </w:r>
      <w:r w:rsidR="008307F8" w:rsidRPr="008307F8">
        <w:rPr>
          <w:rFonts w:ascii="Times New Roman" w:hAnsi="Times New Roman" w:cs="Times New Roman"/>
          <w:b/>
          <w:color w:val="22272F"/>
          <w:sz w:val="24"/>
          <w:szCs w:val="24"/>
          <w:shd w:val="clear" w:color="auto" w:fill="FFFFFF"/>
        </w:rPr>
        <w:t>предоставления ежемесячного</w:t>
      </w:r>
    </w:p>
    <w:p w:rsidR="008307F8" w:rsidRDefault="008307F8" w:rsidP="00796606">
      <w:pPr>
        <w:spacing w:after="0" w:line="240" w:lineRule="auto"/>
        <w:jc w:val="both"/>
        <w:rPr>
          <w:rFonts w:ascii="Times New Roman" w:hAnsi="Times New Roman" w:cs="Times New Roman"/>
          <w:b/>
          <w:color w:val="22272F"/>
          <w:sz w:val="24"/>
          <w:szCs w:val="24"/>
          <w:shd w:val="clear" w:color="auto" w:fill="FFFFFF"/>
        </w:rPr>
      </w:pPr>
      <w:r w:rsidRPr="008307F8">
        <w:rPr>
          <w:rFonts w:ascii="Times New Roman" w:hAnsi="Times New Roman" w:cs="Times New Roman"/>
          <w:b/>
          <w:color w:val="22272F"/>
          <w:sz w:val="24"/>
          <w:szCs w:val="24"/>
          <w:shd w:val="clear" w:color="auto" w:fill="FFFFFF"/>
        </w:rPr>
        <w:t xml:space="preserve"> денежного вознаграждения советникам директоров</w:t>
      </w:r>
    </w:p>
    <w:p w:rsidR="008307F8" w:rsidRDefault="008307F8" w:rsidP="00796606">
      <w:pPr>
        <w:spacing w:after="0" w:line="240" w:lineRule="auto"/>
        <w:jc w:val="both"/>
        <w:rPr>
          <w:rFonts w:ascii="Times New Roman" w:hAnsi="Times New Roman" w:cs="Times New Roman"/>
          <w:b/>
          <w:color w:val="22272F"/>
          <w:sz w:val="24"/>
          <w:szCs w:val="24"/>
          <w:shd w:val="clear" w:color="auto" w:fill="FFFFFF"/>
        </w:rPr>
      </w:pPr>
      <w:r w:rsidRPr="008307F8">
        <w:rPr>
          <w:rFonts w:ascii="Times New Roman" w:hAnsi="Times New Roman" w:cs="Times New Roman"/>
          <w:b/>
          <w:color w:val="22272F"/>
          <w:sz w:val="24"/>
          <w:szCs w:val="24"/>
          <w:shd w:val="clear" w:color="auto" w:fill="FFFFFF"/>
        </w:rPr>
        <w:t xml:space="preserve"> по воспитанию и взаимодействию с детскими </w:t>
      </w:r>
    </w:p>
    <w:p w:rsidR="008307F8" w:rsidRDefault="008307F8" w:rsidP="00796606">
      <w:pPr>
        <w:spacing w:after="0" w:line="240" w:lineRule="auto"/>
        <w:jc w:val="both"/>
        <w:rPr>
          <w:rFonts w:ascii="Times New Roman" w:hAnsi="Times New Roman" w:cs="Times New Roman"/>
          <w:b/>
          <w:color w:val="22272F"/>
          <w:sz w:val="24"/>
          <w:szCs w:val="24"/>
          <w:shd w:val="clear" w:color="auto" w:fill="FFFFFF"/>
        </w:rPr>
      </w:pPr>
      <w:r w:rsidRPr="008307F8">
        <w:rPr>
          <w:rFonts w:ascii="Times New Roman" w:hAnsi="Times New Roman" w:cs="Times New Roman"/>
          <w:b/>
          <w:color w:val="22272F"/>
          <w:sz w:val="24"/>
          <w:szCs w:val="24"/>
          <w:shd w:val="clear" w:color="auto" w:fill="FFFFFF"/>
        </w:rPr>
        <w:t xml:space="preserve">общественными объединениями муниципальных </w:t>
      </w:r>
    </w:p>
    <w:p w:rsidR="00796606" w:rsidRPr="00796606" w:rsidRDefault="008307F8" w:rsidP="00796606">
      <w:pPr>
        <w:spacing w:after="0" w:line="240" w:lineRule="auto"/>
        <w:jc w:val="both"/>
        <w:rPr>
          <w:rStyle w:val="a5"/>
          <w:rFonts w:ascii="Times New Roman" w:hAnsi="Times New Roman" w:cs="Times New Roman"/>
          <w:b w:val="0"/>
          <w:sz w:val="24"/>
          <w:szCs w:val="24"/>
        </w:rPr>
      </w:pPr>
      <w:r w:rsidRPr="008307F8">
        <w:rPr>
          <w:rFonts w:ascii="Times New Roman" w:hAnsi="Times New Roman" w:cs="Times New Roman"/>
          <w:b/>
          <w:color w:val="22272F"/>
          <w:sz w:val="24"/>
          <w:szCs w:val="24"/>
          <w:shd w:val="clear" w:color="auto" w:fill="FFFFFF"/>
        </w:rPr>
        <w:t>общеобразовательных учреждений</w:t>
      </w:r>
    </w:p>
    <w:p w:rsidR="00DD62C5" w:rsidRDefault="00796606" w:rsidP="00DD62C5">
      <w:pPr>
        <w:pStyle w:val="a6"/>
        <w:tabs>
          <w:tab w:val="left" w:pos="993"/>
        </w:tabs>
        <w:ind w:left="-567" w:right="0" w:firstLine="567"/>
        <w:rPr>
          <w:lang w:val="sah-RU"/>
        </w:rPr>
      </w:pPr>
      <w:r>
        <w:rPr>
          <w:lang w:val="sah-RU"/>
        </w:rPr>
        <w:tab/>
      </w:r>
    </w:p>
    <w:p w:rsidR="00796606" w:rsidRPr="00DD62C5" w:rsidRDefault="00796606" w:rsidP="009E6A05">
      <w:pPr>
        <w:pStyle w:val="a6"/>
        <w:tabs>
          <w:tab w:val="left" w:pos="993"/>
        </w:tabs>
        <w:ind w:left="-567" w:right="0" w:firstLine="851"/>
        <w:jc w:val="both"/>
        <w:rPr>
          <w:sz w:val="24"/>
          <w:szCs w:val="24"/>
          <w:lang w:val="sah-RU"/>
        </w:rPr>
      </w:pPr>
      <w:r w:rsidRPr="00DD62C5">
        <w:rPr>
          <w:color w:val="22272F"/>
          <w:sz w:val="24"/>
          <w:szCs w:val="24"/>
          <w:shd w:val="clear" w:color="auto" w:fill="FFFFFF"/>
        </w:rPr>
        <w:t>В соответствии с </w:t>
      </w:r>
      <w:hyperlink r:id="rId8" w:anchor="/document/409113366/entry/0" w:history="1">
        <w:r w:rsidRPr="00DD62C5">
          <w:rPr>
            <w:rStyle w:val="aa"/>
            <w:color w:val="auto"/>
            <w:sz w:val="24"/>
            <w:szCs w:val="24"/>
            <w:u w:val="none"/>
            <w:shd w:val="clear" w:color="auto" w:fill="FFFFFF"/>
          </w:rPr>
          <w:t>Постановлением</w:t>
        </w:r>
      </w:hyperlink>
      <w:r w:rsidRPr="00DD62C5">
        <w:rPr>
          <w:color w:val="22272F"/>
          <w:sz w:val="24"/>
          <w:szCs w:val="24"/>
          <w:shd w:val="clear" w:color="auto" w:fill="FFFFFF"/>
        </w:rPr>
        <w:t xml:space="preserve"> Правительства Российской Федерации от 30 мая 2024 г. N 717 "Об утверждении Правил предоставления и распределения иных межбюджетных трансфертов из федерального бюджета бюджетам субъектов Российской Федерации, бюджетам г. Байконура и федеральной территории "Сириус"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 и профессиональных образовательных организаций субъектов Российской Федерации, г. Байконура и федеральной территории "Сириус", муниципальных </w:t>
      </w:r>
      <w:r w:rsidR="00DD62C5">
        <w:rPr>
          <w:color w:val="22272F"/>
          <w:sz w:val="24"/>
          <w:szCs w:val="24"/>
          <w:shd w:val="clear" w:color="auto" w:fill="FFFFFF"/>
        </w:rPr>
        <w:t xml:space="preserve">общеобразовательных организаций и </w:t>
      </w:r>
      <w:r w:rsidRPr="00DD62C5">
        <w:rPr>
          <w:color w:val="22272F"/>
          <w:sz w:val="24"/>
          <w:szCs w:val="24"/>
          <w:shd w:val="clear" w:color="auto" w:fill="FFFFFF"/>
        </w:rPr>
        <w:t>профессиональн</w:t>
      </w:r>
      <w:r w:rsidR="00DD62C5">
        <w:rPr>
          <w:color w:val="22272F"/>
          <w:sz w:val="24"/>
          <w:szCs w:val="24"/>
          <w:shd w:val="clear" w:color="auto" w:fill="FFFFFF"/>
        </w:rPr>
        <w:t xml:space="preserve">ых образовательных </w:t>
      </w:r>
      <w:r w:rsidRPr="00DD62C5">
        <w:rPr>
          <w:color w:val="22272F"/>
          <w:sz w:val="24"/>
          <w:szCs w:val="24"/>
          <w:shd w:val="clear" w:color="auto" w:fill="FFFFFF"/>
        </w:rPr>
        <w:t>организаций",</w:t>
      </w:r>
      <w:r w:rsidR="00DD62C5">
        <w:rPr>
          <w:color w:val="22272F"/>
          <w:sz w:val="24"/>
          <w:szCs w:val="24"/>
          <w:shd w:val="clear" w:color="auto" w:fill="FFFFFF"/>
        </w:rPr>
        <w:t xml:space="preserve"> </w:t>
      </w:r>
      <w:r w:rsidRPr="00DD62C5">
        <w:rPr>
          <w:rStyle w:val="ab"/>
          <w:i w:val="0"/>
          <w:iCs w:val="0"/>
          <w:color w:val="22272F"/>
          <w:sz w:val="24"/>
          <w:szCs w:val="24"/>
          <w:shd w:val="clear" w:color="auto" w:fill="FFFFFF"/>
        </w:rPr>
        <w:t>Постановление</w:t>
      </w:r>
      <w:r w:rsidR="00DD62C5">
        <w:rPr>
          <w:rStyle w:val="ab"/>
          <w:i w:val="0"/>
          <w:iCs w:val="0"/>
          <w:color w:val="22272F"/>
          <w:sz w:val="24"/>
          <w:szCs w:val="24"/>
          <w:shd w:val="clear" w:color="auto" w:fill="FFFFFF"/>
        </w:rPr>
        <w:t>м</w:t>
      </w:r>
      <w:r w:rsidRPr="00DD62C5">
        <w:rPr>
          <w:color w:val="22272F"/>
          <w:sz w:val="24"/>
          <w:szCs w:val="24"/>
          <w:shd w:val="clear" w:color="auto" w:fill="FFFFFF"/>
        </w:rPr>
        <w:t> </w:t>
      </w:r>
      <w:r w:rsidRPr="00DD62C5">
        <w:rPr>
          <w:rStyle w:val="ab"/>
          <w:i w:val="0"/>
          <w:iCs w:val="0"/>
          <w:color w:val="22272F"/>
          <w:sz w:val="24"/>
          <w:szCs w:val="24"/>
          <w:shd w:val="clear" w:color="auto" w:fill="FFFFFF"/>
        </w:rPr>
        <w:t>Правительства</w:t>
      </w:r>
      <w:r w:rsidRPr="00DD62C5">
        <w:rPr>
          <w:color w:val="22272F"/>
          <w:sz w:val="24"/>
          <w:szCs w:val="24"/>
          <w:shd w:val="clear" w:color="auto" w:fill="FFFFFF"/>
        </w:rPr>
        <w:t> </w:t>
      </w:r>
      <w:r w:rsidRPr="00DD62C5">
        <w:rPr>
          <w:rStyle w:val="ab"/>
          <w:i w:val="0"/>
          <w:iCs w:val="0"/>
          <w:color w:val="22272F"/>
          <w:sz w:val="24"/>
          <w:szCs w:val="24"/>
          <w:shd w:val="clear" w:color="auto" w:fill="FFFFFF"/>
        </w:rPr>
        <w:t>Республики</w:t>
      </w:r>
      <w:r w:rsidRPr="00DD62C5">
        <w:rPr>
          <w:color w:val="22272F"/>
          <w:sz w:val="24"/>
          <w:szCs w:val="24"/>
          <w:shd w:val="clear" w:color="auto" w:fill="FFFFFF"/>
        </w:rPr>
        <w:t> </w:t>
      </w:r>
      <w:r w:rsidRPr="00DD62C5">
        <w:rPr>
          <w:rStyle w:val="ab"/>
          <w:i w:val="0"/>
          <w:iCs w:val="0"/>
          <w:color w:val="22272F"/>
          <w:sz w:val="24"/>
          <w:szCs w:val="24"/>
          <w:shd w:val="clear" w:color="auto" w:fill="FFFFFF"/>
        </w:rPr>
        <w:t>Саха</w:t>
      </w:r>
      <w:r w:rsidRPr="00DD62C5">
        <w:rPr>
          <w:color w:val="22272F"/>
          <w:sz w:val="24"/>
          <w:szCs w:val="24"/>
          <w:shd w:val="clear" w:color="auto" w:fill="FFFFFF"/>
        </w:rPr>
        <w:t> (</w:t>
      </w:r>
      <w:r w:rsidRPr="00DD62C5">
        <w:rPr>
          <w:rStyle w:val="ab"/>
          <w:i w:val="0"/>
          <w:iCs w:val="0"/>
          <w:color w:val="22272F"/>
          <w:sz w:val="24"/>
          <w:szCs w:val="24"/>
          <w:shd w:val="clear" w:color="auto" w:fill="FFFFFF"/>
        </w:rPr>
        <w:t>Якутия</w:t>
      </w:r>
      <w:r w:rsidRPr="00DD62C5">
        <w:rPr>
          <w:color w:val="22272F"/>
          <w:sz w:val="24"/>
          <w:szCs w:val="24"/>
          <w:shd w:val="clear" w:color="auto" w:fill="FFFFFF"/>
        </w:rPr>
        <w:t>) от 29 октября 2024 г. N </w:t>
      </w:r>
      <w:r w:rsidRPr="00DD62C5">
        <w:rPr>
          <w:rStyle w:val="ab"/>
          <w:i w:val="0"/>
          <w:iCs w:val="0"/>
          <w:color w:val="22272F"/>
          <w:sz w:val="24"/>
          <w:szCs w:val="24"/>
          <w:shd w:val="clear" w:color="auto" w:fill="FFFFFF"/>
        </w:rPr>
        <w:t>517</w:t>
      </w:r>
      <w:r w:rsidRPr="00DD62C5">
        <w:rPr>
          <w:color w:val="22272F"/>
          <w:sz w:val="24"/>
          <w:szCs w:val="24"/>
        </w:rPr>
        <w:t xml:space="preserve"> </w:t>
      </w:r>
      <w:r w:rsidR="009E6A05" w:rsidRPr="00DD62C5">
        <w:rPr>
          <w:color w:val="22272F"/>
          <w:sz w:val="24"/>
          <w:szCs w:val="24"/>
          <w:shd w:val="clear" w:color="auto" w:fill="FFFFFF"/>
        </w:rPr>
        <w:t>"</w:t>
      </w:r>
      <w:r w:rsidRPr="00DD62C5">
        <w:rPr>
          <w:color w:val="22272F"/>
          <w:sz w:val="24"/>
          <w:szCs w:val="24"/>
          <w:shd w:val="clear" w:color="auto" w:fill="FFFFFF"/>
        </w:rPr>
        <w:t>О выплате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 и профессиональных образовательных организаций Республики Саха (Якутия), муниципальных общеобразовательных организаций" в целях обеспечения выплат ежемесячного денежного вознаграждения советникам директоров по воспитанию и взаимодействию с детскими общественными объединениями муниципальных общеобразовательных учреждений  ГО «Жатай»</w:t>
      </w:r>
      <w:r w:rsidRPr="00DD62C5">
        <w:rPr>
          <w:sz w:val="24"/>
          <w:szCs w:val="24"/>
        </w:rPr>
        <w:t>:</w:t>
      </w:r>
    </w:p>
    <w:p w:rsidR="00237955" w:rsidRDefault="00796606" w:rsidP="009E6A05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-567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37955">
        <w:rPr>
          <w:rFonts w:ascii="Times New Roman" w:hAnsi="Times New Roman" w:cs="Times New Roman"/>
          <w:sz w:val="24"/>
          <w:szCs w:val="24"/>
        </w:rPr>
        <w:t>Утвердить</w:t>
      </w:r>
      <w:r w:rsidR="00237955">
        <w:rPr>
          <w:rFonts w:ascii="Times New Roman" w:hAnsi="Times New Roman" w:cs="Times New Roman"/>
          <w:sz w:val="24"/>
          <w:szCs w:val="24"/>
        </w:rPr>
        <w:t>:</w:t>
      </w:r>
    </w:p>
    <w:p w:rsidR="00237955" w:rsidRDefault="00796606" w:rsidP="009E6A05">
      <w:pPr>
        <w:pStyle w:val="ac"/>
        <w:numPr>
          <w:ilvl w:val="1"/>
          <w:numId w:val="4"/>
        </w:numPr>
        <w:tabs>
          <w:tab w:val="left" w:pos="851"/>
        </w:tabs>
        <w:ind w:left="-567" w:firstLine="851"/>
        <w:rPr>
          <w:sz w:val="24"/>
          <w:szCs w:val="24"/>
        </w:rPr>
      </w:pPr>
      <w:r w:rsidRPr="00237955">
        <w:rPr>
          <w:sz w:val="24"/>
          <w:szCs w:val="24"/>
        </w:rPr>
        <w:t xml:space="preserve"> </w:t>
      </w:r>
      <w:r w:rsidR="00DD62C5" w:rsidRPr="00237955">
        <w:rPr>
          <w:rStyle w:val="a5"/>
          <w:b w:val="0"/>
          <w:sz w:val="24"/>
          <w:szCs w:val="24"/>
        </w:rPr>
        <w:t>Порядок</w:t>
      </w:r>
      <w:r w:rsidR="00DD62C5" w:rsidRPr="00237955">
        <w:rPr>
          <w:rStyle w:val="a5"/>
          <w:sz w:val="24"/>
          <w:szCs w:val="24"/>
        </w:rPr>
        <w:t xml:space="preserve"> </w:t>
      </w:r>
      <w:r w:rsidR="00DD62C5" w:rsidRPr="00237955">
        <w:rPr>
          <w:color w:val="22272F"/>
          <w:sz w:val="24"/>
          <w:szCs w:val="24"/>
          <w:shd w:val="clear" w:color="auto" w:fill="FFFFFF"/>
        </w:rPr>
        <w:t xml:space="preserve">предоставления ежемесячного денежного вознаграждения советникам директоров по воспитанию и взаимодействию с детскими общественными объединениями муниципальных общеобразовательных </w:t>
      </w:r>
      <w:r w:rsidR="00237955" w:rsidRPr="00237955">
        <w:rPr>
          <w:color w:val="22272F"/>
          <w:sz w:val="24"/>
          <w:szCs w:val="24"/>
          <w:shd w:val="clear" w:color="auto" w:fill="FFFFFF"/>
        </w:rPr>
        <w:t xml:space="preserve">учреждений согласно </w:t>
      </w:r>
      <w:r w:rsidRPr="00237955">
        <w:rPr>
          <w:sz w:val="24"/>
          <w:szCs w:val="24"/>
        </w:rPr>
        <w:t xml:space="preserve"> </w:t>
      </w:r>
      <w:r w:rsidR="00237955" w:rsidRPr="00237955">
        <w:rPr>
          <w:sz w:val="24"/>
          <w:szCs w:val="24"/>
        </w:rPr>
        <w:t>приложению №1 к настоящему</w:t>
      </w:r>
      <w:r w:rsidR="00237955" w:rsidRPr="00237955">
        <w:rPr>
          <w:spacing w:val="-2"/>
          <w:sz w:val="24"/>
          <w:szCs w:val="24"/>
        </w:rPr>
        <w:t xml:space="preserve"> распоряжению</w:t>
      </w:r>
      <w:r w:rsidR="00237955" w:rsidRPr="00237955">
        <w:rPr>
          <w:sz w:val="24"/>
          <w:szCs w:val="24"/>
        </w:rPr>
        <w:t>.</w:t>
      </w:r>
      <w:r w:rsidRPr="00237955">
        <w:rPr>
          <w:sz w:val="24"/>
          <w:szCs w:val="24"/>
        </w:rPr>
        <w:t xml:space="preserve"> </w:t>
      </w:r>
    </w:p>
    <w:p w:rsidR="00796606" w:rsidRPr="00796606" w:rsidRDefault="00796606" w:rsidP="009E6A05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-567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96606">
        <w:rPr>
          <w:rFonts w:ascii="Times New Roman" w:hAnsi="Times New Roman" w:cs="Times New Roman"/>
          <w:bCs/>
          <w:sz w:val="24"/>
          <w:szCs w:val="24"/>
        </w:rPr>
        <w:t xml:space="preserve">Руководителям муниципальных бюджетных </w:t>
      </w:r>
      <w:r w:rsidR="009A7448">
        <w:rPr>
          <w:rFonts w:ascii="Times New Roman" w:hAnsi="Times New Roman" w:cs="Times New Roman"/>
          <w:bCs/>
          <w:sz w:val="24"/>
          <w:szCs w:val="24"/>
        </w:rPr>
        <w:t>обще</w:t>
      </w:r>
      <w:r w:rsidRPr="00796606">
        <w:rPr>
          <w:rFonts w:ascii="Times New Roman" w:hAnsi="Times New Roman" w:cs="Times New Roman"/>
          <w:bCs/>
          <w:sz w:val="24"/>
          <w:szCs w:val="24"/>
        </w:rPr>
        <w:t>образовательных учреждений Городского округа «Жатай» принять в работу.</w:t>
      </w:r>
    </w:p>
    <w:p w:rsidR="00796606" w:rsidRPr="00796606" w:rsidRDefault="00796606" w:rsidP="009E6A05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-567" w:firstLine="851"/>
        <w:jc w:val="both"/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796606">
        <w:rPr>
          <w:rStyle w:val="a5"/>
          <w:rFonts w:ascii="Times New Roman" w:hAnsi="Times New Roman" w:cs="Times New Roman"/>
          <w:b w:val="0"/>
          <w:sz w:val="24"/>
          <w:szCs w:val="24"/>
        </w:rPr>
        <w:t>Контроль исполнения данного распоряжения возложить на начальника отдела образования  Окружной Администрации Городского округа «Жатай» Турнаева Е.Н.</w:t>
      </w:r>
    </w:p>
    <w:p w:rsidR="00796606" w:rsidRDefault="00796606" w:rsidP="00796606">
      <w:pPr>
        <w:pStyle w:val="Default"/>
        <w:spacing w:line="360" w:lineRule="auto"/>
      </w:pPr>
    </w:p>
    <w:p w:rsidR="00796606" w:rsidRPr="00724781" w:rsidRDefault="00796606" w:rsidP="00796606">
      <w:pPr>
        <w:pStyle w:val="Default"/>
        <w:spacing w:line="360" w:lineRule="auto"/>
      </w:pPr>
    </w:p>
    <w:p w:rsidR="00796606" w:rsidRPr="00796606" w:rsidRDefault="004F0860" w:rsidP="00796606">
      <w:pPr>
        <w:pStyle w:val="Default"/>
        <w:spacing w:line="360" w:lineRule="auto"/>
        <w:jc w:val="center"/>
      </w:pPr>
      <w:r>
        <w:t>И.о Главы</w:t>
      </w:r>
      <w:r w:rsidR="00796606" w:rsidRPr="00796606">
        <w:t xml:space="preserve">                               </w:t>
      </w:r>
      <w:r w:rsidR="00796606">
        <w:t xml:space="preserve">                     </w:t>
      </w:r>
      <w:r w:rsidR="00796606" w:rsidRPr="00796606">
        <w:t xml:space="preserve">                                                       </w:t>
      </w:r>
      <w:r>
        <w:t>А</w:t>
      </w:r>
      <w:r w:rsidR="00796606" w:rsidRPr="00796606">
        <w:t>.</w:t>
      </w:r>
      <w:r>
        <w:t>А</w:t>
      </w:r>
      <w:r w:rsidR="00796606" w:rsidRPr="00796606">
        <w:t xml:space="preserve">. </w:t>
      </w:r>
      <w:r>
        <w:t>Морозова</w:t>
      </w:r>
    </w:p>
    <w:p w:rsidR="00D63C2C" w:rsidRDefault="00D63C2C"/>
    <w:p w:rsidR="00796606" w:rsidRDefault="00796606"/>
    <w:p w:rsidR="009E6A05" w:rsidRDefault="009E6A05"/>
    <w:p w:rsidR="009A7448" w:rsidRPr="006D7246" w:rsidRDefault="009A7448" w:rsidP="009A7448">
      <w:pPr>
        <w:spacing w:after="0" w:line="274" w:lineRule="exact"/>
        <w:ind w:left="20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6D7246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№1</w:t>
      </w:r>
    </w:p>
    <w:p w:rsidR="009A7448" w:rsidRPr="006D7246" w:rsidRDefault="009A7448" w:rsidP="009A7448">
      <w:pPr>
        <w:spacing w:after="0" w:line="274" w:lineRule="exact"/>
        <w:ind w:left="20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6D7246">
        <w:rPr>
          <w:rFonts w:ascii="Times New Roman" w:eastAsia="Times New Roman" w:hAnsi="Times New Roman" w:cs="Times New Roman"/>
          <w:sz w:val="24"/>
          <w:szCs w:val="24"/>
        </w:rPr>
        <w:t xml:space="preserve"> к </w:t>
      </w:r>
      <w:r w:rsidR="009E6A05">
        <w:rPr>
          <w:rFonts w:ascii="Times New Roman" w:eastAsia="Times New Roman" w:hAnsi="Times New Roman" w:cs="Times New Roman"/>
          <w:sz w:val="24"/>
          <w:szCs w:val="24"/>
        </w:rPr>
        <w:t>Постановлению</w:t>
      </w:r>
      <w:r w:rsidRPr="006D7246">
        <w:rPr>
          <w:rFonts w:ascii="Times New Roman" w:eastAsia="Times New Roman" w:hAnsi="Times New Roman" w:cs="Times New Roman"/>
          <w:sz w:val="24"/>
          <w:szCs w:val="24"/>
        </w:rPr>
        <w:t xml:space="preserve"> Главы ГО «Жатай»</w:t>
      </w:r>
    </w:p>
    <w:p w:rsidR="009A7448" w:rsidRPr="006D7246" w:rsidRDefault="009A7448" w:rsidP="009A7448">
      <w:pPr>
        <w:spacing w:after="0" w:line="274" w:lineRule="exact"/>
        <w:ind w:left="200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От «__»________2024</w:t>
      </w:r>
      <w:r w:rsidRPr="006D7246">
        <w:rPr>
          <w:rFonts w:ascii="Times New Roman" w:eastAsia="Times New Roman" w:hAnsi="Times New Roman" w:cs="Times New Roman"/>
          <w:sz w:val="24"/>
          <w:szCs w:val="24"/>
        </w:rPr>
        <w:t>г.</w:t>
      </w:r>
      <w:r>
        <w:rPr>
          <w:rFonts w:ascii="Times New Roman" w:eastAsia="Times New Roman" w:hAnsi="Times New Roman" w:cs="Times New Roman"/>
          <w:sz w:val="24"/>
          <w:szCs w:val="24"/>
        </w:rPr>
        <w:t>№__________</w:t>
      </w:r>
    </w:p>
    <w:p w:rsidR="009A7448" w:rsidRDefault="009A7448" w:rsidP="009A7448">
      <w:pPr>
        <w:spacing w:after="0"/>
        <w:rPr>
          <w:rStyle w:val="a5"/>
          <w:rFonts w:ascii="Times New Roman" w:hAnsi="Times New Roman" w:cs="Times New Roman"/>
          <w:sz w:val="24"/>
          <w:szCs w:val="24"/>
        </w:rPr>
      </w:pPr>
    </w:p>
    <w:p w:rsidR="009A7448" w:rsidRDefault="009A7448" w:rsidP="008307F8">
      <w:pPr>
        <w:spacing w:after="0"/>
        <w:jc w:val="center"/>
        <w:rPr>
          <w:rStyle w:val="a5"/>
          <w:rFonts w:ascii="Times New Roman" w:hAnsi="Times New Roman" w:cs="Times New Roman"/>
          <w:sz w:val="24"/>
          <w:szCs w:val="24"/>
        </w:rPr>
      </w:pPr>
    </w:p>
    <w:p w:rsidR="00DD62C5" w:rsidRPr="008307F8" w:rsidRDefault="008307F8" w:rsidP="009C7A4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307F8">
        <w:rPr>
          <w:rStyle w:val="a5"/>
          <w:rFonts w:ascii="Times New Roman" w:hAnsi="Times New Roman" w:cs="Times New Roman"/>
          <w:sz w:val="24"/>
          <w:szCs w:val="24"/>
        </w:rPr>
        <w:t xml:space="preserve">Порядок </w:t>
      </w:r>
      <w:r w:rsidRPr="008307F8">
        <w:rPr>
          <w:rFonts w:ascii="Times New Roman" w:hAnsi="Times New Roman" w:cs="Times New Roman"/>
          <w:b/>
          <w:color w:val="22272F"/>
          <w:sz w:val="24"/>
          <w:szCs w:val="24"/>
          <w:shd w:val="clear" w:color="auto" w:fill="FFFFFF"/>
        </w:rPr>
        <w:t>предоставления ежемесячного денежного вознаграждения советникам директоров по воспитанию и взаимодействию с детскими общественными объединениями муниципальных общеобразовательных учреждений</w:t>
      </w:r>
    </w:p>
    <w:p w:rsidR="00DD62C5" w:rsidRDefault="00DD62C5" w:rsidP="008307F8">
      <w:pPr>
        <w:pStyle w:val="s1"/>
        <w:shd w:val="clear" w:color="auto" w:fill="FFFFFF"/>
        <w:spacing w:before="0" w:beforeAutospacing="0" w:after="0" w:afterAutospacing="0"/>
        <w:jc w:val="center"/>
        <w:rPr>
          <w:color w:val="22272F"/>
          <w:sz w:val="23"/>
          <w:szCs w:val="23"/>
        </w:rPr>
      </w:pPr>
    </w:p>
    <w:p w:rsidR="00DD62C5" w:rsidRDefault="00DD62C5" w:rsidP="00DD62C5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3"/>
          <w:szCs w:val="23"/>
        </w:rPr>
      </w:pPr>
    </w:p>
    <w:p w:rsidR="00DD62C5" w:rsidRPr="00DD62C5" w:rsidRDefault="00DD62C5" w:rsidP="008307F8">
      <w:pPr>
        <w:pStyle w:val="s1"/>
        <w:shd w:val="clear" w:color="auto" w:fill="FFFFFF"/>
        <w:spacing w:before="0" w:beforeAutospacing="0" w:after="0" w:afterAutospacing="0"/>
        <w:ind w:left="-567" w:firstLine="851"/>
        <w:jc w:val="both"/>
      </w:pPr>
      <w:r>
        <w:rPr>
          <w:color w:val="22272F"/>
          <w:sz w:val="23"/>
          <w:szCs w:val="23"/>
        </w:rPr>
        <w:t xml:space="preserve">1. </w:t>
      </w:r>
      <w:r w:rsidRPr="00DD62C5">
        <w:t xml:space="preserve">Настоящий порядок определяет правила предоставления ежемесячного денежного вознаграждения советникам директоров по воспитанию и взаимодействию с детскими общественными объединениями, муниципальных </w:t>
      </w:r>
      <w:r w:rsidR="002032CB" w:rsidRPr="00237955">
        <w:rPr>
          <w:color w:val="22272F"/>
          <w:shd w:val="clear" w:color="auto" w:fill="FFFFFF"/>
        </w:rPr>
        <w:t>общеобразовательных</w:t>
      </w:r>
      <w:r w:rsidRPr="00DD62C5">
        <w:t xml:space="preserve"> </w:t>
      </w:r>
      <w:r w:rsidR="002032CB">
        <w:t>учреждений</w:t>
      </w:r>
      <w:r w:rsidR="009A7448">
        <w:t xml:space="preserve"> ГО «Жатай»</w:t>
      </w:r>
      <w:r w:rsidRPr="00DD62C5">
        <w:t>.</w:t>
      </w:r>
    </w:p>
    <w:p w:rsidR="00DD62C5" w:rsidRPr="00DD62C5" w:rsidRDefault="00DD62C5" w:rsidP="008307F8">
      <w:pPr>
        <w:pStyle w:val="s1"/>
        <w:shd w:val="clear" w:color="auto" w:fill="FFFFFF"/>
        <w:spacing w:before="0" w:beforeAutospacing="0" w:after="0" w:afterAutospacing="0"/>
        <w:ind w:left="-567" w:firstLine="851"/>
        <w:jc w:val="both"/>
      </w:pPr>
      <w:r w:rsidRPr="00DD62C5">
        <w:t xml:space="preserve">2. Выплата ежемесячного денежного вознаграждения советникам директоров по воспитанию и взаимодействию с детскими общественными объединениями предоставляется педагогическим работникам </w:t>
      </w:r>
      <w:r w:rsidR="002032CB" w:rsidRPr="00237955">
        <w:rPr>
          <w:color w:val="22272F"/>
          <w:shd w:val="clear" w:color="auto" w:fill="FFFFFF"/>
        </w:rPr>
        <w:t>общеобразовательных</w:t>
      </w:r>
      <w:r w:rsidR="002032CB">
        <w:rPr>
          <w:color w:val="22272F"/>
          <w:shd w:val="clear" w:color="auto" w:fill="FFFFFF"/>
        </w:rPr>
        <w:t xml:space="preserve"> учреждений</w:t>
      </w:r>
      <w:r w:rsidRPr="00DD62C5">
        <w:t>, принятым на должность "советник директора по воспитанию и взаимодействию с детскими общественными объединениями".</w:t>
      </w:r>
    </w:p>
    <w:p w:rsidR="009C7A4C" w:rsidRDefault="00DD62C5" w:rsidP="009C7A4C">
      <w:pPr>
        <w:pStyle w:val="s1"/>
        <w:shd w:val="clear" w:color="auto" w:fill="FFFFFF"/>
        <w:spacing w:before="0" w:beforeAutospacing="0" w:after="0" w:afterAutospacing="0"/>
        <w:ind w:left="-567" w:firstLine="851"/>
        <w:jc w:val="both"/>
      </w:pPr>
      <w:r w:rsidRPr="00DD62C5">
        <w:t xml:space="preserve">3. Ежемесячное денежное вознаграждение предоставляется педагогическим работникам </w:t>
      </w:r>
      <w:r w:rsidR="009A7448">
        <w:t>обще</w:t>
      </w:r>
      <w:r w:rsidRPr="00DD62C5">
        <w:t>образовательн</w:t>
      </w:r>
      <w:r w:rsidR="009A7448">
        <w:t>ых</w:t>
      </w:r>
      <w:r w:rsidRPr="00DD62C5">
        <w:t xml:space="preserve"> </w:t>
      </w:r>
      <w:r w:rsidR="009A7448">
        <w:t>учреждений</w:t>
      </w:r>
      <w:r w:rsidRPr="00DD62C5">
        <w:t xml:space="preserve"> при осуществлении трудовых функций советника директора по воспитанию и взаимодействию с детскими общественными объединениями в размере пяти тысяч рублей, но не более одной выплаты ежемесячного денежного вознаграждения одному педагогическому работнику образовательной организации при осуществлении трудовых функций советника директора по воспитанию и взаимодействию с детскими общественными объединениями в двух и более </w:t>
      </w:r>
      <w:r w:rsidR="002032CB" w:rsidRPr="00237955">
        <w:rPr>
          <w:color w:val="22272F"/>
          <w:shd w:val="clear" w:color="auto" w:fill="FFFFFF"/>
        </w:rPr>
        <w:t>общеобразовательных</w:t>
      </w:r>
      <w:r w:rsidRPr="00DD62C5">
        <w:t xml:space="preserve"> </w:t>
      </w:r>
      <w:r w:rsidR="009A7448">
        <w:t>учреждениях</w:t>
      </w:r>
      <w:r w:rsidRPr="00DD62C5">
        <w:t>.</w:t>
      </w:r>
    </w:p>
    <w:p w:rsidR="009C7A4C" w:rsidRDefault="009C7A4C" w:rsidP="009C7A4C">
      <w:pPr>
        <w:pStyle w:val="s1"/>
        <w:shd w:val="clear" w:color="auto" w:fill="FFFFFF"/>
        <w:spacing w:before="0" w:beforeAutospacing="0" w:after="0" w:afterAutospacing="0"/>
        <w:ind w:left="-567" w:firstLine="851"/>
        <w:jc w:val="both"/>
      </w:pPr>
      <w:r>
        <w:t xml:space="preserve">4. </w:t>
      </w:r>
      <w:r w:rsidR="00DD62C5" w:rsidRPr="009C7A4C">
        <w:t xml:space="preserve"> </w:t>
      </w:r>
      <w:r w:rsidR="006A6BBE" w:rsidRPr="009C7A4C">
        <w:t>Выплата ежемесячного денежного вознаграждения советникам директоров по воспитанию и взаимодействию с детскими общественными объединениями производится с учетом установленных законодательством Российской Федерации отчислений по обязательному социальному страхованию в государственные внебюджетные фонды Российской</w:t>
      </w:r>
      <w:r w:rsidRPr="009C7A4C">
        <w:t xml:space="preserve"> Федерации (Фонд пенсионного и социального страхования Российской Федерации на обязательное пенсионное страхование, на обязательное социальное страхование на случай временной нетрудоспособности и в связи с материнством и обязательное социальное страхование от несчастных случаев на производстве и профессиональных заболеваний, Федеральный фонд обязательного медицинского страхования на обязательное медицинское страхование) (далее </w:t>
      </w:r>
      <w:r w:rsidRPr="009C7A4C">
        <w:rPr>
          <w:w w:val="90"/>
        </w:rPr>
        <w:t xml:space="preserve">— </w:t>
      </w:r>
      <w:r w:rsidRPr="009C7A4C">
        <w:t>страховые взносы в государственные внебюджетные фонды),а также районных коэффициентов к заработной плате, установленных решениями органов государственной власти СССР или федеральных органов государственной власти, за работу в районах Крайнего Севера и приравненных к ним местностях, высокогорных, пустынных, безводных и других районах (местностях) с особыми климатическими условиями и процентной надбавки к заработной плате за стаж работы в районах Крайнего Севера и приравненных к ним местностях, а также за работу в других районах (местностях) с особыми климатическими условиями, включая выплату среднего заработка в установленных законодательством случаях, начисленного с суммы выплаченной надбавки, учтенной в расчете данного среднего заработка.</w:t>
      </w:r>
    </w:p>
    <w:p w:rsidR="009C7A4C" w:rsidRPr="009C7A4C" w:rsidRDefault="009C7A4C" w:rsidP="009C7A4C">
      <w:pPr>
        <w:pStyle w:val="s1"/>
        <w:shd w:val="clear" w:color="auto" w:fill="FFFFFF"/>
        <w:spacing w:before="0" w:beforeAutospacing="0" w:after="0" w:afterAutospacing="0"/>
        <w:ind w:left="-567" w:firstLine="851"/>
        <w:jc w:val="both"/>
      </w:pPr>
      <w:r w:rsidRPr="009C7A4C">
        <w:t>Финансирование дополнительных расходов на ежемесячное денежное вознаграждение советникам директоров по воспитанию и взаимодействию с детскими общественными объединениями образовательных организаций, выраженных в разнице между выплатой, исчисленной с применением районного коэффициента по республиканским нормам, и выплатой, определенной с применением районного коэффициента по федеральным условиям, осуществляется за счет средств государственного бюджета Республики Caxa (Якутия).</w:t>
      </w:r>
      <w:bookmarkStart w:id="0" w:name="_GoBack"/>
      <w:bookmarkEnd w:id="0"/>
    </w:p>
    <w:sectPr w:rsidR="009C7A4C" w:rsidRPr="009C7A4C" w:rsidSect="00D63C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4A77" w:rsidRDefault="00BB4A77" w:rsidP="009A7417">
      <w:pPr>
        <w:spacing w:after="0" w:line="240" w:lineRule="auto"/>
      </w:pPr>
      <w:r>
        <w:separator/>
      </w:r>
    </w:p>
  </w:endnote>
  <w:endnote w:type="continuationSeparator" w:id="0">
    <w:p w:rsidR="00BB4A77" w:rsidRDefault="00BB4A77" w:rsidP="009A74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4A77" w:rsidRDefault="00BB4A77" w:rsidP="009A7417">
      <w:pPr>
        <w:spacing w:after="0" w:line="240" w:lineRule="auto"/>
      </w:pPr>
      <w:r>
        <w:separator/>
      </w:r>
    </w:p>
  </w:footnote>
  <w:footnote w:type="continuationSeparator" w:id="0">
    <w:p w:rsidR="00BB4A77" w:rsidRDefault="00BB4A77" w:rsidP="009A74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9289A"/>
    <w:multiLevelType w:val="hybridMultilevel"/>
    <w:tmpl w:val="93801B32"/>
    <w:lvl w:ilvl="0" w:tplc="9BB877A4">
      <w:start w:val="1"/>
      <w:numFmt w:val="decimal"/>
      <w:lvlText w:val="%1."/>
      <w:lvlJc w:val="left"/>
      <w:pPr>
        <w:ind w:left="1118" w:hanging="2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8"/>
        <w:sz w:val="28"/>
        <w:szCs w:val="28"/>
        <w:lang w:val="ru-RU" w:eastAsia="en-US" w:bidi="ar-SA"/>
      </w:rPr>
    </w:lvl>
    <w:lvl w:ilvl="1" w:tplc="457C1A8C">
      <w:start w:val="1"/>
      <w:numFmt w:val="decimal"/>
      <w:lvlText w:val="%2)"/>
      <w:lvlJc w:val="left"/>
      <w:pPr>
        <w:ind w:left="123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2" w:tplc="CF4C29FC">
      <w:numFmt w:val="bullet"/>
      <w:lvlText w:val="•"/>
      <w:lvlJc w:val="left"/>
      <w:pPr>
        <w:ind w:left="2060" w:hanging="286"/>
      </w:pPr>
      <w:rPr>
        <w:rFonts w:hint="default"/>
        <w:lang w:val="ru-RU" w:eastAsia="en-US" w:bidi="ar-SA"/>
      </w:rPr>
    </w:lvl>
    <w:lvl w:ilvl="3" w:tplc="17823692">
      <w:numFmt w:val="bullet"/>
      <w:lvlText w:val="•"/>
      <w:lvlJc w:val="left"/>
      <w:pPr>
        <w:ind w:left="3001" w:hanging="286"/>
      </w:pPr>
      <w:rPr>
        <w:rFonts w:hint="default"/>
        <w:lang w:val="ru-RU" w:eastAsia="en-US" w:bidi="ar-SA"/>
      </w:rPr>
    </w:lvl>
    <w:lvl w:ilvl="4" w:tplc="F7C6FF64">
      <w:numFmt w:val="bullet"/>
      <w:lvlText w:val="•"/>
      <w:lvlJc w:val="left"/>
      <w:pPr>
        <w:ind w:left="3942" w:hanging="286"/>
      </w:pPr>
      <w:rPr>
        <w:rFonts w:hint="default"/>
        <w:lang w:val="ru-RU" w:eastAsia="en-US" w:bidi="ar-SA"/>
      </w:rPr>
    </w:lvl>
    <w:lvl w:ilvl="5" w:tplc="2C96E5D4">
      <w:numFmt w:val="bullet"/>
      <w:lvlText w:val="•"/>
      <w:lvlJc w:val="left"/>
      <w:pPr>
        <w:ind w:left="4882" w:hanging="286"/>
      </w:pPr>
      <w:rPr>
        <w:rFonts w:hint="default"/>
        <w:lang w:val="ru-RU" w:eastAsia="en-US" w:bidi="ar-SA"/>
      </w:rPr>
    </w:lvl>
    <w:lvl w:ilvl="6" w:tplc="A888F970">
      <w:numFmt w:val="bullet"/>
      <w:lvlText w:val="•"/>
      <w:lvlJc w:val="left"/>
      <w:pPr>
        <w:ind w:left="5823" w:hanging="286"/>
      </w:pPr>
      <w:rPr>
        <w:rFonts w:hint="default"/>
        <w:lang w:val="ru-RU" w:eastAsia="en-US" w:bidi="ar-SA"/>
      </w:rPr>
    </w:lvl>
    <w:lvl w:ilvl="7" w:tplc="F944362E">
      <w:numFmt w:val="bullet"/>
      <w:lvlText w:val="•"/>
      <w:lvlJc w:val="left"/>
      <w:pPr>
        <w:ind w:left="6764" w:hanging="286"/>
      </w:pPr>
      <w:rPr>
        <w:rFonts w:hint="default"/>
        <w:lang w:val="ru-RU" w:eastAsia="en-US" w:bidi="ar-SA"/>
      </w:rPr>
    </w:lvl>
    <w:lvl w:ilvl="8" w:tplc="0B50542E">
      <w:numFmt w:val="bullet"/>
      <w:lvlText w:val="•"/>
      <w:lvlJc w:val="left"/>
      <w:pPr>
        <w:ind w:left="7704" w:hanging="286"/>
      </w:pPr>
      <w:rPr>
        <w:rFonts w:hint="default"/>
        <w:lang w:val="ru-RU" w:eastAsia="en-US" w:bidi="ar-SA"/>
      </w:rPr>
    </w:lvl>
  </w:abstractNum>
  <w:abstractNum w:abstractNumId="1" w15:restartNumberingAfterBreak="0">
    <w:nsid w:val="34777F3B"/>
    <w:multiLevelType w:val="multilevel"/>
    <w:tmpl w:val="9956E30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" w15:restartNumberingAfterBreak="0">
    <w:nsid w:val="3C7E6A68"/>
    <w:multiLevelType w:val="hybridMultilevel"/>
    <w:tmpl w:val="220CB284"/>
    <w:lvl w:ilvl="0" w:tplc="375C35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D010115"/>
    <w:multiLevelType w:val="hybridMultilevel"/>
    <w:tmpl w:val="69C41014"/>
    <w:lvl w:ilvl="0" w:tplc="23C22796">
      <w:start w:val="1"/>
      <w:numFmt w:val="decimal"/>
      <w:lvlText w:val="%1."/>
      <w:lvlJc w:val="left"/>
      <w:pPr>
        <w:ind w:left="120" w:hanging="42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5"/>
        <w:sz w:val="28"/>
        <w:szCs w:val="28"/>
        <w:lang w:val="ru-RU" w:eastAsia="en-US" w:bidi="ar-SA"/>
      </w:rPr>
    </w:lvl>
    <w:lvl w:ilvl="1" w:tplc="175201FE">
      <w:start w:val="1"/>
      <w:numFmt w:val="decimal"/>
      <w:lvlText w:val="%2)"/>
      <w:lvlJc w:val="left"/>
      <w:pPr>
        <w:ind w:left="123" w:hanging="4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2" w:tplc="EB362F58">
      <w:numFmt w:val="bullet"/>
      <w:lvlText w:val="•"/>
      <w:lvlJc w:val="left"/>
      <w:pPr>
        <w:ind w:left="2013" w:hanging="425"/>
      </w:pPr>
      <w:rPr>
        <w:rFonts w:hint="default"/>
        <w:lang w:val="ru-RU" w:eastAsia="en-US" w:bidi="ar-SA"/>
      </w:rPr>
    </w:lvl>
    <w:lvl w:ilvl="3" w:tplc="B91E4148">
      <w:numFmt w:val="bullet"/>
      <w:lvlText w:val="•"/>
      <w:lvlJc w:val="left"/>
      <w:pPr>
        <w:ind w:left="2959" w:hanging="425"/>
      </w:pPr>
      <w:rPr>
        <w:rFonts w:hint="default"/>
        <w:lang w:val="ru-RU" w:eastAsia="en-US" w:bidi="ar-SA"/>
      </w:rPr>
    </w:lvl>
    <w:lvl w:ilvl="4" w:tplc="F886DEAC">
      <w:numFmt w:val="bullet"/>
      <w:lvlText w:val="•"/>
      <w:lvlJc w:val="left"/>
      <w:pPr>
        <w:ind w:left="3906" w:hanging="425"/>
      </w:pPr>
      <w:rPr>
        <w:rFonts w:hint="default"/>
        <w:lang w:val="ru-RU" w:eastAsia="en-US" w:bidi="ar-SA"/>
      </w:rPr>
    </w:lvl>
    <w:lvl w:ilvl="5" w:tplc="28BABB5E">
      <w:numFmt w:val="bullet"/>
      <w:lvlText w:val="•"/>
      <w:lvlJc w:val="left"/>
      <w:pPr>
        <w:ind w:left="4853" w:hanging="425"/>
      </w:pPr>
      <w:rPr>
        <w:rFonts w:hint="default"/>
        <w:lang w:val="ru-RU" w:eastAsia="en-US" w:bidi="ar-SA"/>
      </w:rPr>
    </w:lvl>
    <w:lvl w:ilvl="6" w:tplc="900EFB00">
      <w:numFmt w:val="bullet"/>
      <w:lvlText w:val="•"/>
      <w:lvlJc w:val="left"/>
      <w:pPr>
        <w:ind w:left="5799" w:hanging="425"/>
      </w:pPr>
      <w:rPr>
        <w:rFonts w:hint="default"/>
        <w:lang w:val="ru-RU" w:eastAsia="en-US" w:bidi="ar-SA"/>
      </w:rPr>
    </w:lvl>
    <w:lvl w:ilvl="7" w:tplc="D7A8C252">
      <w:numFmt w:val="bullet"/>
      <w:lvlText w:val="•"/>
      <w:lvlJc w:val="left"/>
      <w:pPr>
        <w:ind w:left="6746" w:hanging="425"/>
      </w:pPr>
      <w:rPr>
        <w:rFonts w:hint="default"/>
        <w:lang w:val="ru-RU" w:eastAsia="en-US" w:bidi="ar-SA"/>
      </w:rPr>
    </w:lvl>
    <w:lvl w:ilvl="8" w:tplc="54C445EE">
      <w:numFmt w:val="bullet"/>
      <w:lvlText w:val="•"/>
      <w:lvlJc w:val="left"/>
      <w:pPr>
        <w:ind w:left="7693" w:hanging="425"/>
      </w:pPr>
      <w:rPr>
        <w:rFonts w:hint="default"/>
        <w:lang w:val="ru-RU" w:eastAsia="en-US" w:bidi="ar-SA"/>
      </w:rPr>
    </w:lvl>
  </w:abstractNum>
  <w:abstractNum w:abstractNumId="4" w15:restartNumberingAfterBreak="0">
    <w:nsid w:val="59573086"/>
    <w:multiLevelType w:val="hybridMultilevel"/>
    <w:tmpl w:val="6EFAECD8"/>
    <w:lvl w:ilvl="0" w:tplc="DC4AB3E2">
      <w:start w:val="1"/>
      <w:numFmt w:val="decimal"/>
      <w:lvlText w:val="%1."/>
      <w:lvlJc w:val="left"/>
      <w:pPr>
        <w:ind w:left="121" w:hanging="42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5"/>
        <w:sz w:val="28"/>
        <w:szCs w:val="28"/>
        <w:lang w:val="ru-RU" w:eastAsia="en-US" w:bidi="ar-SA"/>
      </w:rPr>
    </w:lvl>
    <w:lvl w:ilvl="1" w:tplc="7CE6F5BA">
      <w:numFmt w:val="bullet"/>
      <w:lvlText w:val="•"/>
      <w:lvlJc w:val="left"/>
      <w:pPr>
        <w:ind w:left="1066" w:hanging="422"/>
      </w:pPr>
      <w:rPr>
        <w:rFonts w:hint="default"/>
        <w:lang w:val="ru-RU" w:eastAsia="en-US" w:bidi="ar-SA"/>
      </w:rPr>
    </w:lvl>
    <w:lvl w:ilvl="2" w:tplc="71F89404">
      <w:numFmt w:val="bullet"/>
      <w:lvlText w:val="•"/>
      <w:lvlJc w:val="left"/>
      <w:pPr>
        <w:ind w:left="2013" w:hanging="422"/>
      </w:pPr>
      <w:rPr>
        <w:rFonts w:hint="default"/>
        <w:lang w:val="ru-RU" w:eastAsia="en-US" w:bidi="ar-SA"/>
      </w:rPr>
    </w:lvl>
    <w:lvl w:ilvl="3" w:tplc="E0EC4C30">
      <w:numFmt w:val="bullet"/>
      <w:lvlText w:val="•"/>
      <w:lvlJc w:val="left"/>
      <w:pPr>
        <w:ind w:left="2959" w:hanging="422"/>
      </w:pPr>
      <w:rPr>
        <w:rFonts w:hint="default"/>
        <w:lang w:val="ru-RU" w:eastAsia="en-US" w:bidi="ar-SA"/>
      </w:rPr>
    </w:lvl>
    <w:lvl w:ilvl="4" w:tplc="277E9160">
      <w:numFmt w:val="bullet"/>
      <w:lvlText w:val="•"/>
      <w:lvlJc w:val="left"/>
      <w:pPr>
        <w:ind w:left="3906" w:hanging="422"/>
      </w:pPr>
      <w:rPr>
        <w:rFonts w:hint="default"/>
        <w:lang w:val="ru-RU" w:eastAsia="en-US" w:bidi="ar-SA"/>
      </w:rPr>
    </w:lvl>
    <w:lvl w:ilvl="5" w:tplc="849CD9A0">
      <w:numFmt w:val="bullet"/>
      <w:lvlText w:val="•"/>
      <w:lvlJc w:val="left"/>
      <w:pPr>
        <w:ind w:left="4853" w:hanging="422"/>
      </w:pPr>
      <w:rPr>
        <w:rFonts w:hint="default"/>
        <w:lang w:val="ru-RU" w:eastAsia="en-US" w:bidi="ar-SA"/>
      </w:rPr>
    </w:lvl>
    <w:lvl w:ilvl="6" w:tplc="67C46410">
      <w:numFmt w:val="bullet"/>
      <w:lvlText w:val="•"/>
      <w:lvlJc w:val="left"/>
      <w:pPr>
        <w:ind w:left="5799" w:hanging="422"/>
      </w:pPr>
      <w:rPr>
        <w:rFonts w:hint="default"/>
        <w:lang w:val="ru-RU" w:eastAsia="en-US" w:bidi="ar-SA"/>
      </w:rPr>
    </w:lvl>
    <w:lvl w:ilvl="7" w:tplc="3432D8E6">
      <w:numFmt w:val="bullet"/>
      <w:lvlText w:val="•"/>
      <w:lvlJc w:val="left"/>
      <w:pPr>
        <w:ind w:left="6746" w:hanging="422"/>
      </w:pPr>
      <w:rPr>
        <w:rFonts w:hint="default"/>
        <w:lang w:val="ru-RU" w:eastAsia="en-US" w:bidi="ar-SA"/>
      </w:rPr>
    </w:lvl>
    <w:lvl w:ilvl="8" w:tplc="9F3A1ADA">
      <w:numFmt w:val="bullet"/>
      <w:lvlText w:val="•"/>
      <w:lvlJc w:val="left"/>
      <w:pPr>
        <w:ind w:left="7693" w:hanging="422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606"/>
    <w:rsid w:val="000B37C6"/>
    <w:rsid w:val="00134F74"/>
    <w:rsid w:val="002032CB"/>
    <w:rsid w:val="00236753"/>
    <w:rsid w:val="00237955"/>
    <w:rsid w:val="003C47B9"/>
    <w:rsid w:val="003C5FA3"/>
    <w:rsid w:val="0048056F"/>
    <w:rsid w:val="004F0860"/>
    <w:rsid w:val="006A6BBE"/>
    <w:rsid w:val="00737568"/>
    <w:rsid w:val="00796606"/>
    <w:rsid w:val="008307F8"/>
    <w:rsid w:val="00844B8F"/>
    <w:rsid w:val="00922B2A"/>
    <w:rsid w:val="009A7417"/>
    <w:rsid w:val="009A7448"/>
    <w:rsid w:val="009C7A4C"/>
    <w:rsid w:val="009E6A05"/>
    <w:rsid w:val="00B27A9B"/>
    <w:rsid w:val="00B475F6"/>
    <w:rsid w:val="00B50C4A"/>
    <w:rsid w:val="00BB4A77"/>
    <w:rsid w:val="00BC690D"/>
    <w:rsid w:val="00D63C2C"/>
    <w:rsid w:val="00DD5BB5"/>
    <w:rsid w:val="00DD62C5"/>
    <w:rsid w:val="00F21D0B"/>
    <w:rsid w:val="00FF5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F56ECA-2327-4653-863D-101CE5101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C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796606"/>
    <w:pPr>
      <w:spacing w:after="0" w:line="240" w:lineRule="auto"/>
    </w:pPr>
    <w:rPr>
      <w:rFonts w:ascii="Calibri" w:eastAsia="Times New Roman" w:hAnsi="Calibri" w:cs="Times New Roman"/>
      <w:color w:val="000000"/>
      <w:szCs w:val="20"/>
    </w:rPr>
  </w:style>
  <w:style w:type="character" w:customStyle="1" w:styleId="a4">
    <w:name w:val="Без интервала Знак"/>
    <w:link w:val="a3"/>
    <w:rsid w:val="00796606"/>
    <w:rPr>
      <w:rFonts w:ascii="Calibri" w:eastAsia="Times New Roman" w:hAnsi="Calibri" w:cs="Times New Roman"/>
      <w:color w:val="000000"/>
      <w:szCs w:val="20"/>
    </w:rPr>
  </w:style>
  <w:style w:type="character" w:styleId="a5">
    <w:name w:val="Strong"/>
    <w:basedOn w:val="a0"/>
    <w:qFormat/>
    <w:rsid w:val="00796606"/>
    <w:rPr>
      <w:b/>
      <w:bCs/>
    </w:rPr>
  </w:style>
  <w:style w:type="paragraph" w:customStyle="1" w:styleId="Default">
    <w:name w:val="Default"/>
    <w:rsid w:val="0079660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6">
    <w:name w:val="Title"/>
    <w:basedOn w:val="a"/>
    <w:link w:val="a7"/>
    <w:uiPriority w:val="1"/>
    <w:qFormat/>
    <w:rsid w:val="00796606"/>
    <w:pPr>
      <w:widowControl w:val="0"/>
      <w:autoSpaceDE w:val="0"/>
      <w:autoSpaceDN w:val="0"/>
      <w:spacing w:after="0" w:line="240" w:lineRule="auto"/>
      <w:ind w:left="3230" w:right="1288" w:hanging="1184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a7">
    <w:name w:val="Заголовок Знак"/>
    <w:basedOn w:val="a0"/>
    <w:link w:val="a6"/>
    <w:uiPriority w:val="1"/>
    <w:rsid w:val="00796606"/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7966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96606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semiHidden/>
    <w:unhideWhenUsed/>
    <w:rsid w:val="00796606"/>
    <w:rPr>
      <w:color w:val="0000FF"/>
      <w:u w:val="single"/>
    </w:rPr>
  </w:style>
  <w:style w:type="character" w:styleId="ab">
    <w:name w:val="Emphasis"/>
    <w:basedOn w:val="a0"/>
    <w:uiPriority w:val="20"/>
    <w:qFormat/>
    <w:rsid w:val="00796606"/>
    <w:rPr>
      <w:i/>
      <w:iCs/>
    </w:rPr>
  </w:style>
  <w:style w:type="paragraph" w:customStyle="1" w:styleId="s1">
    <w:name w:val="s_1"/>
    <w:basedOn w:val="a"/>
    <w:rsid w:val="00DD62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3">
    <w:name w:val="s_3"/>
    <w:basedOn w:val="a"/>
    <w:rsid w:val="00DD62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"/>
    <w:rsid w:val="00DD62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37">
    <w:name w:val="s_37"/>
    <w:basedOn w:val="a"/>
    <w:rsid w:val="00DD62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DD62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DD62C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D62C5"/>
    <w:rPr>
      <w:rFonts w:ascii="Courier New" w:eastAsia="Times New Roman" w:hAnsi="Courier New" w:cs="Courier New"/>
      <w:sz w:val="20"/>
      <w:szCs w:val="20"/>
    </w:rPr>
  </w:style>
  <w:style w:type="paragraph" w:styleId="ac">
    <w:name w:val="List Paragraph"/>
    <w:basedOn w:val="a"/>
    <w:uiPriority w:val="1"/>
    <w:qFormat/>
    <w:rsid w:val="00237955"/>
    <w:pPr>
      <w:widowControl w:val="0"/>
      <w:autoSpaceDE w:val="0"/>
      <w:autoSpaceDN w:val="0"/>
      <w:spacing w:after="0" w:line="240" w:lineRule="auto"/>
      <w:ind w:left="121" w:right="133" w:firstLine="707"/>
      <w:jc w:val="both"/>
    </w:pPr>
    <w:rPr>
      <w:rFonts w:ascii="Times New Roman" w:eastAsia="Times New Roman" w:hAnsi="Times New Roman" w:cs="Times New Roman"/>
      <w:lang w:eastAsia="en-US"/>
    </w:rPr>
  </w:style>
  <w:style w:type="paragraph" w:styleId="ad">
    <w:name w:val="header"/>
    <w:basedOn w:val="a"/>
    <w:link w:val="ae"/>
    <w:uiPriority w:val="99"/>
    <w:semiHidden/>
    <w:unhideWhenUsed/>
    <w:rsid w:val="009A74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9A7417"/>
  </w:style>
  <w:style w:type="paragraph" w:styleId="af">
    <w:name w:val="footer"/>
    <w:basedOn w:val="a"/>
    <w:link w:val="af0"/>
    <w:uiPriority w:val="99"/>
    <w:semiHidden/>
    <w:unhideWhenUsed/>
    <w:rsid w:val="009A74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9A7417"/>
  </w:style>
  <w:style w:type="paragraph" w:styleId="af1">
    <w:name w:val="Body Text"/>
    <w:basedOn w:val="a"/>
    <w:link w:val="af2"/>
    <w:uiPriority w:val="1"/>
    <w:qFormat/>
    <w:rsid w:val="006A6BBE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af2">
    <w:name w:val="Основной текст Знак"/>
    <w:basedOn w:val="a0"/>
    <w:link w:val="af1"/>
    <w:uiPriority w:val="1"/>
    <w:rsid w:val="006A6BBE"/>
    <w:rPr>
      <w:rFonts w:ascii="Times New Roman" w:eastAsia="Times New Roman" w:hAnsi="Times New Roman" w:cs="Times New Roman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12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33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3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2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2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07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894</Words>
  <Characters>5100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Мельникова</dc:creator>
  <cp:keywords/>
  <dc:description/>
  <cp:lastModifiedBy>Артем</cp:lastModifiedBy>
  <cp:revision>14</cp:revision>
  <cp:lastPrinted>2024-11-12T01:52:00Z</cp:lastPrinted>
  <dcterms:created xsi:type="dcterms:W3CDTF">2024-11-07T07:40:00Z</dcterms:created>
  <dcterms:modified xsi:type="dcterms:W3CDTF">2024-11-29T03:46:00Z</dcterms:modified>
</cp:coreProperties>
</file>