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82A" w:rsidRDefault="0070682A" w:rsidP="00D31E72">
      <w:pPr>
        <w:spacing w:line="1" w:lineRule="exact"/>
        <w:jc w:val="both"/>
        <w:sectPr w:rsidR="0070682A">
          <w:type w:val="continuous"/>
          <w:pgSz w:w="11909" w:h="16840"/>
          <w:pgMar w:top="1210" w:right="823" w:bottom="818" w:left="1211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horzAnchor="margin" w:tblpY="612"/>
        <w:tblW w:w="9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693"/>
        <w:gridCol w:w="3694"/>
        <w:gridCol w:w="417"/>
      </w:tblGrid>
      <w:tr w:rsidR="00A87AB2" w:rsidRPr="00A87AB2" w:rsidTr="007D3EA3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Республика Саха (Якутия)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Окружная Администрация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Городского округа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ПОСТАНОВЛЕНИЕ</w:t>
            </w:r>
          </w:p>
        </w:tc>
        <w:tc>
          <w:tcPr>
            <w:tcW w:w="169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6F0FD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C17177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w:drawing>
                <wp:inline distT="0" distB="0" distL="0" distR="0" wp14:anchorId="49912B79" wp14:editId="613D989F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Саха θрөспyyбyлyкэтэ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Куораттаађыуокуругун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Уокуруктаађы Дьаhалтата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УУРААХ</w:t>
            </w:r>
          </w:p>
          <w:p w:rsidR="00A87AB2" w:rsidRPr="00C17177" w:rsidRDefault="00A87AB2" w:rsidP="007D3E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</w:tr>
      <w:tr w:rsidR="00A87AB2" w:rsidRPr="00D7225B" w:rsidTr="007D3EA3">
        <w:trPr>
          <w:gridAfter w:val="1"/>
          <w:wAfter w:w="417" w:type="dxa"/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D7225B" w:rsidRDefault="00A87AB2" w:rsidP="007D3EA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A87AB2" w:rsidRPr="00D7225B" w:rsidRDefault="00AA6956" w:rsidP="00D23F8A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D23F8A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="00A87AB2"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п. Жатай                                                                         </w:t>
            </w:r>
            <w:r w:rsidR="004C5834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="00D23F8A">
              <w:rPr>
                <w:rFonts w:ascii="Times New Roman" w:eastAsia="Times New Roman" w:hAnsi="Times New Roman" w:cs="Times New Roman"/>
                <w:lang w:bidi="ar-SA"/>
              </w:rPr>
              <w:t xml:space="preserve">                 </w:t>
            </w:r>
            <w:bookmarkStart w:id="0" w:name="_GoBack"/>
            <w:bookmarkEnd w:id="0"/>
            <w:r w:rsidR="004C5834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="00D23F8A">
              <w:rPr>
                <w:rFonts w:ascii="Times New Roman" w:eastAsia="Times New Roman" w:hAnsi="Times New Roman" w:cs="Times New Roman"/>
                <w:lang w:bidi="ar-SA"/>
              </w:rPr>
              <w:t>«</w:t>
            </w:r>
            <w:r w:rsidR="00D23F8A">
              <w:rPr>
                <w:rFonts w:ascii="Times New Roman" w:eastAsia="Times New Roman" w:hAnsi="Times New Roman" w:cs="Times New Roman"/>
                <w:u w:val="single"/>
                <w:lang w:bidi="ar-SA"/>
              </w:rPr>
              <w:t>25</w:t>
            </w:r>
            <w:r w:rsidR="00D23F8A">
              <w:rPr>
                <w:rFonts w:ascii="Times New Roman" w:eastAsia="Times New Roman" w:hAnsi="Times New Roman" w:cs="Times New Roman"/>
                <w:lang w:bidi="ar-SA"/>
              </w:rPr>
              <w:t xml:space="preserve">» </w:t>
            </w:r>
            <w:r w:rsidR="00D23F8A">
              <w:rPr>
                <w:rFonts w:ascii="Times New Roman" w:eastAsia="Times New Roman" w:hAnsi="Times New Roman" w:cs="Times New Roman"/>
                <w:u w:val="single"/>
                <w:lang w:bidi="ar-SA"/>
              </w:rPr>
              <w:t>июля</w:t>
            </w:r>
            <w:r w:rsidR="00D23F8A">
              <w:rPr>
                <w:rFonts w:ascii="Times New Roman" w:eastAsia="Times New Roman" w:hAnsi="Times New Roman" w:cs="Times New Roman"/>
                <w:lang w:bidi="ar-SA"/>
              </w:rPr>
              <w:t xml:space="preserve"> 2025 г. №</w:t>
            </w:r>
            <w:r w:rsidR="00D23F8A">
              <w:rPr>
                <w:rFonts w:ascii="Times New Roman" w:eastAsia="Times New Roman" w:hAnsi="Times New Roman" w:cs="Times New Roman"/>
                <w:u w:val="single"/>
                <w:lang w:bidi="ar-SA"/>
              </w:rPr>
              <w:t>5</w:t>
            </w:r>
            <w:r w:rsidR="00D23F8A">
              <w:rPr>
                <w:rFonts w:ascii="Times New Roman" w:eastAsia="Times New Roman" w:hAnsi="Times New Roman" w:cs="Times New Roman"/>
                <w:u w:val="single"/>
                <w:lang w:bidi="ar-SA"/>
              </w:rPr>
              <w:t>8</w:t>
            </w:r>
            <w:r w:rsidR="00D23F8A">
              <w:rPr>
                <w:rFonts w:ascii="Times New Roman" w:eastAsia="Times New Roman" w:hAnsi="Times New Roman" w:cs="Times New Roman"/>
                <w:u w:val="single"/>
                <w:lang w:bidi="ar-SA"/>
              </w:rPr>
              <w:t>-г</w:t>
            </w:r>
          </w:p>
        </w:tc>
      </w:tr>
    </w:tbl>
    <w:p w:rsidR="00724A44" w:rsidRDefault="00724A44" w:rsidP="00D31E72">
      <w:pPr>
        <w:pStyle w:val="11"/>
        <w:ind w:firstLine="0"/>
        <w:jc w:val="both"/>
        <w:rPr>
          <w:b/>
          <w:bCs/>
        </w:rPr>
      </w:pPr>
    </w:p>
    <w:p w:rsidR="007D3EA3" w:rsidRPr="007D3EA3" w:rsidRDefault="007D3EA3" w:rsidP="00D31E72">
      <w:pPr>
        <w:pStyle w:val="11"/>
        <w:ind w:firstLine="360"/>
        <w:jc w:val="both"/>
        <w:rPr>
          <w:color w:val="auto"/>
          <w:sz w:val="24"/>
          <w:szCs w:val="24"/>
          <w:lang w:eastAsia="ar-SA" w:bidi="ar-SA"/>
        </w:rPr>
      </w:pPr>
    </w:p>
    <w:p w:rsidR="00724A44" w:rsidRPr="00C17177" w:rsidRDefault="00C17177" w:rsidP="00D31E72">
      <w:pPr>
        <w:pStyle w:val="11"/>
        <w:ind w:firstLine="360"/>
        <w:jc w:val="both"/>
        <w:rPr>
          <w:b/>
          <w:bCs/>
          <w:sz w:val="24"/>
          <w:szCs w:val="24"/>
        </w:rPr>
      </w:pPr>
      <w:r w:rsidRPr="00C17177">
        <w:rPr>
          <w:b/>
          <w:color w:val="auto"/>
          <w:sz w:val="24"/>
          <w:szCs w:val="24"/>
          <w:lang w:eastAsia="ar-SA" w:bidi="ar-SA"/>
        </w:rPr>
        <w:t xml:space="preserve">Об утверждении </w:t>
      </w:r>
      <w:r w:rsidRPr="00C17177">
        <w:rPr>
          <w:b/>
          <w:color w:val="auto"/>
          <w:sz w:val="24"/>
          <w:szCs w:val="24"/>
          <w:lang w:bidi="ar-SA"/>
        </w:rPr>
        <w:t>порядка определения нормативных затрат на оказание муниципальной услуги</w:t>
      </w:r>
      <w:bookmarkStart w:id="1" w:name="_Hlk112233251"/>
      <w:r w:rsidRPr="00C17177">
        <w:rPr>
          <w:b/>
          <w:color w:val="auto"/>
          <w:sz w:val="24"/>
          <w:szCs w:val="24"/>
          <w:lang w:bidi="ar-SA"/>
        </w:rPr>
        <w:t xml:space="preserve"> </w:t>
      </w:r>
      <w:r w:rsidRPr="00C17177">
        <w:rPr>
          <w:b/>
          <w:bCs/>
          <w:sz w:val="24"/>
          <w:szCs w:val="24"/>
        </w:rPr>
        <w:t xml:space="preserve">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</w:t>
      </w:r>
      <w:r w:rsidRPr="00C17177">
        <w:rPr>
          <w:b/>
          <w:color w:val="auto"/>
          <w:sz w:val="24"/>
          <w:szCs w:val="24"/>
          <w:lang w:bidi="ar-SA"/>
        </w:rPr>
        <w:t>в соответствии с социальным сертификатом</w:t>
      </w:r>
      <w:bookmarkEnd w:id="1"/>
    </w:p>
    <w:p w:rsidR="00724A44" w:rsidRPr="00C17177" w:rsidRDefault="00724A44" w:rsidP="00D31E72">
      <w:pPr>
        <w:pStyle w:val="11"/>
        <w:ind w:firstLine="0"/>
        <w:jc w:val="both"/>
        <w:rPr>
          <w:b/>
          <w:bCs/>
          <w:sz w:val="24"/>
          <w:szCs w:val="24"/>
        </w:rPr>
      </w:pPr>
    </w:p>
    <w:p w:rsidR="00C91EB0" w:rsidRPr="00C17177" w:rsidRDefault="00C91EB0" w:rsidP="00D31E72">
      <w:pPr>
        <w:pStyle w:val="11"/>
        <w:ind w:firstLine="0"/>
        <w:jc w:val="both"/>
        <w:rPr>
          <w:sz w:val="24"/>
          <w:szCs w:val="24"/>
        </w:rPr>
      </w:pPr>
    </w:p>
    <w:p w:rsidR="00C17177" w:rsidRPr="00C17177" w:rsidRDefault="00FE4800" w:rsidP="00FD427D">
      <w:pPr>
        <w:pStyle w:val="1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</w:t>
      </w:r>
      <w:r w:rsidR="00DF540E" w:rsidRPr="00C17177">
        <w:rPr>
          <w:sz w:val="24"/>
          <w:szCs w:val="24"/>
        </w:rPr>
        <w:t xml:space="preserve"> </w:t>
      </w:r>
      <w:r w:rsidRPr="00FE4800">
        <w:rPr>
          <w:sz w:val="24"/>
          <w:szCs w:val="24"/>
        </w:rPr>
        <w:t xml:space="preserve">приказа Министерства просвещения </w:t>
      </w:r>
      <w:r>
        <w:rPr>
          <w:sz w:val="24"/>
          <w:szCs w:val="24"/>
        </w:rPr>
        <w:t>РФ от 22.09.2021 г. №662 «</w:t>
      </w:r>
      <w:r w:rsidRPr="00FE4800">
        <w:rPr>
          <w:sz w:val="24"/>
          <w:szCs w:val="24"/>
        </w:rPr>
        <w:t>Об утверждении общих требований к определению нормативных затрат на оказание государственных (муниципальных) услуг в сфере дошкольного, начального общего, основного общего, среднего общего, среднего профессионального образования, дополнительного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опеки и попечительства несовершеннолетних граждан,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работ) государственным (муниципальным) учреждением</w:t>
      </w:r>
      <w:r>
        <w:rPr>
          <w:sz w:val="24"/>
          <w:szCs w:val="24"/>
        </w:rPr>
        <w:t>»</w:t>
      </w:r>
      <w:r w:rsidR="00C17177" w:rsidRPr="00FE4800">
        <w:rPr>
          <w:sz w:val="24"/>
          <w:szCs w:val="24"/>
        </w:rPr>
        <w:t>,</w:t>
      </w:r>
      <w:r>
        <w:rPr>
          <w:sz w:val="24"/>
          <w:szCs w:val="24"/>
        </w:rPr>
        <w:t xml:space="preserve"> П</w:t>
      </w:r>
      <w:r w:rsidR="00C17177">
        <w:rPr>
          <w:sz w:val="24"/>
          <w:szCs w:val="24"/>
        </w:rPr>
        <w:t xml:space="preserve">остановления Окружной Администрации ГО «Жатай» от </w:t>
      </w:r>
      <w:r w:rsidR="00F63DE5">
        <w:rPr>
          <w:sz w:val="24"/>
          <w:szCs w:val="24"/>
        </w:rPr>
        <w:t>19 мая 2025</w:t>
      </w:r>
      <w:r w:rsidR="004C5834">
        <w:rPr>
          <w:sz w:val="24"/>
          <w:szCs w:val="24"/>
        </w:rPr>
        <w:t xml:space="preserve"> </w:t>
      </w:r>
      <w:r w:rsidR="00F63DE5">
        <w:rPr>
          <w:sz w:val="24"/>
          <w:szCs w:val="24"/>
        </w:rPr>
        <w:t xml:space="preserve">г. </w:t>
      </w:r>
      <w:r w:rsidR="00C17177">
        <w:rPr>
          <w:sz w:val="24"/>
          <w:szCs w:val="24"/>
        </w:rPr>
        <w:t>№</w:t>
      </w:r>
      <w:r w:rsidR="00F63DE5">
        <w:rPr>
          <w:sz w:val="24"/>
          <w:szCs w:val="24"/>
        </w:rPr>
        <w:t xml:space="preserve"> 30 </w:t>
      </w:r>
      <w:r w:rsidR="00C17177">
        <w:rPr>
          <w:sz w:val="24"/>
          <w:szCs w:val="24"/>
        </w:rPr>
        <w:t>«</w:t>
      </w:r>
      <w:r w:rsidR="00C17177" w:rsidRPr="00C17177">
        <w:rPr>
          <w:sz w:val="24"/>
          <w:szCs w:val="24"/>
        </w:rPr>
        <w:t>Об утверждении порядка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«Жатай»», о форме и сроках формирования отчета об их исполнении</w:t>
      </w:r>
      <w:r w:rsidR="00C17177">
        <w:rPr>
          <w:sz w:val="24"/>
          <w:szCs w:val="24"/>
        </w:rPr>
        <w:t>»</w:t>
      </w:r>
      <w:r w:rsidR="00DF540E" w:rsidRPr="00C17177">
        <w:rPr>
          <w:bCs/>
          <w:sz w:val="24"/>
          <w:szCs w:val="24"/>
        </w:rPr>
        <w:t>:</w:t>
      </w:r>
    </w:p>
    <w:p w:rsidR="0070682A" w:rsidRPr="00C17177" w:rsidRDefault="00C17177" w:rsidP="00FD427D">
      <w:pPr>
        <w:pStyle w:val="11"/>
        <w:numPr>
          <w:ilvl w:val="0"/>
          <w:numId w:val="15"/>
        </w:numPr>
        <w:tabs>
          <w:tab w:val="left" w:pos="709"/>
          <w:tab w:val="left" w:pos="851"/>
        </w:tabs>
        <w:ind w:left="284" w:firstLine="283"/>
        <w:jc w:val="both"/>
        <w:rPr>
          <w:sz w:val="24"/>
          <w:szCs w:val="24"/>
        </w:rPr>
      </w:pPr>
      <w:r w:rsidRPr="00C17177">
        <w:rPr>
          <w:sz w:val="24"/>
          <w:szCs w:val="24"/>
        </w:rPr>
        <w:t xml:space="preserve">Утвердить </w:t>
      </w:r>
      <w:r w:rsidR="002E4992">
        <w:rPr>
          <w:sz w:val="24"/>
          <w:szCs w:val="24"/>
        </w:rPr>
        <w:t>«</w:t>
      </w:r>
      <w:r w:rsidRPr="00C17177">
        <w:rPr>
          <w:sz w:val="24"/>
          <w:szCs w:val="24"/>
        </w:rPr>
        <w:t>Порядок определения нормативных затрат на оказание муниципальной услуги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2E4992">
        <w:rPr>
          <w:sz w:val="24"/>
          <w:szCs w:val="24"/>
        </w:rPr>
        <w:t>»</w:t>
      </w:r>
      <w:r w:rsidRPr="00C17177">
        <w:rPr>
          <w:sz w:val="24"/>
          <w:szCs w:val="24"/>
        </w:rPr>
        <w:t>,</w:t>
      </w:r>
      <w:r w:rsidR="00DF540E" w:rsidRPr="00C17177">
        <w:rPr>
          <w:sz w:val="24"/>
          <w:szCs w:val="24"/>
        </w:rPr>
        <w:t xml:space="preserve"> согласно при</w:t>
      </w:r>
      <w:r w:rsidR="00C91EB0" w:rsidRPr="00C17177">
        <w:rPr>
          <w:sz w:val="24"/>
          <w:szCs w:val="24"/>
        </w:rPr>
        <w:t>ложению № 1 к настоящему постановлению</w:t>
      </w:r>
      <w:r w:rsidR="00DF540E" w:rsidRPr="00C17177">
        <w:rPr>
          <w:sz w:val="24"/>
          <w:szCs w:val="24"/>
        </w:rPr>
        <w:t>.</w:t>
      </w:r>
    </w:p>
    <w:p w:rsidR="002E4992" w:rsidRDefault="00C17177" w:rsidP="00FD427D">
      <w:pPr>
        <w:pStyle w:val="11"/>
        <w:numPr>
          <w:ilvl w:val="0"/>
          <w:numId w:val="15"/>
        </w:numPr>
        <w:tabs>
          <w:tab w:val="left" w:pos="370"/>
          <w:tab w:val="left" w:pos="709"/>
          <w:tab w:val="left" w:pos="851"/>
        </w:tabs>
        <w:ind w:left="284" w:firstLine="283"/>
        <w:jc w:val="both"/>
        <w:rPr>
          <w:sz w:val="24"/>
          <w:szCs w:val="24"/>
        </w:rPr>
      </w:pPr>
      <w:r w:rsidRPr="002E4992">
        <w:rPr>
          <w:color w:val="auto"/>
          <w:sz w:val="24"/>
          <w:szCs w:val="24"/>
          <w:lang w:eastAsia="ar-SA" w:bidi="ar-SA"/>
        </w:rPr>
        <w:t>Опубликовать</w:t>
      </w:r>
      <w:r w:rsidRPr="002E4992">
        <w:rPr>
          <w:sz w:val="24"/>
          <w:szCs w:val="24"/>
        </w:rPr>
        <w:t xml:space="preserve"> </w:t>
      </w:r>
      <w:r w:rsidR="002E4992" w:rsidRPr="002E4992">
        <w:rPr>
          <w:sz w:val="24"/>
          <w:szCs w:val="24"/>
        </w:rPr>
        <w:t>настоящее постановление на официальном сайте Окружной Администрации Городского округа «Жатай»;</w:t>
      </w:r>
    </w:p>
    <w:p w:rsidR="0070682A" w:rsidRPr="002E4992" w:rsidRDefault="00DF540E" w:rsidP="00FD427D">
      <w:pPr>
        <w:pStyle w:val="11"/>
        <w:numPr>
          <w:ilvl w:val="0"/>
          <w:numId w:val="15"/>
        </w:numPr>
        <w:tabs>
          <w:tab w:val="left" w:pos="370"/>
          <w:tab w:val="left" w:pos="709"/>
          <w:tab w:val="left" w:pos="851"/>
        </w:tabs>
        <w:ind w:left="284" w:firstLine="283"/>
        <w:jc w:val="both"/>
        <w:rPr>
          <w:sz w:val="24"/>
          <w:szCs w:val="24"/>
        </w:rPr>
      </w:pPr>
      <w:r w:rsidRPr="002E4992">
        <w:rPr>
          <w:sz w:val="24"/>
          <w:szCs w:val="24"/>
        </w:rPr>
        <w:t>Контро</w:t>
      </w:r>
      <w:r w:rsidR="00C91EB0" w:rsidRPr="002E4992">
        <w:rPr>
          <w:sz w:val="24"/>
          <w:szCs w:val="24"/>
        </w:rPr>
        <w:t>ль исполнения настоящего постановления</w:t>
      </w:r>
      <w:r w:rsidR="004D5C86" w:rsidRPr="002E4992">
        <w:rPr>
          <w:sz w:val="24"/>
          <w:szCs w:val="24"/>
        </w:rPr>
        <w:t xml:space="preserve"> возложить на заместителя</w:t>
      </w:r>
      <w:r w:rsidR="002E4992" w:rsidRPr="002E4992">
        <w:rPr>
          <w:sz w:val="24"/>
          <w:szCs w:val="24"/>
        </w:rPr>
        <w:t xml:space="preserve"> </w:t>
      </w:r>
      <w:r w:rsidR="004D5C86" w:rsidRPr="002E4992">
        <w:rPr>
          <w:sz w:val="24"/>
          <w:szCs w:val="24"/>
        </w:rPr>
        <w:t>Главы Окружной Администрации ГО «Жатай» Морозову А.А.</w:t>
      </w:r>
    </w:p>
    <w:p w:rsidR="0070682A" w:rsidRPr="00C17177" w:rsidRDefault="0070682A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4D5C86" w:rsidRPr="00C17177" w:rsidRDefault="004D5C86" w:rsidP="00FD427D">
      <w:pPr>
        <w:pStyle w:val="30"/>
        <w:jc w:val="center"/>
      </w:pPr>
      <w:r w:rsidRPr="00C17177">
        <w:t xml:space="preserve">Глава                                                     </w:t>
      </w:r>
      <w:r w:rsidR="0042005D" w:rsidRPr="00C17177">
        <w:t xml:space="preserve">                 </w:t>
      </w:r>
      <w:r w:rsidRPr="00C17177">
        <w:t xml:space="preserve">   Е.Н.</w:t>
      </w:r>
      <w:r w:rsidR="00231E78" w:rsidRPr="00C17177">
        <w:t xml:space="preserve"> </w:t>
      </w:r>
      <w:r w:rsidRPr="00C17177">
        <w:t>Исаева</w:t>
      </w:r>
    </w:p>
    <w:p w:rsidR="0070682A" w:rsidRPr="00C17177" w:rsidRDefault="0070682A" w:rsidP="00D31E72">
      <w:pPr>
        <w:jc w:val="both"/>
      </w:pPr>
    </w:p>
    <w:p w:rsidR="0070682A" w:rsidRPr="00C17177" w:rsidRDefault="0070682A" w:rsidP="00FD427D">
      <w:pPr>
        <w:pStyle w:val="a5"/>
        <w:rPr>
          <w:sz w:val="24"/>
          <w:szCs w:val="24"/>
        </w:rPr>
        <w:sectPr w:rsidR="0070682A" w:rsidRPr="00C17177" w:rsidSect="00351619">
          <w:type w:val="continuous"/>
          <w:pgSz w:w="11909" w:h="16840"/>
          <w:pgMar w:top="426" w:right="823" w:bottom="1154" w:left="1211" w:header="446" w:footer="726" w:gutter="0"/>
          <w:cols w:space="720"/>
          <w:noEndnote/>
          <w:docGrid w:linePitch="360"/>
        </w:sectPr>
      </w:pPr>
    </w:p>
    <w:p w:rsidR="00B12FE9" w:rsidRDefault="00724A44" w:rsidP="00D31E72">
      <w:pPr>
        <w:pStyle w:val="30"/>
        <w:jc w:val="both"/>
      </w:pPr>
      <w:r w:rsidRPr="00C17177">
        <w:lastRenderedPageBreak/>
        <w:t xml:space="preserve">                         </w:t>
      </w:r>
      <w:r w:rsidR="004D5C86" w:rsidRPr="00C17177">
        <w:t xml:space="preserve">            </w:t>
      </w:r>
      <w:r w:rsidRPr="00C17177">
        <w:t xml:space="preserve">         </w:t>
      </w:r>
      <w:r w:rsidR="004D5C86" w:rsidRPr="00C17177">
        <w:t xml:space="preserve">                                                                           </w:t>
      </w:r>
    </w:p>
    <w:p w:rsidR="004D5C86" w:rsidRPr="00C17177" w:rsidRDefault="004D5C86" w:rsidP="008C5430">
      <w:pPr>
        <w:pStyle w:val="30"/>
        <w:jc w:val="right"/>
      </w:pPr>
      <w:r w:rsidRPr="00C17177">
        <w:t xml:space="preserve">      </w:t>
      </w:r>
      <w:r w:rsidR="00DF540E" w:rsidRPr="00C17177">
        <w:t>Приложение</w:t>
      </w:r>
      <w:r w:rsidRPr="00C17177">
        <w:t xml:space="preserve"> №1 </w:t>
      </w:r>
    </w:p>
    <w:p w:rsidR="00FD427D" w:rsidRDefault="004D5C86" w:rsidP="008C5430">
      <w:pPr>
        <w:pStyle w:val="30"/>
        <w:jc w:val="right"/>
      </w:pPr>
      <w:r w:rsidRPr="00C17177">
        <w:t xml:space="preserve">                                             к постановлению Главы </w:t>
      </w:r>
    </w:p>
    <w:p w:rsidR="0070682A" w:rsidRPr="00C17177" w:rsidRDefault="004D5C86" w:rsidP="008C5430">
      <w:pPr>
        <w:pStyle w:val="30"/>
        <w:jc w:val="right"/>
      </w:pPr>
      <w:r w:rsidRPr="00C17177">
        <w:t>Окружной Администрации ГО «Жатай»</w:t>
      </w:r>
    </w:p>
    <w:p w:rsidR="00B12FE9" w:rsidRDefault="004D5C86" w:rsidP="00D23F8A">
      <w:pPr>
        <w:pStyle w:val="30"/>
        <w:jc w:val="right"/>
      </w:pPr>
      <w:r w:rsidRPr="00C17177">
        <w:t xml:space="preserve">                                                                                  от </w:t>
      </w:r>
      <w:r w:rsidR="00D23F8A">
        <w:rPr>
          <w:lang w:bidi="ar-SA"/>
        </w:rPr>
        <w:t>«</w:t>
      </w:r>
      <w:r w:rsidR="00D23F8A">
        <w:rPr>
          <w:u w:val="single"/>
          <w:lang w:bidi="ar-SA"/>
        </w:rPr>
        <w:t>25</w:t>
      </w:r>
      <w:r w:rsidR="00D23F8A">
        <w:rPr>
          <w:lang w:bidi="ar-SA"/>
        </w:rPr>
        <w:t xml:space="preserve">» </w:t>
      </w:r>
      <w:r w:rsidR="00D23F8A">
        <w:rPr>
          <w:u w:val="single"/>
          <w:lang w:bidi="ar-SA"/>
        </w:rPr>
        <w:t>июля</w:t>
      </w:r>
      <w:r w:rsidR="00D23F8A">
        <w:rPr>
          <w:lang w:bidi="ar-SA"/>
        </w:rPr>
        <w:t xml:space="preserve"> 2025 г. №</w:t>
      </w:r>
      <w:r w:rsidR="00D23F8A">
        <w:rPr>
          <w:u w:val="single"/>
          <w:lang w:bidi="ar-SA"/>
        </w:rPr>
        <w:t>5</w:t>
      </w:r>
      <w:r w:rsidR="00D23F8A">
        <w:rPr>
          <w:u w:val="single"/>
          <w:lang w:bidi="ar-SA"/>
        </w:rPr>
        <w:t>8</w:t>
      </w:r>
      <w:r w:rsidR="00D23F8A">
        <w:rPr>
          <w:u w:val="single"/>
          <w:lang w:bidi="ar-SA"/>
        </w:rPr>
        <w:t>-г</w:t>
      </w:r>
    </w:p>
    <w:p w:rsidR="00B12FE9" w:rsidRDefault="00B12FE9" w:rsidP="00D31E72">
      <w:pPr>
        <w:pStyle w:val="30"/>
        <w:jc w:val="both"/>
      </w:pPr>
    </w:p>
    <w:p w:rsidR="00B12FE9" w:rsidRPr="008C5430" w:rsidRDefault="00B12FE9" w:rsidP="004C5834">
      <w:pPr>
        <w:pStyle w:val="30"/>
        <w:jc w:val="center"/>
        <w:rPr>
          <w:b/>
        </w:rPr>
      </w:pPr>
      <w:r w:rsidRPr="008C5430">
        <w:rPr>
          <w:b/>
        </w:rPr>
        <w:t>Порядок определения нормативных затрат на оказание муниципальной услуги</w:t>
      </w:r>
      <w:r w:rsidR="004C5834">
        <w:rPr>
          <w:b/>
        </w:rPr>
        <w:t xml:space="preserve"> </w:t>
      </w:r>
      <w:r w:rsidRPr="008C5430">
        <w:rPr>
          <w:b/>
        </w:rPr>
        <w:t>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</w:p>
    <w:p w:rsidR="00B14E59" w:rsidRPr="008C5430" w:rsidRDefault="00B14E59" w:rsidP="00D31E72">
      <w:pPr>
        <w:pStyle w:val="30"/>
        <w:jc w:val="both"/>
        <w:rPr>
          <w:b/>
        </w:rPr>
      </w:pPr>
    </w:p>
    <w:p w:rsidR="00B14E59" w:rsidRPr="008C5430" w:rsidRDefault="00B14E59" w:rsidP="008C5430">
      <w:pPr>
        <w:pStyle w:val="af7"/>
        <w:widowControl/>
        <w:numPr>
          <w:ilvl w:val="0"/>
          <w:numId w:val="27"/>
        </w:numPr>
        <w:tabs>
          <w:tab w:val="left" w:pos="142"/>
          <w:tab w:val="left" w:pos="3119"/>
          <w:tab w:val="left" w:pos="3544"/>
          <w:tab w:val="left" w:pos="4111"/>
          <w:tab w:val="left" w:pos="425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8C5430">
        <w:rPr>
          <w:rFonts w:ascii="Times New Roman" w:hAnsi="Times New Roman" w:cs="Times New Roman"/>
          <w:b/>
        </w:rPr>
        <w:t>Общие положения</w:t>
      </w:r>
    </w:p>
    <w:p w:rsidR="008C5430" w:rsidRPr="008C5430" w:rsidRDefault="008C5430" w:rsidP="008C5430">
      <w:pPr>
        <w:pStyle w:val="af7"/>
        <w:widowControl/>
        <w:tabs>
          <w:tab w:val="left" w:pos="142"/>
          <w:tab w:val="left" w:pos="3119"/>
          <w:tab w:val="left" w:pos="3544"/>
          <w:tab w:val="left" w:pos="4111"/>
          <w:tab w:val="left" w:pos="4253"/>
        </w:tabs>
        <w:autoSpaceDE w:val="0"/>
        <w:autoSpaceDN w:val="0"/>
        <w:adjustRightInd w:val="0"/>
        <w:ind w:left="1440"/>
        <w:rPr>
          <w:rFonts w:ascii="Times New Roman" w:hAnsi="Times New Roman" w:cs="Times New Roman"/>
          <w:b/>
        </w:rPr>
      </w:pPr>
    </w:p>
    <w:p w:rsidR="00873C1D" w:rsidRPr="008C5430" w:rsidRDefault="003D3623" w:rsidP="00D31E72">
      <w:pPr>
        <w:pStyle w:val="af7"/>
        <w:widowControl/>
        <w:numPr>
          <w:ilvl w:val="0"/>
          <w:numId w:val="23"/>
        </w:numPr>
        <w:tabs>
          <w:tab w:val="left" w:pos="357"/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8C5430">
        <w:rPr>
          <w:rFonts w:ascii="Times New Roman" w:hAnsi="Times New Roman" w:cs="Times New Roman"/>
        </w:rPr>
        <w:t>Настоящий Порядок определения нормативных затрат на оказание муниципальной услуги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</w:t>
      </w:r>
      <w:r w:rsidR="00767CB4" w:rsidRPr="008C5430">
        <w:rPr>
          <w:rFonts w:ascii="Times New Roman" w:hAnsi="Times New Roman" w:cs="Times New Roman"/>
        </w:rPr>
        <w:t>»» в соответствии с социальным сертификатом</w:t>
      </w:r>
      <w:r w:rsidRPr="008C5430">
        <w:rPr>
          <w:rFonts w:ascii="Times New Roman" w:hAnsi="Times New Roman" w:cs="Times New Roman"/>
        </w:rPr>
        <w:t xml:space="preserve"> (далее - Порядок) устанавливает</w:t>
      </w:r>
      <w:r w:rsidR="00B56D47" w:rsidRPr="008C5430">
        <w:rPr>
          <w:rFonts w:ascii="Times New Roman" w:hAnsi="Times New Roman" w:cs="Times New Roman"/>
        </w:rPr>
        <w:t xml:space="preserve"> порядок определения величины составляющих базовых нормативов затрат.</w:t>
      </w:r>
    </w:p>
    <w:p w:rsidR="00767CB4" w:rsidRPr="008C5430" w:rsidRDefault="00873C1D" w:rsidP="00D31E72">
      <w:pPr>
        <w:widowControl/>
        <w:numPr>
          <w:ilvl w:val="0"/>
          <w:numId w:val="23"/>
        </w:numPr>
        <w:tabs>
          <w:tab w:val="left" w:pos="35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</w:rPr>
      </w:pPr>
      <w:r w:rsidRPr="008C5430">
        <w:rPr>
          <w:rFonts w:ascii="Times New Roman" w:hAnsi="Times New Roman" w:cs="Times New Roman"/>
        </w:rPr>
        <w:t xml:space="preserve">Настоящий Порядок применяется </w:t>
      </w:r>
      <w:r w:rsidRPr="008C5430">
        <w:rPr>
          <w:rFonts w:ascii="Times New Roman" w:hAnsi="Times New Roman" w:cs="Times New Roman"/>
          <w:spacing w:val="-2"/>
        </w:rPr>
        <w:t>Окружной Администрацией Городского округа «Жатай</w:t>
      </w:r>
      <w:r w:rsidRPr="008C5430">
        <w:rPr>
          <w:rFonts w:ascii="Times New Roman" w:hAnsi="Times New Roman" w:cs="Times New Roman"/>
        </w:rPr>
        <w:t>, которая выполняет функции учредителя организаций, реализующих дополнительные общеразвивающие программы при оказании услуг 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</w:t>
      </w:r>
      <w:r w:rsidR="00767CB4" w:rsidRPr="008C5430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767CB4" w:rsidRPr="008C5430">
        <w:rPr>
          <w:rFonts w:ascii="Times New Roman" w:hAnsi="Times New Roman" w:cs="Times New Roman"/>
        </w:rPr>
        <w:t>в соответствии с социальным сертификатом</w:t>
      </w:r>
      <w:r w:rsidRPr="008C5430">
        <w:rPr>
          <w:rFonts w:ascii="Times New Roman" w:hAnsi="Times New Roman" w:cs="Times New Roman"/>
        </w:rPr>
        <w:t>.</w:t>
      </w:r>
    </w:p>
    <w:p w:rsidR="00B14E59" w:rsidRPr="008C5430" w:rsidRDefault="00FD427D" w:rsidP="00D31E72">
      <w:pPr>
        <w:widowControl/>
        <w:numPr>
          <w:ilvl w:val="0"/>
          <w:numId w:val="23"/>
        </w:numPr>
        <w:tabs>
          <w:tab w:val="left" w:pos="35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8C5430">
        <w:rPr>
          <w:rFonts w:ascii="Times New Roman" w:hAnsi="Times New Roman" w:cs="Times New Roman"/>
        </w:rPr>
        <w:t>Настоящий Порядок</w:t>
      </w:r>
      <w:r w:rsidR="003D3623" w:rsidRPr="008C5430">
        <w:rPr>
          <w:rFonts w:ascii="Times New Roman" w:hAnsi="Times New Roman" w:cs="Times New Roman"/>
          <w:bCs/>
        </w:rPr>
        <w:t xml:space="preserve"> </w:t>
      </w:r>
      <w:r w:rsidRPr="008C5430">
        <w:rPr>
          <w:rFonts w:ascii="Times New Roman" w:hAnsi="Times New Roman" w:cs="Times New Roman"/>
          <w:spacing w:val="-1"/>
        </w:rPr>
        <w:t>разработан в</w:t>
      </w:r>
      <w:r w:rsidR="00B14E59" w:rsidRPr="008C5430">
        <w:rPr>
          <w:rFonts w:ascii="Times New Roman" w:hAnsi="Times New Roman" w:cs="Times New Roman"/>
          <w:spacing w:val="-1"/>
        </w:rPr>
        <w:t xml:space="preserve"> целях:</w:t>
      </w:r>
    </w:p>
    <w:p w:rsidR="00B14E59" w:rsidRPr="008C5430" w:rsidRDefault="00873C1D" w:rsidP="00D31E72">
      <w:pPr>
        <w:shd w:val="clear" w:color="auto" w:fill="FFFFFF"/>
        <w:tabs>
          <w:tab w:val="left" w:pos="357"/>
          <w:tab w:val="left" w:pos="851"/>
          <w:tab w:val="left" w:pos="902"/>
        </w:tabs>
        <w:jc w:val="both"/>
        <w:rPr>
          <w:rFonts w:ascii="Times New Roman" w:hAnsi="Times New Roman" w:cs="Times New Roman"/>
          <w:spacing w:val="-1"/>
        </w:rPr>
      </w:pPr>
      <w:r w:rsidRPr="008C5430">
        <w:rPr>
          <w:rFonts w:ascii="Times New Roman" w:hAnsi="Times New Roman" w:cs="Times New Roman"/>
          <w:spacing w:val="-1"/>
        </w:rPr>
        <w:t xml:space="preserve">- </w:t>
      </w:r>
      <w:r w:rsidR="00B14E59" w:rsidRPr="008C5430">
        <w:rPr>
          <w:rFonts w:ascii="Times New Roman" w:hAnsi="Times New Roman" w:cs="Times New Roman"/>
          <w:spacing w:val="-1"/>
        </w:rPr>
        <w:t xml:space="preserve">установления экономически обоснованных механизмов и единых методов определения </w:t>
      </w:r>
      <w:r w:rsidR="00B14E59" w:rsidRPr="008C5430">
        <w:rPr>
          <w:rFonts w:ascii="Times New Roman" w:hAnsi="Times New Roman" w:cs="Times New Roman"/>
        </w:rPr>
        <w:t xml:space="preserve">нормативных затрат на оказание муниципальных услуг </w:t>
      </w:r>
      <w:r w:rsidR="00767CB4" w:rsidRPr="008C5430">
        <w:rPr>
          <w:rFonts w:ascii="Times New Roman" w:hAnsi="Times New Roman" w:cs="Times New Roman"/>
        </w:rPr>
        <w:t>по реализации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hAnsi="Times New Roman" w:cs="Times New Roman"/>
          <w:spacing w:val="-1"/>
        </w:rPr>
        <w:t>;</w:t>
      </w:r>
    </w:p>
    <w:p w:rsidR="00767CB4" w:rsidRPr="008C5430" w:rsidRDefault="00873C1D" w:rsidP="00D31E72">
      <w:pPr>
        <w:shd w:val="clear" w:color="auto" w:fill="FFFFFF"/>
        <w:tabs>
          <w:tab w:val="left" w:pos="357"/>
          <w:tab w:val="left" w:pos="851"/>
          <w:tab w:val="left" w:pos="883"/>
        </w:tabs>
        <w:jc w:val="both"/>
        <w:rPr>
          <w:rFonts w:ascii="Times New Roman" w:hAnsi="Times New Roman" w:cs="Times New Roman"/>
        </w:rPr>
      </w:pPr>
      <w:r w:rsidRPr="008C5430">
        <w:rPr>
          <w:rFonts w:ascii="Times New Roman" w:hAnsi="Times New Roman" w:cs="Times New Roman"/>
        </w:rPr>
        <w:t>-</w:t>
      </w:r>
      <w:r w:rsidR="00B14E59" w:rsidRPr="008C5430">
        <w:rPr>
          <w:rFonts w:ascii="Times New Roman" w:hAnsi="Times New Roman" w:cs="Times New Roman"/>
        </w:rPr>
        <w:t>обеспече</w:t>
      </w:r>
      <w:r w:rsidR="00B14E59" w:rsidRPr="00ED7094">
        <w:rPr>
          <w:rFonts w:ascii="Times New Roman" w:hAnsi="Times New Roman" w:cs="Times New Roman"/>
        </w:rPr>
        <w:t>ния финансовой прозрачности процедур планирования объемов бюджетных ассигнований на финансовое обеспечение дополнительного образования</w:t>
      </w:r>
      <w:r w:rsidR="00ED7094">
        <w:rPr>
          <w:rFonts w:ascii="Times New Roman" w:hAnsi="Times New Roman" w:cs="Times New Roman"/>
        </w:rPr>
        <w:t>,</w:t>
      </w:r>
      <w:r w:rsidR="000879E5" w:rsidRPr="00ED7094">
        <w:rPr>
          <w:rFonts w:ascii="Times New Roman" w:hAnsi="Times New Roman" w:cs="Times New Roman"/>
        </w:rPr>
        <w:t xml:space="preserve"> </w:t>
      </w:r>
      <w:r w:rsidR="009E56A8" w:rsidRPr="00ED7094">
        <w:rPr>
          <w:rFonts w:ascii="Times New Roman" w:hAnsi="Times New Roman" w:cs="Times New Roman"/>
        </w:rPr>
        <w:t xml:space="preserve">связанных с выполнением </w:t>
      </w:r>
      <w:r w:rsidR="00ED7094" w:rsidRPr="00ED7094">
        <w:rPr>
          <w:rFonts w:ascii="Times New Roman" w:hAnsi="Times New Roman" w:cs="Times New Roman"/>
        </w:rPr>
        <w:t>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ED7094" w:rsidRPr="00ED7094">
        <w:rPr>
          <w:rFonts w:ascii="Times New Roman" w:hAnsi="Times New Roman" w:cs="Times New Roman"/>
          <w:bCs/>
        </w:rPr>
        <w:t xml:space="preserve"> в Городском округе «Жатай».</w:t>
      </w:r>
    </w:p>
    <w:p w:rsidR="00767CB4" w:rsidRPr="008C5430" w:rsidRDefault="00767CB4" w:rsidP="00D31E72">
      <w:pPr>
        <w:shd w:val="clear" w:color="auto" w:fill="FFFFFF"/>
        <w:tabs>
          <w:tab w:val="left" w:pos="357"/>
          <w:tab w:val="left" w:pos="851"/>
          <w:tab w:val="left" w:pos="883"/>
        </w:tabs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8C5430">
        <w:rPr>
          <w:rFonts w:ascii="Times New Roman" w:hAnsi="Times New Roman" w:cs="Times New Roman"/>
        </w:rPr>
        <w:t xml:space="preserve">4. </w:t>
      </w:r>
      <w:r w:rsidR="00B14E59" w:rsidRPr="008C5430">
        <w:rPr>
          <w:rFonts w:ascii="Times New Roman" w:hAnsi="Times New Roman" w:cs="Times New Roman"/>
        </w:rPr>
        <w:t xml:space="preserve">Образовательные организации, организации, осуществляющие обучение и </w:t>
      </w:r>
      <w:r w:rsidR="00873C1D" w:rsidRPr="008C5430">
        <w:rPr>
          <w:rFonts w:ascii="Times New Roman" w:hAnsi="Times New Roman" w:cs="Times New Roman"/>
        </w:rPr>
        <w:t>реализацию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</w:t>
      </w:r>
      <w:r w:rsidRPr="008C5430">
        <w:rPr>
          <w:rFonts w:ascii="Times New Roman" w:hAnsi="Times New Roman" w:cs="Times New Roman"/>
          <w:b/>
        </w:rPr>
        <w:t xml:space="preserve"> </w:t>
      </w:r>
      <w:r w:rsidRPr="008C5430">
        <w:rPr>
          <w:rFonts w:ascii="Times New Roman" w:hAnsi="Times New Roman" w:cs="Times New Roman"/>
        </w:rPr>
        <w:t>в соответствии с социальным сертификатом</w:t>
      </w:r>
      <w:r w:rsidR="00B14E59" w:rsidRPr="008C5430">
        <w:rPr>
          <w:rFonts w:ascii="Times New Roman" w:hAnsi="Times New Roman" w:cs="Times New Roman"/>
        </w:rPr>
        <w:t>, вправе установить цену оказания муниципальной услуги по реализации дополнительной общеразвивающей программы в размере, меньшем, чем нормативные затраты, рассчитанные в порядке, установленном настоящим</w:t>
      </w:r>
      <w:r w:rsidR="00873C1D" w:rsidRPr="008C5430">
        <w:rPr>
          <w:rFonts w:ascii="Times New Roman" w:hAnsi="Times New Roman" w:cs="Times New Roman"/>
        </w:rPr>
        <w:t xml:space="preserve"> </w:t>
      </w:r>
      <w:r w:rsidR="00B14E59" w:rsidRPr="008C5430">
        <w:rPr>
          <w:rFonts w:ascii="Times New Roman" w:hAnsi="Times New Roman" w:cs="Times New Roman"/>
        </w:rPr>
        <w:t>Порядком</w:t>
      </w:r>
      <w:r w:rsidR="00B14E59" w:rsidRPr="008C5430">
        <w:rPr>
          <w:rFonts w:ascii="Times New Roman" w:hAnsi="Times New Roman" w:cs="Times New Roman"/>
          <w:spacing w:val="-2"/>
        </w:rPr>
        <w:t>, но не ниже, чем нормативные затраты на оказание такой услуги в соответствии с муниципальным заданием</w:t>
      </w:r>
      <w:r w:rsidRPr="008C5430">
        <w:rPr>
          <w:rFonts w:ascii="Times New Roman" w:eastAsia="Times New Roman" w:hAnsi="Times New Roman" w:cs="Times New Roman"/>
          <w:color w:val="auto"/>
        </w:rPr>
        <w:t xml:space="preserve"> в целях исполнения муниципального социального заказа.</w:t>
      </w:r>
    </w:p>
    <w:p w:rsidR="00B14E59" w:rsidRPr="008C5430" w:rsidRDefault="00B14E59" w:rsidP="00D31E72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spacing w:val="-1"/>
        </w:rPr>
      </w:pPr>
    </w:p>
    <w:p w:rsidR="00B14E59" w:rsidRPr="004C5834" w:rsidRDefault="00B14E59" w:rsidP="004C5834">
      <w:pPr>
        <w:pStyle w:val="af7"/>
        <w:widowControl/>
        <w:numPr>
          <w:ilvl w:val="0"/>
          <w:numId w:val="27"/>
        </w:numPr>
        <w:tabs>
          <w:tab w:val="left" w:pos="142"/>
        </w:tabs>
        <w:autoSpaceDE w:val="0"/>
        <w:autoSpaceDN w:val="0"/>
        <w:adjustRightInd w:val="0"/>
        <w:ind w:left="0" w:hanging="22"/>
        <w:jc w:val="center"/>
        <w:outlineLvl w:val="1"/>
        <w:rPr>
          <w:rFonts w:ascii="Times New Roman" w:hAnsi="Times New Roman" w:cs="Times New Roman"/>
          <w:b/>
        </w:rPr>
      </w:pPr>
      <w:r w:rsidRPr="004C5834">
        <w:rPr>
          <w:rFonts w:ascii="Times New Roman" w:hAnsi="Times New Roman" w:cs="Times New Roman"/>
          <w:b/>
        </w:rPr>
        <w:t>Расчет нормативных затрат на оказание муниципальных</w:t>
      </w:r>
      <w:r w:rsidR="004C5834">
        <w:rPr>
          <w:rFonts w:ascii="Times New Roman" w:hAnsi="Times New Roman" w:cs="Times New Roman"/>
          <w:b/>
        </w:rPr>
        <w:t xml:space="preserve"> услуг по </w:t>
      </w:r>
      <w:r w:rsidR="00767CB4" w:rsidRPr="004C5834">
        <w:rPr>
          <w:rFonts w:ascii="Times New Roman" w:hAnsi="Times New Roman" w:cs="Times New Roman"/>
          <w:b/>
        </w:rPr>
        <w:t>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</w:t>
      </w:r>
      <w:r w:rsidR="004C5834" w:rsidRPr="004C5834">
        <w:rPr>
          <w:rFonts w:ascii="Times New Roman" w:hAnsi="Times New Roman" w:cs="Times New Roman"/>
          <w:b/>
        </w:rPr>
        <w:t xml:space="preserve">                 </w:t>
      </w:r>
      <w:r w:rsidR="00767CB4" w:rsidRPr="004C5834">
        <w:rPr>
          <w:rFonts w:ascii="Times New Roman" w:hAnsi="Times New Roman" w:cs="Times New Roman"/>
          <w:b/>
        </w:rPr>
        <w:t xml:space="preserve"> в соответствии с социальным сертификатом</w:t>
      </w:r>
    </w:p>
    <w:p w:rsidR="00B14E59" w:rsidRPr="008C5430" w:rsidRDefault="00B14E59" w:rsidP="00D31E72">
      <w:pPr>
        <w:pStyle w:val="af8"/>
        <w:ind w:firstLine="720"/>
      </w:pPr>
    </w:p>
    <w:p w:rsidR="00B14E59" w:rsidRDefault="00B14E59" w:rsidP="00ED7094">
      <w:pPr>
        <w:pStyle w:val="af7"/>
        <w:numPr>
          <w:ilvl w:val="0"/>
          <w:numId w:val="26"/>
        </w:numPr>
        <w:tabs>
          <w:tab w:val="left" w:pos="720"/>
          <w:tab w:val="left" w:pos="851"/>
        </w:tabs>
        <w:ind w:left="0" w:firstLine="567"/>
        <w:jc w:val="both"/>
        <w:rPr>
          <w:rFonts w:ascii="Times New Roman" w:eastAsia="MS PGothic" w:hAnsi="Times New Roman" w:cs="Times New Roman"/>
          <w:bCs/>
          <w:kern w:val="24"/>
        </w:rPr>
      </w:pPr>
      <w:r w:rsidRPr="008C5430">
        <w:rPr>
          <w:rFonts w:ascii="Times New Roman" w:eastAsia="MS PGothic" w:hAnsi="Times New Roman" w:cs="Times New Roman"/>
          <w:bCs/>
          <w:kern w:val="24"/>
        </w:rPr>
        <w:t xml:space="preserve">Нормативные затраты на оказание муниципальных услуг по </w:t>
      </w:r>
      <w:r w:rsidR="007A38B7" w:rsidRPr="008C5430">
        <w:rPr>
          <w:rFonts w:ascii="Times New Roman" w:eastAsia="MS PGothic" w:hAnsi="Times New Roman" w:cs="Times New Roman"/>
          <w:bCs/>
          <w:kern w:val="24"/>
        </w:rPr>
        <w:t xml:space="preserve">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 </w:t>
      </w:r>
      <w:r w:rsidRPr="008C5430">
        <w:rPr>
          <w:rFonts w:ascii="Times New Roman" w:eastAsia="MS PGothic" w:hAnsi="Times New Roman" w:cs="Times New Roman"/>
          <w:bCs/>
          <w:kern w:val="24"/>
        </w:rPr>
        <w:t xml:space="preserve">определяются по каждому виду и направленности образовательных программ, а также с учетом иных предусмотренных Федеральным законом </w:t>
      </w:r>
      <w:r w:rsidRPr="008C5430">
        <w:rPr>
          <w:rFonts w:ascii="Times New Roman" w:eastAsia="MS PGothic" w:hAnsi="Times New Roman" w:cs="Times New Roman"/>
          <w:bCs/>
          <w:kern w:val="24"/>
        </w:rPr>
        <w:lastRenderedPageBreak/>
        <w:t>№ 273-ФЗ особенностей организации и осуществления образовательных услуг (для различных категорий обучающихся).</w:t>
      </w:r>
    </w:p>
    <w:p w:rsidR="00ED7094" w:rsidRPr="008C5430" w:rsidRDefault="00ED7094" w:rsidP="00ED7094">
      <w:pPr>
        <w:pStyle w:val="af7"/>
        <w:tabs>
          <w:tab w:val="left" w:pos="851"/>
          <w:tab w:val="left" w:pos="993"/>
        </w:tabs>
        <w:ind w:left="1080"/>
        <w:jc w:val="both"/>
        <w:rPr>
          <w:rFonts w:ascii="Times New Roman" w:eastAsia="MS PGothic" w:hAnsi="Times New Roman" w:cs="Times New Roman"/>
          <w:bCs/>
          <w:kern w:val="24"/>
        </w:rPr>
      </w:pPr>
    </w:p>
    <w:p w:rsidR="00B14E59" w:rsidRPr="008C5430" w:rsidRDefault="00B14E59" w:rsidP="00D31E72">
      <w:pPr>
        <w:pStyle w:val="af7"/>
        <w:widowControl/>
        <w:numPr>
          <w:ilvl w:val="0"/>
          <w:numId w:val="26"/>
        </w:numPr>
        <w:shd w:val="clear" w:color="auto" w:fill="FFFFFF"/>
        <w:tabs>
          <w:tab w:val="left" w:pos="851"/>
          <w:tab w:val="left" w:pos="88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pacing w:val="-1"/>
        </w:rPr>
      </w:pPr>
      <w:r w:rsidRPr="008C5430">
        <w:rPr>
          <w:rFonts w:ascii="Times New Roman" w:hAnsi="Times New Roman" w:cs="Times New Roman"/>
          <w:spacing w:val="-1"/>
        </w:rPr>
        <w:t xml:space="preserve">Нормативные затраты на </w:t>
      </w:r>
      <w:r w:rsidRPr="008C5430">
        <w:rPr>
          <w:rFonts w:ascii="Times New Roman" w:eastAsia="MS PGothic" w:hAnsi="Times New Roman" w:cs="Times New Roman"/>
          <w:bCs/>
          <w:kern w:val="24"/>
        </w:rPr>
        <w:t>оказание муниципальных</w:t>
      </w:r>
      <w:r w:rsidR="007A38B7" w:rsidRPr="008C5430">
        <w:rPr>
          <w:rFonts w:ascii="Times New Roman" w:eastAsia="MS PGothic" w:hAnsi="Times New Roman" w:cs="Times New Roman"/>
          <w:bCs/>
          <w:kern w:val="24"/>
        </w:rPr>
        <w:t xml:space="preserve"> </w:t>
      </w:r>
      <w:r w:rsidRPr="008C5430">
        <w:rPr>
          <w:rFonts w:ascii="Times New Roman" w:eastAsia="MS PGothic" w:hAnsi="Times New Roman" w:cs="Times New Roman"/>
          <w:bCs/>
          <w:kern w:val="24"/>
        </w:rPr>
        <w:t xml:space="preserve">услуг </w:t>
      </w:r>
      <w:r w:rsidR="004C5834">
        <w:rPr>
          <w:rFonts w:ascii="Times New Roman" w:eastAsia="MS PGothic" w:hAnsi="Times New Roman" w:cs="Times New Roman"/>
          <w:bCs/>
          <w:kern w:val="24"/>
        </w:rPr>
        <w:t>I.</w:t>
      </w:r>
      <w:r w:rsidR="004C5834">
        <w:rPr>
          <w:rFonts w:ascii="Times New Roman" w:eastAsia="MS PGothic" w:hAnsi="Times New Roman" w:cs="Times New Roman"/>
          <w:bCs/>
          <w:kern w:val="24"/>
        </w:rPr>
        <w:tab/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Pr="008C5430">
        <w:rPr>
          <w:rFonts w:ascii="Times New Roman" w:eastAsia="MS PGothic" w:hAnsi="Times New Roman" w:cs="Times New Roman"/>
          <w:bCs/>
          <w:kern w:val="24"/>
        </w:rPr>
        <w:t xml:space="preserve"> оп</w:t>
      </w:r>
      <w:r w:rsidR="002D750A" w:rsidRPr="008C5430">
        <w:rPr>
          <w:rFonts w:ascii="Times New Roman" w:eastAsia="MS PGothic" w:hAnsi="Times New Roman" w:cs="Times New Roman"/>
          <w:bCs/>
          <w:kern w:val="24"/>
        </w:rPr>
        <w:t>ределяются по следующей формуле:</w:t>
      </w:r>
    </w:p>
    <w:p w:rsidR="002D750A" w:rsidRPr="008C5430" w:rsidRDefault="002D750A" w:rsidP="002D750A">
      <w:pPr>
        <w:pStyle w:val="af7"/>
        <w:widowControl/>
        <w:shd w:val="clear" w:color="auto" w:fill="FFFFFF"/>
        <w:tabs>
          <w:tab w:val="left" w:pos="851"/>
          <w:tab w:val="left" w:pos="883"/>
        </w:tabs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spacing w:val="-1"/>
        </w:rPr>
      </w:pPr>
    </w:p>
    <w:p w:rsidR="00B14E59" w:rsidRPr="008C5430" w:rsidRDefault="00AD650D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</m:t>
            </m:r>
          </m:sub>
        </m:sSub>
        <m:r>
          <w:rPr>
            <w:rFonts w:ascii="Cambria Math" w:hAnsi="Cambria Math" w:cs="Times New Roman"/>
            <w:spacing w:val="-1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 xml:space="preserve">iбаз </m:t>
            </m:r>
          </m:sub>
        </m:sSub>
        <m:r>
          <w:rPr>
            <w:rFonts w:ascii="Cambria Math" w:hAnsi="Cambria Math" w:cs="Times New Roman"/>
            <w:spacing w:val="-1"/>
          </w:rPr>
          <m:t xml:space="preserve">×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отр</m:t>
            </m:r>
          </m:sub>
        </m:sSub>
      </m:oMath>
      <w:r w:rsidR="00B14E59" w:rsidRPr="008C5430">
        <w:rPr>
          <w:rFonts w:ascii="Times New Roman" w:hAnsi="Times New Roman" w:cs="Times New Roman"/>
          <w:spacing w:val="-1"/>
        </w:rPr>
        <w:t xml:space="preserve">  , </w:t>
      </w:r>
      <w:r w:rsidR="00B14E59" w:rsidRPr="008C5430">
        <w:rPr>
          <w:rFonts w:ascii="Times New Roman" w:hAnsi="Times New Roman" w:cs="Times New Roman"/>
        </w:rPr>
        <w:t>где</w:t>
      </w:r>
    </w:p>
    <w:p w:rsidR="002D750A" w:rsidRPr="008C5430" w:rsidRDefault="002D750A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</w:p>
    <w:p w:rsidR="00B14E59" w:rsidRPr="008C5430" w:rsidDel="000A27CD" w:rsidRDefault="00AD650D" w:rsidP="002D750A">
      <w:pPr>
        <w:ind w:firstLine="567"/>
        <w:jc w:val="both"/>
        <w:rPr>
          <w:rFonts w:ascii="Times New Roman" w:eastAsia="MS PGothic" w:hAnsi="Times New Roman" w:cs="Times New Roman"/>
          <w:bCs/>
          <w:kern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</m:t>
            </m:r>
          </m:sub>
        </m:sSub>
      </m:oMath>
      <w:r w:rsidR="00B14E59" w:rsidRPr="008C5430" w:rsidDel="000A27CD">
        <w:rPr>
          <w:rFonts w:ascii="Times New Roman" w:hAnsi="Times New Roman" w:cs="Times New Roman"/>
        </w:rPr>
        <w:t xml:space="preserve">– нормативные затраты на оказание </w:t>
      </w:r>
      <w:r w:rsidR="00B14E59" w:rsidRPr="008C5430" w:rsidDel="000A27CD">
        <w:rPr>
          <w:rFonts w:ascii="Times New Roman" w:hAnsi="Times New Roman" w:cs="Times New Roman"/>
          <w:i/>
          <w:lang w:val="en-US"/>
        </w:rPr>
        <w:t>i</w:t>
      </w:r>
      <w:r w:rsidR="00B14E59" w:rsidRPr="008C5430" w:rsidDel="000A27CD">
        <w:rPr>
          <w:rFonts w:ascii="Times New Roman" w:hAnsi="Times New Roman" w:cs="Times New Roman"/>
        </w:rPr>
        <w:t xml:space="preserve">-ой </w:t>
      </w:r>
      <w:r w:rsidR="00B14E59" w:rsidRPr="008C5430">
        <w:rPr>
          <w:rFonts w:ascii="Times New Roman" w:hAnsi="Times New Roman" w:cs="Times New Roman"/>
        </w:rPr>
        <w:t xml:space="preserve">муниципальной </w:t>
      </w:r>
      <w:r w:rsidR="00B14E59" w:rsidRPr="008C5430" w:rsidDel="000A27CD">
        <w:rPr>
          <w:rFonts w:ascii="Times New Roman" w:hAnsi="Times New Roman" w:cs="Times New Roman"/>
        </w:rPr>
        <w:t xml:space="preserve">услуги </w:t>
      </w:r>
      <w:r w:rsidR="00ED7094" w:rsidRPr="00ED7094">
        <w:rPr>
          <w:rFonts w:ascii="Times New Roman" w:hAnsi="Times New Roman" w:cs="Times New Roman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 w:rsidDel="000A27CD">
        <w:rPr>
          <w:rFonts w:ascii="Times New Roman" w:eastAsia="MS PGothic" w:hAnsi="Times New Roman" w:cs="Times New Roman"/>
          <w:bCs/>
          <w:kern w:val="24"/>
        </w:rPr>
        <w:t>;</w:t>
      </w:r>
    </w:p>
    <w:p w:rsidR="00B14E59" w:rsidRPr="008C5430" w:rsidRDefault="00AD650D" w:rsidP="002D750A">
      <w:pPr>
        <w:ind w:firstLine="567"/>
        <w:jc w:val="both"/>
        <w:rPr>
          <w:rFonts w:ascii="Times New Roman" w:eastAsia="MS PGothic" w:hAnsi="Times New Roman" w:cs="Times New Roman"/>
          <w:bCs/>
          <w:kern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 xml:space="preserve">iбаз </m:t>
            </m:r>
          </m:sub>
        </m:sSub>
      </m:oMath>
      <w:r w:rsidR="00B14E59" w:rsidRPr="008C5430">
        <w:rPr>
          <w:rFonts w:ascii="Times New Roman" w:eastAsia="MS PGothic" w:hAnsi="Times New Roman" w:cs="Times New Roman"/>
          <w:bCs/>
          <w:kern w:val="24"/>
        </w:rPr>
        <w:t xml:space="preserve">– базовый </w:t>
      </w:r>
      <w:r w:rsidR="00B14E59" w:rsidRPr="008C5430">
        <w:rPr>
          <w:rFonts w:ascii="Times New Roman" w:hAnsi="Times New Roman" w:cs="Times New Roman"/>
        </w:rPr>
        <w:t xml:space="preserve">норматив затрат на оказание </w:t>
      </w:r>
      <w:r w:rsidR="00B14E59" w:rsidRPr="008C5430">
        <w:rPr>
          <w:rFonts w:ascii="Times New Roman" w:hAnsi="Times New Roman" w:cs="Times New Roman"/>
          <w:i/>
          <w:lang w:val="en-US"/>
        </w:rPr>
        <w:t>i</w:t>
      </w:r>
      <w:r w:rsidR="00B14E59" w:rsidRPr="008C5430">
        <w:rPr>
          <w:rFonts w:ascii="Times New Roman" w:hAnsi="Times New Roman" w:cs="Times New Roman"/>
        </w:rPr>
        <w:t xml:space="preserve">-той муниципальной услуги </w:t>
      </w:r>
      <w:r w:rsidR="00ED7094" w:rsidRPr="00ED7094">
        <w:rPr>
          <w:rFonts w:ascii="Times New Roman" w:hAnsi="Times New Roman" w:cs="Times New Roman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>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отр</m:t>
            </m:r>
          </m:sub>
        </m:sSub>
      </m:oMath>
      <w:r w:rsidR="00B14E59" w:rsidRPr="008C5430">
        <w:rPr>
          <w:rFonts w:ascii="Times New Roman" w:eastAsia="MS PGothic" w:hAnsi="Times New Roman" w:cs="Times New Roman"/>
          <w:bCs/>
          <w:kern w:val="24"/>
        </w:rPr>
        <w:t xml:space="preserve">– отраслевой корректирующий коэффициент, отражающий объективные характеристики образовательных организаций и специфику оказываемых ими услуг </w:t>
      </w:r>
      <w:r w:rsidR="00ED7094" w:rsidRPr="00ED7094">
        <w:rPr>
          <w:rFonts w:ascii="Times New Roman" w:eastAsia="MS PGothic" w:hAnsi="Times New Roman" w:cs="Times New Roman"/>
          <w:bCs/>
          <w:kern w:val="24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 xml:space="preserve">, включая форму обучения, сетевую форму реализации образовательных программ, образовательные технологии, специальные условия получения образования обучающимися с ограниченными возможностями здоровья. Значения отраслевых коэффициентов устанавливаются </w:t>
      </w:r>
      <w:r w:rsidR="002D750A" w:rsidRPr="008C5430">
        <w:rPr>
          <w:rFonts w:ascii="Times New Roman" w:hAnsi="Times New Roman" w:cs="Times New Roman"/>
        </w:rPr>
        <w:t>Окружной Администрацией ГО «Жатай» в соответствии с пунктом 11 настоящего порядка</w:t>
      </w:r>
      <w:r w:rsidR="00B14E59" w:rsidRPr="008C5430">
        <w:rPr>
          <w:rFonts w:ascii="Times New Roman" w:hAnsi="Times New Roman" w:cs="Times New Roman"/>
        </w:rPr>
        <w:t>.</w:t>
      </w:r>
    </w:p>
    <w:p w:rsidR="002D750A" w:rsidRPr="008C5430" w:rsidRDefault="002D750A" w:rsidP="002D750A">
      <w:pPr>
        <w:ind w:firstLine="567"/>
        <w:jc w:val="both"/>
        <w:rPr>
          <w:rFonts w:ascii="Times New Roman" w:eastAsia="MS PGothic" w:hAnsi="Times New Roman" w:cs="Times New Roman"/>
          <w:bCs/>
          <w:kern w:val="24"/>
        </w:rPr>
      </w:pPr>
    </w:p>
    <w:p w:rsidR="00B14E59" w:rsidRPr="00ED7094" w:rsidRDefault="00B14E59" w:rsidP="00ED7094">
      <w:pPr>
        <w:pStyle w:val="af7"/>
        <w:widowControl/>
        <w:numPr>
          <w:ilvl w:val="0"/>
          <w:numId w:val="26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pacing w:val="-1"/>
        </w:rPr>
      </w:pPr>
      <w:r w:rsidRPr="00ED7094">
        <w:rPr>
          <w:rFonts w:ascii="Times New Roman" w:hAnsi="Times New Roman" w:cs="Times New Roman"/>
          <w:spacing w:val="-1"/>
        </w:rPr>
        <w:t xml:space="preserve">Базовый норматив затрат на оказание i-той муниципальной услуги по </w:t>
      </w:r>
      <w:r w:rsidR="00ED7094" w:rsidRPr="00ED7094">
        <w:rPr>
          <w:rFonts w:ascii="Times New Roman" w:hAnsi="Times New Roman" w:cs="Times New Roman"/>
          <w:spacing w:val="-1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ED7094">
        <w:rPr>
          <w:rFonts w:ascii="Times New Roman" w:hAnsi="Times New Roman" w:cs="Times New Roman"/>
          <w:spacing w:val="-1"/>
        </w:rPr>
        <w:t>,</w:t>
      </w:r>
      <w:r w:rsidRPr="00ED7094">
        <w:rPr>
          <w:rFonts w:ascii="Times New Roman" w:hAnsi="Times New Roman" w:cs="Times New Roman"/>
          <w:spacing w:val="-1"/>
        </w:rPr>
        <w:t xml:space="preserve"> рассч</w:t>
      </w:r>
      <w:r w:rsidR="002D750A" w:rsidRPr="00ED7094">
        <w:rPr>
          <w:rFonts w:ascii="Times New Roman" w:hAnsi="Times New Roman" w:cs="Times New Roman"/>
          <w:spacing w:val="-1"/>
        </w:rPr>
        <w:t>итываются по следующей формуле:</w:t>
      </w:r>
    </w:p>
    <w:p w:rsidR="002D750A" w:rsidRPr="008C5430" w:rsidRDefault="002D750A" w:rsidP="002D750A">
      <w:pPr>
        <w:pStyle w:val="af7"/>
        <w:widowControl/>
        <w:shd w:val="clear" w:color="auto" w:fill="FFFFFF"/>
        <w:tabs>
          <w:tab w:val="left" w:pos="883"/>
        </w:tabs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spacing w:val="-1"/>
        </w:rPr>
      </w:pPr>
    </w:p>
    <w:p w:rsidR="00B14E59" w:rsidRPr="008C5430" w:rsidRDefault="00AD650D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</m:sSub>
        <m:r>
          <w:rPr>
            <w:rFonts w:ascii="Cambria Math" w:hAnsi="Cambria Math" w:cs="Times New Roman"/>
            <w:spacing w:val="-1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общ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, </w:t>
      </w:r>
      <w:r w:rsidR="00B14E59" w:rsidRPr="008C5430">
        <w:rPr>
          <w:rFonts w:ascii="Times New Roman" w:hAnsi="Times New Roman" w:cs="Times New Roman"/>
        </w:rPr>
        <w:t>где</w:t>
      </w:r>
    </w:p>
    <w:p w:rsidR="002D750A" w:rsidRPr="008C5430" w:rsidRDefault="002D750A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</w:p>
    <w:p w:rsidR="00B14E59" w:rsidRPr="008C5430" w:rsidRDefault="00AD650D" w:rsidP="002D750A">
      <w:pPr>
        <w:ind w:firstLine="567"/>
        <w:jc w:val="both"/>
        <w:rPr>
          <w:rFonts w:ascii="Times New Roman" w:eastAsia="MS PGothic" w:hAnsi="Times New Roman" w:cs="Times New Roman"/>
          <w:bCs/>
          <w:kern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</m:sSub>
      </m:oMath>
      <w:r w:rsidR="00B14E59" w:rsidRPr="008C5430">
        <w:rPr>
          <w:rFonts w:ascii="Times New Roman" w:eastAsia="MS PGothic" w:hAnsi="Times New Roman" w:cs="Times New Roman"/>
          <w:bCs/>
          <w:kern w:val="24"/>
        </w:rPr>
        <w:t xml:space="preserve">– базовый </w:t>
      </w:r>
      <w:r w:rsidR="00B14E59" w:rsidRPr="008C5430">
        <w:rPr>
          <w:rFonts w:ascii="Times New Roman" w:hAnsi="Times New Roman" w:cs="Times New Roman"/>
        </w:rPr>
        <w:t xml:space="preserve">норматив затрат на оказание </w:t>
      </w:r>
      <w:r w:rsidR="00B14E59" w:rsidRPr="008C5430">
        <w:rPr>
          <w:rFonts w:ascii="Times New Roman" w:hAnsi="Times New Roman" w:cs="Times New Roman"/>
          <w:i/>
          <w:lang w:val="en-US"/>
        </w:rPr>
        <w:t>i</w:t>
      </w:r>
      <w:r w:rsidR="00B14E59" w:rsidRPr="008C5430">
        <w:rPr>
          <w:rFonts w:ascii="Times New Roman" w:hAnsi="Times New Roman" w:cs="Times New Roman"/>
        </w:rPr>
        <w:t>-той муниципальной</w:t>
      </w:r>
      <w:r w:rsidR="00D31E72" w:rsidRPr="008C5430">
        <w:rPr>
          <w:rFonts w:ascii="Times New Roman" w:hAnsi="Times New Roman" w:cs="Times New Roman"/>
        </w:rPr>
        <w:t xml:space="preserve"> </w:t>
      </w:r>
      <w:r w:rsidR="00B14E59" w:rsidRPr="008C5430">
        <w:rPr>
          <w:rFonts w:ascii="Times New Roman" w:hAnsi="Times New Roman" w:cs="Times New Roman"/>
        </w:rPr>
        <w:t xml:space="preserve">услуги 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>п</w:t>
      </w:r>
      <w:r w:rsidR="00ED7094" w:rsidRPr="00ED7094">
        <w:t xml:space="preserve"> </w:t>
      </w:r>
      <w:r w:rsidR="00ED7094" w:rsidRPr="00ED7094">
        <w:rPr>
          <w:rFonts w:ascii="Times New Roman" w:eastAsia="MS PGothic" w:hAnsi="Times New Roman" w:cs="Times New Roman"/>
          <w:bCs/>
          <w:kern w:val="24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>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непоср</m:t>
            </m:r>
          </m:sup>
        </m:sSubSup>
      </m:oMath>
      <w:r w:rsidR="00B14E59" w:rsidRPr="008C5430">
        <w:rPr>
          <w:rFonts w:ascii="Times New Roman" w:eastAsia="MS PGothic" w:hAnsi="Times New Roman" w:cs="Times New Roman"/>
          <w:bCs/>
          <w:kern w:val="24"/>
        </w:rPr>
        <w:t>–</w:t>
      </w:r>
      <w:r w:rsidR="00B14E59" w:rsidRPr="008C5430">
        <w:rPr>
          <w:rFonts w:ascii="Times New Roman" w:hAnsi="Times New Roman" w:cs="Times New Roman"/>
        </w:rPr>
        <w:t>базовый норматив затрат, непосредственно связанных с оказанием i-ой муниципальной</w:t>
      </w:r>
      <w:r w:rsidR="00D31E72" w:rsidRPr="008C5430">
        <w:rPr>
          <w:rFonts w:ascii="Times New Roman" w:hAnsi="Times New Roman" w:cs="Times New Roman"/>
        </w:rPr>
        <w:t xml:space="preserve"> </w:t>
      </w:r>
      <w:r w:rsidR="00B14E59" w:rsidRPr="008C5430">
        <w:rPr>
          <w:rFonts w:ascii="Times New Roman" w:hAnsi="Times New Roman" w:cs="Times New Roman"/>
        </w:rPr>
        <w:t xml:space="preserve">услуги </w:t>
      </w:r>
      <w:r w:rsidR="00ED7094" w:rsidRPr="00ED7094">
        <w:rPr>
          <w:rFonts w:ascii="Times New Roman" w:eastAsia="MS PGothic" w:hAnsi="Times New Roman" w:cs="Times New Roman"/>
          <w:bCs/>
          <w:kern w:val="24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>;</w:t>
      </w:r>
    </w:p>
    <w:p w:rsidR="002D750A" w:rsidRPr="008C5430" w:rsidRDefault="00AD650D" w:rsidP="002D750A">
      <w:pPr>
        <w:ind w:firstLine="567"/>
        <w:jc w:val="both"/>
        <w:rPr>
          <w:rFonts w:ascii="Times New Roman" w:eastAsia="MS PGothic" w:hAnsi="Times New Roman" w:cs="Times New Roman"/>
          <w:bCs/>
          <w:kern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общ</m:t>
            </m:r>
          </m:sup>
        </m:sSubSup>
      </m:oMath>
      <w:r w:rsidR="00B14E59" w:rsidRPr="008C5430">
        <w:rPr>
          <w:rFonts w:ascii="Times New Roman" w:hAnsi="Times New Roman" w:cs="Times New Roman"/>
        </w:rPr>
        <w:t>– базовый норматив затрат на общехозяйственные нужды на оказание i-ой муниципальной</w:t>
      </w:r>
      <w:r w:rsidR="00D31E72" w:rsidRPr="008C5430">
        <w:rPr>
          <w:rFonts w:ascii="Times New Roman" w:hAnsi="Times New Roman" w:cs="Times New Roman"/>
        </w:rPr>
        <w:t xml:space="preserve"> </w:t>
      </w:r>
      <w:r w:rsidR="00B14E59" w:rsidRPr="008C5430">
        <w:rPr>
          <w:rFonts w:ascii="Times New Roman" w:hAnsi="Times New Roman" w:cs="Times New Roman"/>
        </w:rPr>
        <w:t xml:space="preserve">услуги </w:t>
      </w:r>
      <w:r w:rsidR="00ED7094" w:rsidRPr="00ED7094">
        <w:rPr>
          <w:rFonts w:ascii="Times New Roman" w:hAnsi="Times New Roman" w:cs="Times New Roman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 xml:space="preserve">. </w:t>
      </w:r>
    </w:p>
    <w:p w:rsidR="002D750A" w:rsidRPr="008C5430" w:rsidRDefault="002D750A" w:rsidP="00D31E72">
      <w:pPr>
        <w:jc w:val="both"/>
        <w:rPr>
          <w:rFonts w:ascii="Times New Roman" w:eastAsia="MS PGothic" w:hAnsi="Times New Roman" w:cs="Times New Roman"/>
          <w:bCs/>
          <w:kern w:val="24"/>
        </w:rPr>
      </w:pPr>
    </w:p>
    <w:p w:rsidR="00B14E59" w:rsidRPr="00ED7094" w:rsidRDefault="00B14E59" w:rsidP="00ED7094">
      <w:pPr>
        <w:pStyle w:val="af7"/>
        <w:numPr>
          <w:ilvl w:val="0"/>
          <w:numId w:val="26"/>
        </w:numPr>
        <w:tabs>
          <w:tab w:val="left" w:pos="426"/>
          <w:tab w:val="left" w:pos="709"/>
          <w:tab w:val="left" w:pos="993"/>
        </w:tabs>
        <w:ind w:left="0" w:firstLine="567"/>
        <w:jc w:val="both"/>
        <w:rPr>
          <w:rFonts w:ascii="Times New Roman" w:hAnsi="Times New Roman" w:cs="Times New Roman"/>
          <w:spacing w:val="-1"/>
        </w:rPr>
      </w:pPr>
      <w:r w:rsidRPr="00ED7094">
        <w:rPr>
          <w:rFonts w:ascii="Times New Roman" w:hAnsi="Times New Roman" w:cs="Times New Roman"/>
          <w:spacing w:val="-1"/>
        </w:rPr>
        <w:t>Базовый норматив затрат, непосредственно связанных с оказанием i-ой муниципальной</w:t>
      </w:r>
      <w:r w:rsidR="00E11404" w:rsidRPr="00ED7094">
        <w:rPr>
          <w:rFonts w:ascii="Times New Roman" w:hAnsi="Times New Roman" w:cs="Times New Roman"/>
          <w:spacing w:val="-1"/>
        </w:rPr>
        <w:t xml:space="preserve"> </w:t>
      </w:r>
      <w:r w:rsidRPr="00ED7094">
        <w:rPr>
          <w:rFonts w:ascii="Times New Roman" w:hAnsi="Times New Roman" w:cs="Times New Roman"/>
          <w:spacing w:val="-1"/>
        </w:rPr>
        <w:t xml:space="preserve">услуги </w:t>
      </w:r>
      <w:r w:rsidR="00ED7094" w:rsidRPr="00ED7094">
        <w:rPr>
          <w:rFonts w:ascii="Times New Roman" w:hAnsi="Times New Roman" w:cs="Times New Roman"/>
          <w:spacing w:val="-1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Pr="00ED7094">
        <w:rPr>
          <w:rFonts w:ascii="Times New Roman" w:hAnsi="Times New Roman" w:cs="Times New Roman"/>
          <w:spacing w:val="-1"/>
        </w:rPr>
        <w:t>,</w:t>
      </w:r>
      <w:r w:rsidR="00E11404" w:rsidRPr="00ED7094">
        <w:rPr>
          <w:rFonts w:ascii="Times New Roman" w:hAnsi="Times New Roman" w:cs="Times New Roman"/>
          <w:spacing w:val="-1"/>
        </w:rPr>
        <w:t xml:space="preserve"> </w:t>
      </w:r>
      <w:r w:rsidRPr="00ED7094">
        <w:rPr>
          <w:rFonts w:ascii="Times New Roman" w:hAnsi="Times New Roman" w:cs="Times New Roman"/>
          <w:spacing w:val="-1"/>
        </w:rPr>
        <w:t>рассчитывается по следующей формуле:</w:t>
      </w:r>
    </w:p>
    <w:p w:rsidR="002D750A" w:rsidRPr="008C5430" w:rsidRDefault="002D750A" w:rsidP="002D750A">
      <w:pPr>
        <w:widowControl/>
        <w:shd w:val="clear" w:color="auto" w:fill="FFFFFF"/>
        <w:tabs>
          <w:tab w:val="left" w:pos="883"/>
        </w:tabs>
        <w:autoSpaceDE w:val="0"/>
        <w:autoSpaceDN w:val="0"/>
        <w:adjustRightInd w:val="0"/>
        <w:ind w:left="720"/>
        <w:contextualSpacing/>
        <w:jc w:val="both"/>
        <w:rPr>
          <w:rFonts w:ascii="Times New Roman" w:hAnsi="Times New Roman" w:cs="Times New Roman"/>
          <w:spacing w:val="-1"/>
        </w:rPr>
      </w:pPr>
    </w:p>
    <w:p w:rsidR="00B14E59" w:rsidRPr="008C5430" w:rsidRDefault="00AD650D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</w:rPr>
          <m:t>+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ИНЗ</m:t>
            </m:r>
          </m:sup>
        </m:sSubSup>
        <m:r>
          <w:rPr>
            <w:rFonts w:ascii="Cambria Math" w:hAnsi="Cambria Math" w:cs="Times New Roman"/>
            <w:spacing w:val="-1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МЗ</m:t>
            </m:r>
          </m:sup>
        </m:sSubSup>
        <m:r>
          <w:rPr>
            <w:rFonts w:ascii="Cambria Math" w:hAnsi="Cambria Math" w:cs="Times New Roman"/>
            <w:spacing w:val="-1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УЧ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>,</w:t>
      </w:r>
      <w:r w:rsidR="00E11404" w:rsidRPr="008C5430">
        <w:rPr>
          <w:rFonts w:ascii="Times New Roman" w:hAnsi="Times New Roman" w:cs="Times New Roman"/>
          <w:spacing w:val="-1"/>
        </w:rPr>
        <w:t xml:space="preserve"> </w:t>
      </w:r>
      <w:r w:rsidR="00B14E59" w:rsidRPr="008C5430">
        <w:rPr>
          <w:rFonts w:ascii="Times New Roman" w:hAnsi="Times New Roman" w:cs="Times New Roman"/>
        </w:rPr>
        <w:t>где</w:t>
      </w:r>
    </w:p>
    <w:p w:rsidR="00E11404" w:rsidRPr="008C5430" w:rsidRDefault="00E11404" w:rsidP="00D31E72">
      <w:pPr>
        <w:widowControl/>
        <w:shd w:val="clear" w:color="auto" w:fill="FFFFFF"/>
        <w:tabs>
          <w:tab w:val="left" w:pos="883"/>
        </w:tabs>
        <w:contextualSpacing/>
        <w:jc w:val="both"/>
        <w:rPr>
          <w:rFonts w:ascii="Times New Roman" w:hAnsi="Times New Roman" w:cs="Times New Roman"/>
        </w:rPr>
      </w:pPr>
    </w:p>
    <w:p w:rsidR="00B14E59" w:rsidRPr="008C5430" w:rsidRDefault="00AD650D" w:rsidP="004C5834">
      <w:pPr>
        <w:pStyle w:val="af7"/>
        <w:numPr>
          <w:ilvl w:val="1"/>
          <w:numId w:val="25"/>
        </w:numPr>
        <w:tabs>
          <w:tab w:val="left" w:pos="1418"/>
        </w:tabs>
        <w:ind w:left="0" w:firstLine="720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ОТ1</m:t>
            </m:r>
          </m:sup>
        </m:sSubSup>
      </m:oMath>
      <w:r w:rsidR="00B14E59" w:rsidRPr="008C5430">
        <w:rPr>
          <w:rFonts w:ascii="Times New Roman" w:hAnsi="Times New Roman" w:cs="Times New Roman"/>
        </w:rPr>
        <w:t>– затраты на оплату труда педагогических работников, непосредственно связанных с оказанием i-ой муниципальной</w:t>
      </w:r>
      <w:r w:rsidR="00B678D1" w:rsidRPr="008C5430">
        <w:rPr>
          <w:rFonts w:ascii="Times New Roman" w:hAnsi="Times New Roman" w:cs="Times New Roman"/>
        </w:rPr>
        <w:t xml:space="preserve"> </w:t>
      </w:r>
      <w:r w:rsidR="00B14E59" w:rsidRPr="008C5430">
        <w:rPr>
          <w:rFonts w:ascii="Times New Roman" w:hAnsi="Times New Roman" w:cs="Times New Roman"/>
        </w:rPr>
        <w:t xml:space="preserve">услуги </w:t>
      </w:r>
      <w:r w:rsidR="004C5834" w:rsidRPr="004C5834">
        <w:rPr>
          <w:rFonts w:ascii="Times New Roman" w:hAnsi="Times New Roman" w:cs="Times New Roman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4C5834">
        <w:rPr>
          <w:rFonts w:ascii="Times New Roman" w:hAnsi="Times New Roman" w:cs="Times New Roman"/>
        </w:rPr>
        <w:t>, в том числе отчисление страховых взносов</w:t>
      </w:r>
      <w:r w:rsidR="004C5834">
        <w:rPr>
          <w:rFonts w:ascii="Times New Roman" w:hAnsi="Times New Roman" w:cs="Times New Roman"/>
        </w:rPr>
        <w:t>;</w:t>
      </w:r>
    </w:p>
    <w:p w:rsidR="00B14E59" w:rsidRPr="004C5834" w:rsidRDefault="00AD650D" w:rsidP="004C5834">
      <w:pPr>
        <w:pStyle w:val="af7"/>
        <w:numPr>
          <w:ilvl w:val="1"/>
          <w:numId w:val="25"/>
        </w:numPr>
        <w:tabs>
          <w:tab w:val="left" w:pos="1418"/>
        </w:tabs>
        <w:ind w:left="0" w:firstLine="720"/>
        <w:jc w:val="both"/>
        <w:rPr>
          <w:rFonts w:ascii="Times New Roman" w:hAnsi="Times New Roman" w:cs="Times New Roman"/>
          <w:b/>
          <w:spacing w:val="-1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ИНЗ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– затраты </w:t>
      </w:r>
      <w:r w:rsidR="00B14E59" w:rsidRPr="008C5430">
        <w:rPr>
          <w:rFonts w:ascii="Times New Roman" w:hAnsi="Times New Roman" w:cs="Times New Roman"/>
        </w:rPr>
        <w:t>на повышение квалификации и затраты на прохождение медицинских осмотров педагогическими работниками, непосредственно связанными с оказанием</w:t>
      </w:r>
      <w:r w:rsidR="00B14E59" w:rsidRPr="008C5430">
        <w:rPr>
          <w:rFonts w:ascii="Times New Roman" w:hAnsi="Times New Roman" w:cs="Times New Roman"/>
          <w:spacing w:val="-1"/>
        </w:rPr>
        <w:t xml:space="preserve"> i-ой муниципальной услуги </w:t>
      </w:r>
      <w:r w:rsidR="004C5834" w:rsidRPr="004C5834">
        <w:rPr>
          <w:rFonts w:ascii="Times New Roman" w:hAnsi="Times New Roman" w:cs="Times New Roman"/>
          <w:spacing w:val="-1"/>
        </w:rPr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</w:p>
    <w:p w:rsidR="00B14E59" w:rsidRPr="008C5430" w:rsidRDefault="00AD650D" w:rsidP="00D31E72">
      <w:pPr>
        <w:pStyle w:val="af7"/>
        <w:numPr>
          <w:ilvl w:val="1"/>
          <w:numId w:val="25"/>
        </w:numPr>
        <w:tabs>
          <w:tab w:val="left" w:pos="141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pacing w:val="-1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МЗ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>– затраты на приобретение материальных запасов и особо ценного движимого имущества, потребляемых (используемых) в процессе оказания i-ой муниципальной</w:t>
      </w:r>
      <w:r w:rsidR="00B678D1" w:rsidRPr="008C5430">
        <w:rPr>
          <w:rFonts w:ascii="Times New Roman" w:hAnsi="Times New Roman" w:cs="Times New Roman"/>
          <w:spacing w:val="-1"/>
        </w:rPr>
        <w:t xml:space="preserve"> </w:t>
      </w:r>
      <w:r w:rsidR="00B14E59" w:rsidRPr="008C5430">
        <w:rPr>
          <w:rFonts w:ascii="Times New Roman" w:hAnsi="Times New Roman" w:cs="Times New Roman"/>
          <w:spacing w:val="-1"/>
        </w:rPr>
        <w:t xml:space="preserve">услуги </w:t>
      </w:r>
      <w:r w:rsidR="004C5834">
        <w:rPr>
          <w:rFonts w:ascii="Times New Roman" w:hAnsi="Times New Roman" w:cs="Times New Roman"/>
          <w:spacing w:val="-1"/>
        </w:rPr>
        <w:t>I.</w:t>
      </w:r>
      <w:r w:rsidR="004C5834">
        <w:rPr>
          <w:rFonts w:ascii="Times New Roman" w:hAnsi="Times New Roman" w:cs="Times New Roman"/>
          <w:spacing w:val="-1"/>
        </w:rPr>
        <w:tab/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678D1" w:rsidRPr="008C5430">
        <w:rPr>
          <w:rFonts w:ascii="Times New Roman" w:hAnsi="Times New Roman" w:cs="Times New Roman"/>
          <w:spacing w:val="-1"/>
        </w:rPr>
        <w:t>.</w:t>
      </w:r>
    </w:p>
    <w:p w:rsidR="00B14E59" w:rsidRPr="008C5430" w:rsidRDefault="00AD650D" w:rsidP="00D31E72">
      <w:pPr>
        <w:pStyle w:val="af7"/>
        <w:numPr>
          <w:ilvl w:val="1"/>
          <w:numId w:val="25"/>
        </w:numPr>
        <w:tabs>
          <w:tab w:val="left" w:pos="141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pacing w:val="-1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УЧ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– затраты на приобретение методических пособий, используемых в процессе оказания i-ой муниципальной услуги </w:t>
      </w:r>
      <w:r w:rsidR="004C5834">
        <w:rPr>
          <w:rFonts w:ascii="Times New Roman" w:hAnsi="Times New Roman" w:cs="Times New Roman"/>
          <w:spacing w:val="-1"/>
        </w:rPr>
        <w:t>I.</w:t>
      </w:r>
      <w:r w:rsidR="004C5834">
        <w:rPr>
          <w:rFonts w:ascii="Times New Roman" w:hAnsi="Times New Roman" w:cs="Times New Roman"/>
          <w:spacing w:val="-1"/>
        </w:rPr>
        <w:tab/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678D1" w:rsidRPr="008C5430">
        <w:rPr>
          <w:rFonts w:ascii="Times New Roman" w:hAnsi="Times New Roman" w:cs="Times New Roman"/>
          <w:spacing w:val="-1"/>
        </w:rPr>
        <w:t>.</w:t>
      </w:r>
    </w:p>
    <w:p w:rsidR="002D750A" w:rsidRPr="008C5430" w:rsidRDefault="002D750A" w:rsidP="002D750A">
      <w:pPr>
        <w:pStyle w:val="af7"/>
        <w:tabs>
          <w:tab w:val="left" w:pos="141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-1"/>
        </w:rPr>
      </w:pPr>
    </w:p>
    <w:p w:rsidR="00B14E59" w:rsidRPr="008C5430" w:rsidRDefault="00B14E59" w:rsidP="00D31E72">
      <w:pPr>
        <w:widowControl/>
        <w:numPr>
          <w:ilvl w:val="0"/>
          <w:numId w:val="26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ind w:left="0" w:firstLine="720"/>
        <w:contextualSpacing/>
        <w:jc w:val="both"/>
        <w:rPr>
          <w:rFonts w:ascii="Times New Roman" w:hAnsi="Times New Roman" w:cs="Times New Roman"/>
          <w:spacing w:val="-1"/>
        </w:rPr>
      </w:pPr>
      <w:r w:rsidRPr="008C5430">
        <w:rPr>
          <w:rFonts w:ascii="Times New Roman" w:hAnsi="Times New Roman" w:cs="Times New Roman"/>
          <w:spacing w:val="-1"/>
        </w:rPr>
        <w:t>Базовый норматив затрат на общехозяйственные нужды на оказание i-ой муниципальной</w:t>
      </w:r>
      <w:r w:rsidR="002D750A" w:rsidRPr="008C5430">
        <w:rPr>
          <w:rFonts w:ascii="Times New Roman" w:hAnsi="Times New Roman" w:cs="Times New Roman"/>
          <w:spacing w:val="-1"/>
        </w:rPr>
        <w:t xml:space="preserve"> </w:t>
      </w:r>
      <w:r w:rsidRPr="008C5430">
        <w:rPr>
          <w:rFonts w:ascii="Times New Roman" w:hAnsi="Times New Roman" w:cs="Times New Roman"/>
          <w:spacing w:val="-1"/>
        </w:rPr>
        <w:t xml:space="preserve">услуги </w:t>
      </w:r>
      <w:r w:rsidR="004C5834">
        <w:rPr>
          <w:rFonts w:ascii="Times New Roman" w:hAnsi="Times New Roman" w:cs="Times New Roman"/>
          <w:spacing w:val="-1"/>
        </w:rPr>
        <w:t>I.</w:t>
      </w:r>
      <w:r w:rsidR="004C5834">
        <w:rPr>
          <w:rFonts w:ascii="Times New Roman" w:hAnsi="Times New Roman" w:cs="Times New Roman"/>
          <w:spacing w:val="-1"/>
        </w:rPr>
        <w:tab/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сертификатом,</w:t>
      </w:r>
      <w:r w:rsidRPr="008C5430">
        <w:rPr>
          <w:rFonts w:ascii="Times New Roman" w:hAnsi="Times New Roman" w:cs="Times New Roman"/>
          <w:spacing w:val="-1"/>
        </w:rPr>
        <w:t xml:space="preserve"> рассчитывается по следующей формуле:</w:t>
      </w:r>
    </w:p>
    <w:p w:rsidR="002D750A" w:rsidRPr="008C5430" w:rsidRDefault="002D750A" w:rsidP="002D750A">
      <w:pPr>
        <w:widowControl/>
        <w:shd w:val="clear" w:color="auto" w:fill="FFFFFF"/>
        <w:tabs>
          <w:tab w:val="left" w:pos="883"/>
        </w:tabs>
        <w:autoSpaceDE w:val="0"/>
        <w:autoSpaceDN w:val="0"/>
        <w:adjustRightInd w:val="0"/>
        <w:ind w:left="720"/>
        <w:contextualSpacing/>
        <w:jc w:val="both"/>
        <w:rPr>
          <w:rFonts w:ascii="Times New Roman" w:hAnsi="Times New Roman" w:cs="Times New Roman"/>
          <w:spacing w:val="-1"/>
        </w:rPr>
      </w:pPr>
    </w:p>
    <w:p w:rsidR="00B14E59" w:rsidRPr="008C5430" w:rsidRDefault="00AD650D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общ</m:t>
            </m:r>
          </m:sup>
        </m:sSubSup>
        <m:r>
          <w:rPr>
            <w:rFonts w:ascii="Cambria Math" w:hAnsi="Cambria Math" w:cs="Times New Roman"/>
            <w:spacing w:val="-1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ОТ2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  , </w:t>
      </w:r>
      <w:r w:rsidR="00B14E59" w:rsidRPr="008C5430">
        <w:rPr>
          <w:rFonts w:ascii="Times New Roman" w:hAnsi="Times New Roman" w:cs="Times New Roman"/>
        </w:rPr>
        <w:t>где</w:t>
      </w:r>
    </w:p>
    <w:p w:rsidR="002D750A" w:rsidRPr="008C5430" w:rsidRDefault="002D750A" w:rsidP="00D31E72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Times New Roman" w:hAnsi="Times New Roman" w:cs="Times New Roman"/>
        </w:rPr>
      </w:pP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  <w:spacing w:val="-1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СИ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>–</w:t>
      </w:r>
      <w:r w:rsidR="00B14E59" w:rsidRPr="008C5430">
        <w:rPr>
          <w:rFonts w:ascii="Times New Roman" w:eastAsia="MS PGothic" w:hAnsi="Times New Roman" w:cs="Times New Roman"/>
          <w:bCs/>
          <w:kern w:val="24"/>
        </w:rPr>
        <w:t>Б</w:t>
      </w:r>
      <w:r w:rsidR="00B14E59" w:rsidRPr="008C5430">
        <w:rPr>
          <w:rFonts w:ascii="Times New Roman" w:hAnsi="Times New Roman" w:cs="Times New Roman"/>
          <w:bCs/>
        </w:rPr>
        <w:t xml:space="preserve">азовый норматив затрат на общехозяйственные нужды на </w:t>
      </w:r>
      <w:r w:rsidR="00B14E59" w:rsidRPr="008C5430">
        <w:rPr>
          <w:rFonts w:ascii="Times New Roman" w:hAnsi="Times New Roman" w:cs="Times New Roman"/>
          <w:spacing w:val="-1"/>
        </w:rPr>
        <w:t xml:space="preserve">оказание i-ой муниципальной услуги </w:t>
      </w:r>
      <w:r w:rsidR="004C5834">
        <w:rPr>
          <w:rFonts w:ascii="Times New Roman" w:hAnsi="Times New Roman" w:cs="Times New Roman"/>
          <w:spacing w:val="-1"/>
        </w:rPr>
        <w:t>I.</w:t>
      </w:r>
      <w:r w:rsidR="004C5834">
        <w:rPr>
          <w:rFonts w:ascii="Times New Roman" w:hAnsi="Times New Roman" w:cs="Times New Roman"/>
          <w:spacing w:val="-1"/>
        </w:rPr>
        <w:tab/>
        <w:t>по реализации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</w:t>
      </w:r>
      <w:r w:rsidR="00B14E59" w:rsidRPr="008C5430">
        <w:rPr>
          <w:rFonts w:ascii="Times New Roman" w:hAnsi="Times New Roman" w:cs="Times New Roman"/>
          <w:spacing w:val="-1"/>
        </w:rPr>
        <w:t xml:space="preserve">, за исключением затрат на оплату труда и начисления на выплаты по </w:t>
      </w:r>
      <w:r w:rsidR="00B14E59" w:rsidRPr="008C5430">
        <w:rPr>
          <w:rFonts w:ascii="Times New Roman" w:hAnsi="Times New Roman" w:cs="Times New Roman"/>
        </w:rPr>
        <w:t>оплате труда работников организации, которые не принимают непосредственного участия в оказании муниципальной услуги</w:t>
      </w:r>
      <w:r w:rsidR="008C5430" w:rsidRPr="008C5430">
        <w:rPr>
          <w:rFonts w:ascii="Times New Roman" w:hAnsi="Times New Roman" w:cs="Times New Roman"/>
        </w:rPr>
        <w:t>:</w:t>
      </w:r>
    </w:p>
    <w:p w:rsidR="002D750A" w:rsidRPr="008C5430" w:rsidRDefault="002D750A" w:rsidP="002D750A">
      <w:pPr>
        <w:ind w:firstLine="567"/>
        <w:jc w:val="both"/>
        <w:rPr>
          <w:rFonts w:ascii="Times New Roman" w:hAnsi="Times New Roman" w:cs="Times New Roman"/>
        </w:rPr>
      </w:pP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  <w:spacing w:val="-1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</w:rPr>
          <m:t>=</m:t>
        </m:r>
        <m:d>
          <m:dPr>
            <m:ctrlPr>
              <w:rPr>
                <w:rFonts w:ascii="Cambria Math" w:hAnsi="Cambria Math" w:cs="Times New Roman"/>
                <w:i/>
                <w:spacing w:val="-1"/>
              </w:rPr>
            </m:ctrlPr>
          </m:dPr>
          <m:e>
            <m:r>
              <w:rPr>
                <w:rFonts w:ascii="Cambria Math" w:hAnsi="Cambria Math" w:cs="Times New Roman"/>
                <w:spacing w:val="-1"/>
              </w:rPr>
              <m:t xml:space="preserve">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</w:rPr>
                  <m:t>СНИ</m:t>
                </m:r>
              </m:sup>
            </m:sSubSup>
            <m:r>
              <w:rPr>
                <w:rFonts w:ascii="Cambria Math" w:hAnsi="Cambria Math" w:cs="Times New Roman"/>
                <w:spacing w:val="-1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</w:rPr>
                  <m:t>КУ</m:t>
                </m:r>
              </m:sup>
            </m:sSubSup>
            <m:r>
              <w:rPr>
                <w:rFonts w:ascii="Cambria Math" w:hAnsi="Cambria Math" w:cs="Times New Roman"/>
                <w:spacing w:val="-1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</w:rPr>
                  <m:t>СОЦДИ</m:t>
                </m:r>
              </m:sup>
            </m:sSubSup>
            <m:r>
              <w:rPr>
                <w:rFonts w:ascii="Cambria Math" w:hAnsi="Cambria Math" w:cs="Times New Roman"/>
                <w:spacing w:val="-1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</w:rPr>
                  <m:t>УС</m:t>
                </m:r>
              </m:sup>
            </m:sSubSup>
          </m:e>
        </m:d>
        <m:r>
          <w:rPr>
            <w:rFonts w:ascii="Cambria Math" w:hAnsi="Cambria Math" w:cs="Times New Roman"/>
            <w:spacing w:val="-1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орг</m:t>
            </m:r>
          </m:sub>
        </m:sSub>
        <m:r>
          <w:rPr>
            <w:rFonts w:ascii="Cambria Math" w:hAnsi="Cambria Math" w:cs="Times New Roman"/>
            <w:spacing w:val="-1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год</m:t>
            </m:r>
          </m:sub>
        </m:sSub>
        <m:r>
          <w:rPr>
            <w:rFonts w:ascii="Cambria Math" w:hAnsi="Cambria Math" w:cs="Times New Roman"/>
            <w:spacing w:val="-1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ТУ</m:t>
            </m:r>
          </m:sup>
        </m:sSubSup>
        <m:r>
          <w:rPr>
            <w:rFonts w:ascii="Cambria Math" w:hAnsi="Cambria Math" w:cs="Times New Roman"/>
            <w:spacing w:val="-1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час</m:t>
            </m:r>
          </m:sub>
        </m:sSub>
      </m:oMath>
      <w:r w:rsidR="00B14E59" w:rsidRPr="008C5430">
        <w:rPr>
          <w:rFonts w:ascii="Times New Roman" w:hAnsi="Times New Roman" w:cs="Times New Roman"/>
          <w:spacing w:val="-1"/>
        </w:rPr>
        <w:t xml:space="preserve"> , где</w:t>
      </w:r>
    </w:p>
    <w:p w:rsidR="002D750A" w:rsidRPr="008C5430" w:rsidRDefault="002D750A" w:rsidP="002D750A">
      <w:pPr>
        <w:ind w:firstLine="567"/>
        <w:jc w:val="both"/>
        <w:rPr>
          <w:rFonts w:ascii="Times New Roman" w:hAnsi="Times New Roman" w:cs="Times New Roman"/>
          <w:spacing w:val="-1"/>
        </w:rPr>
      </w:pPr>
    </w:p>
    <w:p w:rsidR="00B14E59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СНИ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>–</w:t>
      </w:r>
      <w:r w:rsidR="00B14E59" w:rsidRPr="008C5430">
        <w:rPr>
          <w:rFonts w:ascii="Times New Roman" w:hAnsi="Times New Roman" w:cs="Times New Roman"/>
        </w:rPr>
        <w:t>Затраты на содержание объектов недвижимого имущества (в том числе затраты на арендные платежи);</w:t>
      </w:r>
    </w:p>
    <w:p w:rsidR="00744742" w:rsidRPr="008C5430" w:rsidRDefault="00AD650D" w:rsidP="00744742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</w:rPr>
            </m:ctrlPr>
          </m:sSubSup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iбаз</m:t>
            </m:r>
          </m:sub>
          <m:sup>
            <m:r>
              <w:rPr>
                <w:rFonts w:ascii="Cambria Math" w:hAnsi="Cambria Math" w:cs="Times New Roman"/>
              </w:rPr>
              <m:t>КУ</m:t>
            </m:r>
          </m:sup>
        </m:sSubSup>
      </m:oMath>
      <w:r w:rsidR="00744742" w:rsidRPr="00744742">
        <w:rPr>
          <w:rFonts w:ascii="Times New Roman" w:hAnsi="Times New Roman" w:cs="Times New Roman"/>
        </w:rPr>
        <w:t xml:space="preserve"> – Затраты на коммунальные услуги, включая затраты на горячее и холодное водоснабжение, водоотведение и очистку сточных вод, электроснабжение, теплоснабжение;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СОЦДИ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– </w:t>
      </w:r>
      <w:r w:rsidR="00B14E59" w:rsidRPr="008C5430">
        <w:rPr>
          <w:rFonts w:ascii="Times New Roman" w:hAnsi="Times New Roman" w:cs="Times New Roman"/>
        </w:rPr>
        <w:t>Затраты на содержание объектов особо ценного движимого имущества, рассчитываются на основе стоимости работ по техническому обслуживанию и регламентно-профилактическому ремонту систем кондиционирования и вентиляции, техническому обслуживанию и регламентно-профилактическому ремонту систем пожарной сигнализации и охранно-тревожной сигнализации, техническому обслуживанию и регламентно-профилактическому ремонту систем видеонаблюдения,  техническому обслуживанию и регламентно-профилактическому ремонту систем канализации, наружного водопровода,  приборов учета (воды, т/энергии, э/энергии), а также расчетной стоимости обслуживания медицинского оборудования,  расчетной стоимости обслуживания (ремонта) оргтехники в год;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УС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>–</w:t>
      </w:r>
      <w:r w:rsidR="00B14E59" w:rsidRPr="008C5430">
        <w:rPr>
          <w:rFonts w:ascii="Times New Roman" w:hAnsi="Times New Roman" w:cs="Times New Roman"/>
        </w:rPr>
        <w:t xml:space="preserve"> Затраты на приобретение услуг связи, включая услуги телефонной связи (местной и междугородней), услуги интернета, поддержку сайтов, обслуживание системы электронного документооборота, оплату пользования административными программами (1С, Консультант и др.)  и подписку на электронные ресурсы на основе тарифов на телефонную связь и тарифов доступа в Интернет;</w:t>
      </w:r>
    </w:p>
    <w:p w:rsidR="00B14E59" w:rsidRPr="004C5834" w:rsidRDefault="00AD650D" w:rsidP="002D750A">
      <w:pPr>
        <w:ind w:firstLine="567"/>
        <w:jc w:val="both"/>
        <w:rPr>
          <w:rFonts w:ascii="Times New Roman" w:hAnsi="Times New Roman" w:cs="Times New Roman"/>
          <w:color w:val="auto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color w:val="auto"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color w:val="auto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color w:val="auto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color w:val="auto"/>
                <w:spacing w:val="-1"/>
              </w:rPr>
              <m:t>ТУ</m:t>
            </m:r>
          </m:sup>
        </m:sSubSup>
      </m:oMath>
      <w:r w:rsidR="00B14E59" w:rsidRPr="004C5834">
        <w:rPr>
          <w:rFonts w:ascii="Times New Roman" w:hAnsi="Times New Roman" w:cs="Times New Roman"/>
          <w:color w:val="auto"/>
          <w:spacing w:val="-1"/>
        </w:rPr>
        <w:t xml:space="preserve"> –</w:t>
      </w:r>
      <w:r w:rsidR="00B14E59" w:rsidRPr="004C5834">
        <w:rPr>
          <w:rFonts w:ascii="Times New Roman" w:hAnsi="Times New Roman" w:cs="Times New Roman"/>
          <w:color w:val="auto"/>
        </w:rPr>
        <w:t xml:space="preserve"> Затраты на приобретение транспортных услуг;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  <w:spacing w:val="-1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орг</m:t>
            </m:r>
          </m:sub>
        </m:sSub>
      </m:oMath>
      <w:r w:rsidR="00B14E59" w:rsidRPr="008C5430">
        <w:rPr>
          <w:rFonts w:ascii="Times New Roman" w:hAnsi="Times New Roman" w:cs="Times New Roman"/>
          <w:spacing w:val="-1"/>
        </w:rPr>
        <w:t xml:space="preserve"> – </w:t>
      </w:r>
      <w:r w:rsidR="00B14E59" w:rsidRPr="008C5430">
        <w:rPr>
          <w:rFonts w:ascii="Times New Roman" w:hAnsi="Times New Roman" w:cs="Times New Roman"/>
        </w:rPr>
        <w:t>среднее число учащихся в образовательной организации, оказывающей услуги по реализации дополнительных общеразвивающих программ;</w:t>
      </w:r>
    </w:p>
    <w:p w:rsidR="00B14E59" w:rsidRPr="008C5430" w:rsidRDefault="00AD650D" w:rsidP="002D750A">
      <w:pPr>
        <w:ind w:firstLine="567"/>
        <w:jc w:val="both"/>
        <w:rPr>
          <w:rFonts w:ascii="Times New Roman" w:hAnsi="Times New Roman" w:cs="Times New Roman"/>
          <w:spacing w:val="-1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год</m:t>
            </m:r>
          </m:sub>
        </m:sSub>
      </m:oMath>
      <w:r w:rsidR="00B14E59" w:rsidRPr="008C5430">
        <w:rPr>
          <w:rFonts w:ascii="Times New Roman" w:hAnsi="Times New Roman" w:cs="Times New Roman"/>
          <w:spacing w:val="-1"/>
        </w:rPr>
        <w:t xml:space="preserve"> – </w:t>
      </w:r>
      <w:r w:rsidR="00B14E59" w:rsidRPr="008C5430">
        <w:rPr>
          <w:rFonts w:ascii="Times New Roman" w:hAnsi="Times New Roman" w:cs="Times New Roman"/>
        </w:rPr>
        <w:t>общий фонд учебного времени в год на организацию;</w:t>
      </w:r>
    </w:p>
    <w:p w:rsidR="00FC5874" w:rsidRPr="008C5430" w:rsidRDefault="00AD650D" w:rsidP="002D750A">
      <w:pPr>
        <w:ind w:firstLine="567"/>
        <w:jc w:val="both"/>
        <w:rPr>
          <w:rFonts w:ascii="Times New Roman" w:hAnsi="Times New Roman" w:cs="Times New Roman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</w:rPr>
              <m:t>ОТ2</m:t>
            </m:r>
          </m:sup>
        </m:sSubSup>
      </m:oMath>
      <w:r w:rsidR="00B14E59" w:rsidRPr="008C5430">
        <w:rPr>
          <w:rFonts w:ascii="Times New Roman" w:hAnsi="Times New Roman" w:cs="Times New Roman"/>
          <w:spacing w:val="-1"/>
        </w:rPr>
        <w:t xml:space="preserve">– </w:t>
      </w:r>
      <w:r w:rsidR="00B14E59" w:rsidRPr="008C5430">
        <w:rPr>
          <w:rFonts w:ascii="Times New Roman" w:hAnsi="Times New Roman" w:cs="Times New Roman"/>
        </w:rPr>
        <w:t>затраты на оплату труда и начисления на выплаты по оплате труда работников организации, которые не принимают непосредственного участия в оказании муниципальной услуги (административно-управленческого и вспомогательного персонала), включая страховые взносы</w:t>
      </w:r>
      <w:r w:rsidR="002D750A" w:rsidRPr="008C5430">
        <w:rPr>
          <w:rFonts w:ascii="Times New Roman" w:hAnsi="Times New Roman" w:cs="Times New Roman"/>
        </w:rPr>
        <w:t xml:space="preserve"> </w:t>
      </w:r>
      <w:r w:rsidR="00FC5874" w:rsidRPr="008C5430">
        <w:rPr>
          <w:rFonts w:ascii="Times New Roman" w:hAnsi="Times New Roman" w:cs="Times New Roman"/>
        </w:rPr>
        <w:t>с учетом доли фонда оплаты труда работников административно-управленческого и вспомогательного персонала в общем фонде оплаты труда работников или с учетом доли численности работников административно-управленческого и вспомогательного персонала</w:t>
      </w:r>
      <w:r w:rsidR="008C5430" w:rsidRPr="008C5430">
        <w:rPr>
          <w:rFonts w:ascii="Times New Roman" w:hAnsi="Times New Roman" w:cs="Times New Roman"/>
        </w:rPr>
        <w:t xml:space="preserve"> в общей численности работников;</w:t>
      </w:r>
    </w:p>
    <w:p w:rsidR="00B678D1" w:rsidRPr="008C5430" w:rsidRDefault="00AD650D" w:rsidP="002D750A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  <m:oMath>
        <m:sSub>
          <m:sSubPr>
            <m:ctrlPr>
              <w:rPr>
                <w:rFonts w:ascii="Cambria Math" w:eastAsia="Arial" w:hAnsi="Cambria Math" w:cs="Times New Roman"/>
                <w:color w:val="auto"/>
                <w:lang w:eastAsia="zh-CN" w:bidi="hi-IN"/>
              </w:rPr>
            </m:ctrlPr>
          </m:sSubPr>
          <m:e>
            <m:r>
              <w:rPr>
                <w:rFonts w:ascii="Cambria Math" w:eastAsia="Arial" w:hAnsi="Cambria Math" w:cs="Times New Roman"/>
                <w:color w:val="auto"/>
                <w:lang w:eastAsia="zh-CN" w:bidi="hi-IN"/>
              </w:rPr>
              <m:t>V</m:t>
            </m:r>
          </m:e>
          <m:sub>
            <m:r>
              <w:rPr>
                <w:rFonts w:ascii="Cambria Math" w:eastAsia="Arial" w:hAnsi="Cambria Math" w:cs="Times New Roman"/>
                <w:color w:val="auto"/>
                <w:lang w:eastAsia="zh-CN" w:bidi="hi-IN"/>
              </w:rPr>
              <m:t>час</m:t>
            </m:r>
          </m:sub>
        </m:sSub>
      </m:oMath>
      <w:r w:rsidR="00B678D1" w:rsidRPr="00B678D1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 – средняя норма времени в год на одного ребенка;</w:t>
      </w:r>
    </w:p>
    <w:p w:rsidR="00B678D1" w:rsidRDefault="00AD650D" w:rsidP="002D750A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  <m:oMath>
        <m:sSub>
          <m:sSubPr>
            <m:ctrlPr>
              <w:rPr>
                <w:rFonts w:ascii="Cambria Math" w:eastAsia="Arial" w:hAnsi="Cambria Math" w:cs="Times New Roman"/>
                <w:color w:val="auto"/>
                <w:lang w:eastAsia="zh-CN" w:bidi="hi-IN"/>
              </w:rPr>
            </m:ctrlPr>
          </m:sSubPr>
          <m:e>
            <m:r>
              <w:rPr>
                <w:rFonts w:ascii="Cambria Math" w:eastAsia="Arial" w:hAnsi="Cambria Math" w:cs="Times New Roman"/>
                <w:color w:val="auto"/>
                <w:lang w:eastAsia="zh-CN" w:bidi="hi-IN"/>
              </w:rPr>
              <m:t>Q</m:t>
            </m:r>
          </m:e>
          <m:sub>
            <m:r>
              <w:rPr>
                <w:rFonts w:ascii="Cambria Math" w:eastAsia="Arial" w:hAnsi="Cambria Math" w:cs="Times New Roman"/>
                <w:color w:val="auto"/>
                <w:lang w:eastAsia="zh-CN" w:bidi="hi-IN"/>
              </w:rPr>
              <m:t>сред</m:t>
            </m:r>
          </m:sub>
        </m:sSub>
      </m:oMath>
      <w:r w:rsidR="00B678D1" w:rsidRPr="00B678D1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 – среднее число учащихся в расчете на 1 педагогического </w:t>
      </w:r>
      <w:r w:rsidR="00B678D1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работника на соответствующий год</w:t>
      </w:r>
      <w:r w:rsidR="00B678D1" w:rsidRPr="00B678D1">
        <w:rPr>
          <w:rFonts w:ascii="Times New Roman" w:eastAsia="Times New Roman" w:hAnsi="Times New Roman" w:cs="Times New Roman"/>
          <w:color w:val="auto"/>
          <w:lang w:eastAsia="zh-CN" w:bidi="hi-IN"/>
        </w:rPr>
        <w:t>;</w:t>
      </w:r>
    </w:p>
    <w:p w:rsidR="00427695" w:rsidRPr="007D3EA3" w:rsidRDefault="00427695" w:rsidP="002D750A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</w:p>
    <w:p w:rsidR="00FC5874" w:rsidRPr="00427695" w:rsidRDefault="00FC5874" w:rsidP="00427695">
      <w:pPr>
        <w:pStyle w:val="af7"/>
        <w:numPr>
          <w:ilvl w:val="0"/>
          <w:numId w:val="26"/>
        </w:numPr>
        <w:suppressAutoHyphens/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  <w:r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Корректирующие коэффициенты к базовым нормативам затрат, применяемые при расчете нормативных затрат на оказание муниципальных услуг, включают в себя территориальные корректирующие коэффициенты и отраслевые корректирующие коэффициенты. По решению </w:t>
      </w:r>
      <w:r w:rsidR="00F362F0"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>Окружной Администраци</w:t>
      </w:r>
      <w:r w:rsidR="00D31E72"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>и</w:t>
      </w:r>
      <w:r w:rsidR="00F362F0"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 ГО «Жатай» т</w:t>
      </w:r>
      <w:r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ерриториальные корректирующие коэффициенты могут применяться к затратам на оплату труда с начислениями на выплаты по оплате труда, к затратам на коммунальные услуги и (или) к затратам на содержание недвижимого имущества. Значения территориальных корректирующих коэффициентов устанавливает </w:t>
      </w:r>
      <w:r w:rsidR="00D31E72"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>Окружной Администрации ГО «Жатай»</w:t>
      </w:r>
      <w:r w:rsidRPr="00427695">
        <w:rPr>
          <w:rFonts w:ascii="Times New Roman" w:eastAsia="Times New Roman" w:hAnsi="Times New Roman" w:cs="Times New Roman"/>
          <w:color w:val="auto"/>
          <w:lang w:eastAsia="zh-CN" w:bidi="hi-IN"/>
        </w:rPr>
        <w:t>, осуществляющий функции и полномочия учредителя муниципального учреждения.</w:t>
      </w:r>
    </w:p>
    <w:p w:rsidR="00427695" w:rsidRPr="00427695" w:rsidRDefault="00427695" w:rsidP="00427695">
      <w:pPr>
        <w:suppressAutoHyphens/>
        <w:ind w:left="720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</w:p>
    <w:p w:rsidR="00FC5874" w:rsidRPr="008C5430" w:rsidRDefault="00F362F0" w:rsidP="002D750A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  <w:r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1</w:t>
      </w:r>
      <w:r w:rsidR="00FC5874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1.</w:t>
      </w:r>
      <w:r w:rsidR="002D750A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 </w:t>
      </w:r>
      <w:r w:rsidR="00FC5874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Отраслевые корректирующие коэффициенты к базовым нормативам затрат на оказание муниципальных услуг определяются исходя из показателей отраслевой специфики, в том числе: особенности содержания образовательной программы; особенности оказания муниципальной услуги в отношении отдельных категорий получателей муниципальной услуги, в том числе для лиц с ограниченными возможностями здоровья, для детей-инвалидов, для инвалидов, для лиц, нуждающихся в длительном лечении;</w:t>
      </w:r>
      <w:r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 </w:t>
      </w:r>
      <w:r w:rsidR="00FC5874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 xml:space="preserve">форма обучения; формы реализации образовательных программ, используемые технологии обучения: сетевая форма обучения, дистанционные образовательные технологии, электронное обучение; специфика организации образовательного процесса в специализированных учреждениях, осуществляющих образовательную деятельность по адаптированным основным общеобразовательным программам, а также индивидуальным программам реабилитации инвалидов. Перечень, значения и порядок применения отраслевых корректирующих коэффициентов утверждаются </w:t>
      </w:r>
      <w:r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Окружной Администрацией ГО «Жатай»</w:t>
      </w:r>
      <w:r w:rsidR="00FC5874" w:rsidRPr="008C5430">
        <w:rPr>
          <w:rFonts w:ascii="Times New Roman" w:eastAsia="Times New Roman" w:hAnsi="Times New Roman" w:cs="Times New Roman"/>
          <w:color w:val="auto"/>
          <w:lang w:eastAsia="zh-CN" w:bidi="hi-IN"/>
        </w:rPr>
        <w:t>.</w:t>
      </w:r>
    </w:p>
    <w:p w:rsidR="00FC5874" w:rsidRPr="00B678D1" w:rsidRDefault="00FC5874" w:rsidP="00D31E72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</w:p>
    <w:p w:rsidR="00B678D1" w:rsidRPr="00B678D1" w:rsidRDefault="00B678D1" w:rsidP="00D31E72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hi-IN"/>
        </w:rPr>
      </w:pPr>
    </w:p>
    <w:p w:rsidR="00B678D1" w:rsidRPr="008C5430" w:rsidRDefault="00B678D1" w:rsidP="00D31E72">
      <w:pPr>
        <w:jc w:val="both"/>
        <w:rPr>
          <w:rFonts w:ascii="Times New Roman" w:eastAsia="MS PGothic" w:hAnsi="Times New Roman" w:cs="Times New Roman"/>
          <w:bCs/>
          <w:kern w:val="24"/>
        </w:rPr>
      </w:pPr>
    </w:p>
    <w:p w:rsidR="00B14E59" w:rsidRPr="008C5430" w:rsidRDefault="00B14E59" w:rsidP="00D31E72">
      <w:pPr>
        <w:pStyle w:val="30"/>
        <w:jc w:val="both"/>
        <w:rPr>
          <w:b/>
        </w:rPr>
      </w:pPr>
    </w:p>
    <w:sectPr w:rsidR="00B14E59" w:rsidRPr="008C5430" w:rsidSect="00427695">
      <w:pgSz w:w="11909" w:h="16840"/>
      <w:pgMar w:top="675" w:right="1136" w:bottom="1015" w:left="1134" w:header="890" w:footer="25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50D" w:rsidRDefault="00AD650D">
      <w:r>
        <w:separator/>
      </w:r>
    </w:p>
  </w:endnote>
  <w:endnote w:type="continuationSeparator" w:id="0">
    <w:p w:rsidR="00AD650D" w:rsidRDefault="00AD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50D" w:rsidRDefault="00AD650D"/>
  </w:footnote>
  <w:footnote w:type="continuationSeparator" w:id="0">
    <w:p w:rsidR="00AD650D" w:rsidRDefault="00AD65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318"/>
    <w:multiLevelType w:val="multilevel"/>
    <w:tmpl w:val="0B02CE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517787"/>
    <w:multiLevelType w:val="hybridMultilevel"/>
    <w:tmpl w:val="78EC6440"/>
    <w:lvl w:ilvl="0" w:tplc="815C035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4A40A8"/>
    <w:multiLevelType w:val="multilevel"/>
    <w:tmpl w:val="790C3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0A18B2"/>
    <w:multiLevelType w:val="multilevel"/>
    <w:tmpl w:val="3118C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C03784"/>
    <w:multiLevelType w:val="multilevel"/>
    <w:tmpl w:val="2048AD6C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0C345A6C"/>
    <w:multiLevelType w:val="hybridMultilevel"/>
    <w:tmpl w:val="58F2BB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A609D"/>
    <w:multiLevelType w:val="multilevel"/>
    <w:tmpl w:val="581212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3F21D4"/>
    <w:multiLevelType w:val="multilevel"/>
    <w:tmpl w:val="E190E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72755D"/>
    <w:multiLevelType w:val="multilevel"/>
    <w:tmpl w:val="828227C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5D223EB"/>
    <w:multiLevelType w:val="multilevel"/>
    <w:tmpl w:val="648001D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8BB447F"/>
    <w:multiLevelType w:val="multilevel"/>
    <w:tmpl w:val="0BC83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002A82"/>
    <w:multiLevelType w:val="hybridMultilevel"/>
    <w:tmpl w:val="1A08E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3A633926"/>
    <w:multiLevelType w:val="hybridMultilevel"/>
    <w:tmpl w:val="60007A5E"/>
    <w:lvl w:ilvl="0" w:tplc="072A2088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4" w15:restartNumberingAfterBreak="0">
    <w:nsid w:val="4D85299A"/>
    <w:multiLevelType w:val="multilevel"/>
    <w:tmpl w:val="47804BE2"/>
    <w:lvl w:ilvl="0">
      <w:start w:val="1"/>
      <w:numFmt w:val="decimal"/>
      <w:lvlText w:val="%1."/>
      <w:lvlJc w:val="left"/>
      <w:pPr>
        <w:ind w:left="924" w:hanging="924"/>
      </w:pPr>
      <w:rPr>
        <w:rFonts w:ascii="Times New Roman" w:eastAsia="Courier New" w:hAnsi="Times New Roman" w:cs="Times New Roman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290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0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8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2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2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565" w:hanging="2160"/>
      </w:pPr>
      <w:rPr>
        <w:rFonts w:cs="Times New Roman" w:hint="default"/>
      </w:rPr>
    </w:lvl>
  </w:abstractNum>
  <w:abstractNum w:abstractNumId="15" w15:restartNumberingAfterBreak="0">
    <w:nsid w:val="54C26B29"/>
    <w:multiLevelType w:val="multilevel"/>
    <w:tmpl w:val="A6847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0E3091"/>
    <w:multiLevelType w:val="hybridMultilevel"/>
    <w:tmpl w:val="3C423EC4"/>
    <w:lvl w:ilvl="0" w:tplc="4EBCE53E">
      <w:start w:val="12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 w15:restartNumberingAfterBreak="0">
    <w:nsid w:val="552004C0"/>
    <w:multiLevelType w:val="hybridMultilevel"/>
    <w:tmpl w:val="16F28928"/>
    <w:lvl w:ilvl="0" w:tplc="36F0FA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C70B0"/>
    <w:multiLevelType w:val="multilevel"/>
    <w:tmpl w:val="1F5A2E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35500"/>
    <w:multiLevelType w:val="multilevel"/>
    <w:tmpl w:val="2B7A2C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5925ED"/>
    <w:multiLevelType w:val="multilevel"/>
    <w:tmpl w:val="378EC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8AF48E4"/>
    <w:multiLevelType w:val="hybridMultilevel"/>
    <w:tmpl w:val="082CF8F8"/>
    <w:lvl w:ilvl="0" w:tplc="667E502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CB763A"/>
    <w:multiLevelType w:val="multilevel"/>
    <w:tmpl w:val="F1C0E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23" w15:restartNumberingAfterBreak="0">
    <w:nsid w:val="69EA7F52"/>
    <w:multiLevelType w:val="hybridMultilevel"/>
    <w:tmpl w:val="179E7BCC"/>
    <w:lvl w:ilvl="0" w:tplc="CF7A0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480966"/>
    <w:multiLevelType w:val="multilevel"/>
    <w:tmpl w:val="721C12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7B4149D8"/>
    <w:multiLevelType w:val="multilevel"/>
    <w:tmpl w:val="4524F02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19"/>
  </w:num>
  <w:num w:numId="8">
    <w:abstractNumId w:val="3"/>
  </w:num>
  <w:num w:numId="9">
    <w:abstractNumId w:val="0"/>
  </w:num>
  <w:num w:numId="10">
    <w:abstractNumId w:val="10"/>
  </w:num>
  <w:num w:numId="11">
    <w:abstractNumId w:val="7"/>
  </w:num>
  <w:num w:numId="12">
    <w:abstractNumId w:val="24"/>
  </w:num>
  <w:num w:numId="13">
    <w:abstractNumId w:val="20"/>
  </w:num>
  <w:num w:numId="14">
    <w:abstractNumId w:val="26"/>
  </w:num>
  <w:num w:numId="15">
    <w:abstractNumId w:val="22"/>
  </w:num>
  <w:num w:numId="16">
    <w:abstractNumId w:val="13"/>
  </w:num>
  <w:num w:numId="17">
    <w:abstractNumId w:val="11"/>
  </w:num>
  <w:num w:numId="18">
    <w:abstractNumId w:val="5"/>
  </w:num>
  <w:num w:numId="19">
    <w:abstractNumId w:val="16"/>
  </w:num>
  <w:num w:numId="20">
    <w:abstractNumId w:val="17"/>
  </w:num>
  <w:num w:numId="21">
    <w:abstractNumId w:val="25"/>
  </w:num>
  <w:num w:numId="22">
    <w:abstractNumId w:val="23"/>
  </w:num>
  <w:num w:numId="23">
    <w:abstractNumId w:val="14"/>
  </w:num>
  <w:num w:numId="24">
    <w:abstractNumId w:val="12"/>
  </w:num>
  <w:num w:numId="25">
    <w:abstractNumId w:val="4"/>
  </w:num>
  <w:num w:numId="26">
    <w:abstractNumId w:val="21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82A"/>
    <w:rsid w:val="000004ED"/>
    <w:rsid w:val="0003181D"/>
    <w:rsid w:val="000879E5"/>
    <w:rsid w:val="000F26CD"/>
    <w:rsid w:val="001A613F"/>
    <w:rsid w:val="001B444E"/>
    <w:rsid w:val="001C106E"/>
    <w:rsid w:val="001D1713"/>
    <w:rsid w:val="001F0071"/>
    <w:rsid w:val="00231E78"/>
    <w:rsid w:val="002A6A82"/>
    <w:rsid w:val="002D750A"/>
    <w:rsid w:val="002E4992"/>
    <w:rsid w:val="00351619"/>
    <w:rsid w:val="003660A7"/>
    <w:rsid w:val="003D3623"/>
    <w:rsid w:val="0042005D"/>
    <w:rsid w:val="00427695"/>
    <w:rsid w:val="004346B1"/>
    <w:rsid w:val="004472F8"/>
    <w:rsid w:val="00474B7F"/>
    <w:rsid w:val="00484465"/>
    <w:rsid w:val="004904A5"/>
    <w:rsid w:val="004B761E"/>
    <w:rsid w:val="004C5834"/>
    <w:rsid w:val="004D5C86"/>
    <w:rsid w:val="004D7643"/>
    <w:rsid w:val="004F50B2"/>
    <w:rsid w:val="005171A9"/>
    <w:rsid w:val="00517C70"/>
    <w:rsid w:val="0053695F"/>
    <w:rsid w:val="005849B0"/>
    <w:rsid w:val="005A145D"/>
    <w:rsid w:val="00627A21"/>
    <w:rsid w:val="00665B7D"/>
    <w:rsid w:val="006825B5"/>
    <w:rsid w:val="006A2FCE"/>
    <w:rsid w:val="006D3848"/>
    <w:rsid w:val="0070682A"/>
    <w:rsid w:val="00707EED"/>
    <w:rsid w:val="00724A44"/>
    <w:rsid w:val="00744742"/>
    <w:rsid w:val="00767CB4"/>
    <w:rsid w:val="00770CA1"/>
    <w:rsid w:val="007A38B7"/>
    <w:rsid w:val="007C0F7C"/>
    <w:rsid w:val="007D3EA3"/>
    <w:rsid w:val="007F28B9"/>
    <w:rsid w:val="0082581B"/>
    <w:rsid w:val="00873C1D"/>
    <w:rsid w:val="008802B5"/>
    <w:rsid w:val="008901A7"/>
    <w:rsid w:val="008C5430"/>
    <w:rsid w:val="008D284A"/>
    <w:rsid w:val="008E22D2"/>
    <w:rsid w:val="008F207D"/>
    <w:rsid w:val="009A23B0"/>
    <w:rsid w:val="009C6759"/>
    <w:rsid w:val="009E56A8"/>
    <w:rsid w:val="00A0053E"/>
    <w:rsid w:val="00A22D18"/>
    <w:rsid w:val="00A47C9B"/>
    <w:rsid w:val="00A70448"/>
    <w:rsid w:val="00A87AB2"/>
    <w:rsid w:val="00AA6956"/>
    <w:rsid w:val="00AC3D50"/>
    <w:rsid w:val="00AC56CB"/>
    <w:rsid w:val="00AD650D"/>
    <w:rsid w:val="00AF431C"/>
    <w:rsid w:val="00B12FE9"/>
    <w:rsid w:val="00B14E59"/>
    <w:rsid w:val="00B56D47"/>
    <w:rsid w:val="00B6684A"/>
    <w:rsid w:val="00B678D1"/>
    <w:rsid w:val="00C17177"/>
    <w:rsid w:val="00C91EB0"/>
    <w:rsid w:val="00CB051F"/>
    <w:rsid w:val="00CC0F30"/>
    <w:rsid w:val="00CD1EE1"/>
    <w:rsid w:val="00D23F8A"/>
    <w:rsid w:val="00D31E72"/>
    <w:rsid w:val="00D7225B"/>
    <w:rsid w:val="00D86B59"/>
    <w:rsid w:val="00DD4D0D"/>
    <w:rsid w:val="00DF540E"/>
    <w:rsid w:val="00E11404"/>
    <w:rsid w:val="00EA2CDB"/>
    <w:rsid w:val="00EC2993"/>
    <w:rsid w:val="00ED7094"/>
    <w:rsid w:val="00F261C8"/>
    <w:rsid w:val="00F362F0"/>
    <w:rsid w:val="00F63DE5"/>
    <w:rsid w:val="00F85A5C"/>
    <w:rsid w:val="00FC5874"/>
    <w:rsid w:val="00FD427D"/>
    <w:rsid w:val="00FD4B02"/>
    <w:rsid w:val="00FE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C9CD"/>
  <w15:docId w15:val="{246FA722-561D-4701-81F2-C8EE3AB1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C5834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5A145D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pacing w:line="295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5A145D"/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numbering" w:customStyle="1" w:styleId="12">
    <w:name w:val="Нет списка1"/>
    <w:next w:val="a2"/>
    <w:uiPriority w:val="99"/>
    <w:semiHidden/>
    <w:unhideWhenUsed/>
    <w:rsid w:val="005A145D"/>
  </w:style>
  <w:style w:type="character" w:customStyle="1" w:styleId="aa">
    <w:name w:val="Цветовое выделение"/>
    <w:uiPriority w:val="99"/>
    <w:rsid w:val="005A145D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5A145D"/>
    <w:rPr>
      <w:rFonts w:cs="Times New Roman"/>
      <w:b w:val="0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A145D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d">
    <w:name w:val="Таблицы (моноширинный)"/>
    <w:basedOn w:val="a"/>
    <w:next w:val="a"/>
    <w:uiPriority w:val="99"/>
    <w:rsid w:val="005A145D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  <w:style w:type="paragraph" w:customStyle="1" w:styleId="ae">
    <w:name w:val="Прижатый влево"/>
    <w:basedOn w:val="a"/>
    <w:next w:val="a"/>
    <w:uiPriority w:val="99"/>
    <w:rsid w:val="005A145D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">
    <w:name w:val="Цветовое выделение для Текст"/>
    <w:uiPriority w:val="99"/>
    <w:rsid w:val="005A145D"/>
    <w:rPr>
      <w:rFonts w:ascii="Times New Roman CYR" w:hAnsi="Times New Roman CYR"/>
    </w:rPr>
  </w:style>
  <w:style w:type="paragraph" w:styleId="af0">
    <w:name w:val="header"/>
    <w:basedOn w:val="a"/>
    <w:link w:val="af1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1">
    <w:name w:val="Верхний колонтитул Знак"/>
    <w:basedOn w:val="a0"/>
    <w:link w:val="af0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2">
    <w:name w:val="footer"/>
    <w:basedOn w:val="a"/>
    <w:link w:val="af3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3">
    <w:name w:val="Нижний колонтитул Знак"/>
    <w:basedOn w:val="a0"/>
    <w:link w:val="af2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4">
    <w:name w:val="Balloon Text"/>
    <w:basedOn w:val="a"/>
    <w:link w:val="af5"/>
    <w:uiPriority w:val="99"/>
    <w:semiHidden/>
    <w:unhideWhenUsed/>
    <w:rsid w:val="005A145D"/>
    <w:pPr>
      <w:autoSpaceDE w:val="0"/>
      <w:autoSpaceDN w:val="0"/>
      <w:adjustRightInd w:val="0"/>
      <w:ind w:firstLine="720"/>
      <w:jc w:val="both"/>
    </w:pPr>
    <w:rPr>
      <w:rFonts w:ascii="Segoe UI" w:eastAsiaTheme="minorEastAsia" w:hAnsi="Segoe UI" w:cs="Segoe UI"/>
      <w:color w:val="auto"/>
      <w:sz w:val="18"/>
      <w:szCs w:val="18"/>
      <w:lang w:bidi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5A145D"/>
    <w:rPr>
      <w:rFonts w:ascii="Segoe UI" w:eastAsiaTheme="minorEastAsia" w:hAnsi="Segoe UI" w:cs="Segoe UI"/>
      <w:sz w:val="18"/>
      <w:szCs w:val="18"/>
      <w:lang w:bidi="ar-SA"/>
    </w:rPr>
  </w:style>
  <w:style w:type="character" w:styleId="af6">
    <w:name w:val="Hyperlink"/>
    <w:basedOn w:val="a0"/>
    <w:uiPriority w:val="99"/>
    <w:unhideWhenUsed/>
    <w:rsid w:val="00A0053E"/>
    <w:rPr>
      <w:color w:val="0563C1" w:themeColor="hyperlink"/>
      <w:u w:val="single"/>
    </w:rPr>
  </w:style>
  <w:style w:type="paragraph" w:styleId="af7">
    <w:name w:val="List Paragraph"/>
    <w:basedOn w:val="a"/>
    <w:uiPriority w:val="34"/>
    <w:qFormat/>
    <w:rsid w:val="00C17177"/>
    <w:pPr>
      <w:ind w:left="720"/>
      <w:contextualSpacing/>
    </w:pPr>
  </w:style>
  <w:style w:type="paragraph" w:customStyle="1" w:styleId="af8">
    <w:name w:val="Текст абзаца"/>
    <w:basedOn w:val="a"/>
    <w:link w:val="af9"/>
    <w:qFormat/>
    <w:rsid w:val="00B14E59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9">
    <w:name w:val="Текст абзаца Знак"/>
    <w:link w:val="af8"/>
    <w:rsid w:val="00B14E59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DE680-C8C3-4431-8528-9E9927C6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Д.В Толстикова</cp:lastModifiedBy>
  <cp:revision>73</cp:revision>
  <cp:lastPrinted>2025-07-21T02:01:00Z</cp:lastPrinted>
  <dcterms:created xsi:type="dcterms:W3CDTF">2025-05-05T03:34:00Z</dcterms:created>
  <dcterms:modified xsi:type="dcterms:W3CDTF">2025-07-25T08:05:00Z</dcterms:modified>
</cp:coreProperties>
</file>