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03"/>
      </w:tblGrid>
      <w:tr w:rsidR="001E3763" w:rsidRPr="00716D1A" w14:paraId="09BB58C4" w14:textId="77777777" w:rsidTr="00201F0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1234D004" w14:textId="77777777" w:rsidR="001E3763" w:rsidRPr="00716D1A" w:rsidRDefault="001E3763" w:rsidP="00201F09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Республика Саха (Якутия) </w:t>
            </w:r>
          </w:p>
          <w:p w14:paraId="0F1CD404" w14:textId="77777777" w:rsidR="001E3763" w:rsidRPr="00716D1A" w:rsidRDefault="001E3763" w:rsidP="00201F09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14:paraId="5FFE5785" w14:textId="77777777" w:rsidR="001E3763" w:rsidRPr="00716D1A" w:rsidRDefault="001E3763" w:rsidP="00201F09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14:paraId="3B7080C1" w14:textId="77777777" w:rsidR="001E3763" w:rsidRPr="00716D1A" w:rsidRDefault="001E3763" w:rsidP="00201F09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14:paraId="6608341E" w14:textId="77777777" w:rsidR="001E3763" w:rsidRPr="00716D1A" w:rsidRDefault="001E3763" w:rsidP="00201F09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14:paraId="63C45217" w14:textId="77777777" w:rsidR="001E3763" w:rsidRPr="00716D1A" w:rsidRDefault="001E3763" w:rsidP="00201F0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7D8E2B78" w14:textId="77777777" w:rsidR="001E3763" w:rsidRPr="00716D1A" w:rsidRDefault="001E3763" w:rsidP="00201F0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 wp14:anchorId="62E7D06E" wp14:editId="7233FE60">
                  <wp:extent cx="600075" cy="790575"/>
                  <wp:effectExtent l="19050" t="0" r="9525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3" w:type="dxa"/>
            <w:tcBorders>
              <w:bottom w:val="single" w:sz="6" w:space="0" w:color="auto"/>
            </w:tcBorders>
            <w:vAlign w:val="center"/>
          </w:tcPr>
          <w:p w14:paraId="5226A91B" w14:textId="77777777" w:rsidR="001E3763" w:rsidRPr="00716D1A" w:rsidRDefault="001E3763" w:rsidP="00201F0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14:paraId="30325D3B" w14:textId="77777777" w:rsidR="001E3763" w:rsidRPr="00716D1A" w:rsidRDefault="001E3763" w:rsidP="00201F0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θр</w:t>
            </w:r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  <w:proofErr w:type="spellEnd"/>
          </w:p>
          <w:p w14:paraId="172F73E8" w14:textId="77777777" w:rsidR="001E3763" w:rsidRPr="00716D1A" w:rsidRDefault="001E3763" w:rsidP="00201F0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14:paraId="127E4C19" w14:textId="77777777" w:rsidR="001E3763" w:rsidRPr="00716D1A" w:rsidRDefault="001E3763" w:rsidP="00201F0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14:paraId="123A1322" w14:textId="77777777" w:rsidR="001E3763" w:rsidRPr="00716D1A" w:rsidRDefault="001E3763" w:rsidP="00201F09">
            <w:pPr>
              <w:pStyle w:val="1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14:paraId="58FCADBB" w14:textId="77777777" w:rsidR="001E3763" w:rsidRPr="00716D1A" w:rsidRDefault="001E3763" w:rsidP="00201F09">
            <w:pPr>
              <w:jc w:val="center"/>
              <w:rPr>
                <w:rFonts w:ascii="Bookman Old Style" w:hAnsi="Bookman Old Style"/>
              </w:rPr>
            </w:pPr>
            <w:r w:rsidRPr="00716D1A">
              <w:rPr>
                <w:rFonts w:ascii="Bookman Old Style" w:hAnsi="Bookman Old Style"/>
                <w:b/>
              </w:rPr>
              <w:t>ДЬА</w:t>
            </w:r>
            <w:r w:rsidRPr="00716D1A">
              <w:rPr>
                <w:rFonts w:ascii="Bookman Old Style" w:hAnsi="Bookman Old Style"/>
                <w:b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</w:rPr>
              <w:t>АЛ</w:t>
            </w:r>
          </w:p>
          <w:p w14:paraId="70A1C97B" w14:textId="77777777" w:rsidR="001E3763" w:rsidRPr="00716D1A" w:rsidRDefault="001E3763" w:rsidP="00201F09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</w:tr>
      <w:tr w:rsidR="001E3763" w:rsidRPr="00716D1A" w14:paraId="65D5D785" w14:textId="77777777" w:rsidTr="00201F09">
        <w:trPr>
          <w:cantSplit/>
          <w:trHeight w:val="362"/>
        </w:trPr>
        <w:tc>
          <w:tcPr>
            <w:tcW w:w="9490" w:type="dxa"/>
            <w:gridSpan w:val="3"/>
            <w:tcBorders>
              <w:bottom w:val="nil"/>
            </w:tcBorders>
            <w:vAlign w:val="center"/>
          </w:tcPr>
          <w:p w14:paraId="73490C06" w14:textId="77777777" w:rsidR="001E3763" w:rsidRPr="00716D1A" w:rsidRDefault="001E3763" w:rsidP="00201F09">
            <w:pPr>
              <w:pStyle w:val="1"/>
              <w:pBdr>
                <w:top w:val="single" w:sz="4" w:space="1" w:color="auto"/>
              </w:pBdr>
              <w:ind w:left="1" w:right="1" w:firstLine="1"/>
              <w:rPr>
                <w:rFonts w:ascii="Bookman Old Style" w:hAnsi="Bookman Old Style"/>
                <w:sz w:val="22"/>
                <w:szCs w:val="22"/>
              </w:rPr>
            </w:pPr>
          </w:p>
          <w:p w14:paraId="545F448E" w14:textId="437BB0D3" w:rsidR="001E3763" w:rsidRPr="0055737F" w:rsidRDefault="001E3763" w:rsidP="00725243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55737F">
              <w:rPr>
                <w:sz w:val="24"/>
                <w:szCs w:val="24"/>
              </w:rPr>
              <w:t xml:space="preserve"> «</w:t>
            </w:r>
            <w:r w:rsidR="005259FA">
              <w:rPr>
                <w:sz w:val="24"/>
                <w:szCs w:val="24"/>
                <w:u w:val="single"/>
              </w:rPr>
              <w:t>18</w:t>
            </w:r>
            <w:r w:rsidRPr="0055737F">
              <w:rPr>
                <w:sz w:val="24"/>
                <w:szCs w:val="24"/>
              </w:rPr>
              <w:t>»</w:t>
            </w:r>
            <w:r w:rsidR="005259FA">
              <w:rPr>
                <w:sz w:val="24"/>
                <w:szCs w:val="24"/>
              </w:rPr>
              <w:t xml:space="preserve"> сентября </w:t>
            </w:r>
            <w:r w:rsidRPr="0055737F">
              <w:rPr>
                <w:sz w:val="24"/>
                <w:szCs w:val="24"/>
              </w:rPr>
              <w:t>20</w:t>
            </w:r>
            <w:r w:rsidRPr="0055737F">
              <w:rPr>
                <w:sz w:val="24"/>
                <w:szCs w:val="24"/>
                <w:u w:val="single"/>
              </w:rPr>
              <w:t>2</w:t>
            </w:r>
            <w:r w:rsidR="00C93B89">
              <w:rPr>
                <w:sz w:val="24"/>
                <w:szCs w:val="24"/>
                <w:u w:val="single"/>
              </w:rPr>
              <w:t>5</w:t>
            </w:r>
            <w:proofErr w:type="gramStart"/>
            <w:r w:rsidR="00725243">
              <w:rPr>
                <w:sz w:val="24"/>
                <w:szCs w:val="24"/>
              </w:rPr>
              <w:t xml:space="preserve">г </w:t>
            </w:r>
            <w:r w:rsidRPr="0055737F">
              <w:rPr>
                <w:sz w:val="24"/>
                <w:szCs w:val="24"/>
              </w:rPr>
              <w:t xml:space="preserve"> №</w:t>
            </w:r>
            <w:proofErr w:type="gramEnd"/>
            <w:r w:rsidR="005259FA">
              <w:rPr>
                <w:sz w:val="24"/>
                <w:szCs w:val="24"/>
              </w:rPr>
              <w:t>70-г</w:t>
            </w:r>
            <w:r w:rsidR="00C93B89">
              <w:rPr>
                <w:sz w:val="24"/>
                <w:szCs w:val="24"/>
              </w:rPr>
              <w:t>____</w:t>
            </w:r>
          </w:p>
        </w:tc>
      </w:tr>
    </w:tbl>
    <w:p w14:paraId="57BA04A6" w14:textId="77777777" w:rsidR="001E3763" w:rsidRDefault="001E3763" w:rsidP="000C61A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9D1E282" w14:textId="24EA43C7" w:rsidR="00136BD7" w:rsidRPr="00AA1936" w:rsidRDefault="00136BD7" w:rsidP="00AA19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1936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</w:t>
      </w:r>
      <w:r w:rsidR="00DB0F6E">
        <w:rPr>
          <w:rFonts w:ascii="Times New Roman" w:hAnsi="Times New Roman" w:cs="Times New Roman"/>
          <w:b/>
          <w:sz w:val="24"/>
          <w:szCs w:val="24"/>
        </w:rPr>
        <w:t>Постановле</w:t>
      </w:r>
      <w:r w:rsidRPr="00AA1936">
        <w:rPr>
          <w:rFonts w:ascii="Times New Roman" w:hAnsi="Times New Roman" w:cs="Times New Roman"/>
          <w:b/>
          <w:sz w:val="24"/>
          <w:szCs w:val="24"/>
        </w:rPr>
        <w:t>ние</w:t>
      </w:r>
    </w:p>
    <w:p w14:paraId="128E3C32" w14:textId="1EAE1EB9" w:rsidR="001E3763" w:rsidRPr="00AA1936" w:rsidRDefault="00136BD7" w:rsidP="00AA19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1936">
        <w:rPr>
          <w:rFonts w:ascii="Times New Roman" w:hAnsi="Times New Roman" w:cs="Times New Roman"/>
          <w:b/>
          <w:sz w:val="24"/>
          <w:szCs w:val="24"/>
        </w:rPr>
        <w:t xml:space="preserve">№70/1-г от 29 ноября 2021 года </w:t>
      </w:r>
    </w:p>
    <w:p w14:paraId="75A81850" w14:textId="77777777" w:rsidR="001E3763" w:rsidRPr="00AA1936" w:rsidRDefault="001E3763" w:rsidP="00AA1936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4CB9A036" w14:textId="77777777" w:rsidR="001E3763" w:rsidRPr="00AA1936" w:rsidRDefault="001E3763" w:rsidP="00FB34BC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1936">
        <w:rPr>
          <w:rFonts w:ascii="Times New Roman" w:hAnsi="Times New Roman" w:cs="Times New Roman"/>
          <w:bCs/>
          <w:sz w:val="24"/>
          <w:szCs w:val="24"/>
        </w:rPr>
        <w:t xml:space="preserve">В соответствии с постановлением Правительства Российской Федерации от 16.09.2020 №1478 «Об утверждении федерального стандарта внутреннего государственного (муниципального) финансового контроля «Правила составления отчетности о результатах контрольной деятельности», в целях обеспечения полномочий по внутреннему муниципальному финансовому контролю: </w:t>
      </w:r>
      <w:bookmarkStart w:id="0" w:name="_GoBack"/>
      <w:bookmarkEnd w:id="0"/>
    </w:p>
    <w:p w14:paraId="0F5B7BCF" w14:textId="77777777" w:rsidR="00FB34BC" w:rsidRDefault="00FB34BC" w:rsidP="00FB34BC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Приложение к постановлению Главы Окружной Администрации Городского </w:t>
      </w:r>
    </w:p>
    <w:p w14:paraId="12CA359B" w14:textId="47840457" w:rsidR="00FB34BC" w:rsidRPr="00FB34BC" w:rsidRDefault="00FB34BC" w:rsidP="00FB34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34BC">
        <w:rPr>
          <w:rFonts w:ascii="Times New Roman" w:hAnsi="Times New Roman" w:cs="Times New Roman"/>
          <w:bCs/>
          <w:sz w:val="24"/>
          <w:szCs w:val="24"/>
        </w:rPr>
        <w:t xml:space="preserve">округа «Жатай» №70/1-г от 29 ноября 2021 года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FB34BC">
        <w:rPr>
          <w:rFonts w:ascii="Times New Roman" w:hAnsi="Times New Roman" w:cs="Times New Roman"/>
          <w:bCs/>
          <w:sz w:val="24"/>
          <w:szCs w:val="24"/>
        </w:rPr>
        <w:t xml:space="preserve">Об утверждении Порядка подготовки  </w:t>
      </w:r>
    </w:p>
    <w:p w14:paraId="1F36F193" w14:textId="69FCB943" w:rsidR="00FB34BC" w:rsidRDefault="00FB34BC" w:rsidP="00FB34B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34BC">
        <w:rPr>
          <w:rFonts w:ascii="Times New Roman" w:hAnsi="Times New Roman" w:cs="Times New Roman"/>
          <w:bCs/>
          <w:sz w:val="24"/>
          <w:szCs w:val="24"/>
        </w:rPr>
        <w:t>размещения отчета о результатах контрольной деятельности органа внутреннего муниципального контроля Окружной Администрации Городского округа «Жатай»</w:t>
      </w:r>
      <w:r>
        <w:rPr>
          <w:rFonts w:ascii="Times New Roman" w:hAnsi="Times New Roman" w:cs="Times New Roman"/>
          <w:bCs/>
          <w:sz w:val="24"/>
          <w:szCs w:val="24"/>
        </w:rPr>
        <w:t xml:space="preserve"> утвердить в редакции </w:t>
      </w:r>
      <w:r w:rsidR="00642891">
        <w:rPr>
          <w:rFonts w:ascii="Times New Roman" w:hAnsi="Times New Roman" w:cs="Times New Roman"/>
          <w:bCs/>
          <w:sz w:val="24"/>
          <w:szCs w:val="24"/>
        </w:rPr>
        <w:t>согласно приложению</w:t>
      </w:r>
      <w:r>
        <w:rPr>
          <w:rFonts w:ascii="Times New Roman" w:hAnsi="Times New Roman" w:cs="Times New Roman"/>
          <w:bCs/>
          <w:sz w:val="24"/>
          <w:szCs w:val="24"/>
        </w:rPr>
        <w:t xml:space="preserve"> к настоящему постановлению.</w:t>
      </w:r>
    </w:p>
    <w:p w14:paraId="34EE97BB" w14:textId="555D9170" w:rsidR="001E3763" w:rsidRPr="00FB34BC" w:rsidRDefault="00FB34BC" w:rsidP="00FB34B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="001E3763" w:rsidRPr="00FB34BC">
        <w:rPr>
          <w:rFonts w:ascii="Times New Roman" w:hAnsi="Times New Roman" w:cs="Times New Roman"/>
          <w:bCs/>
          <w:sz w:val="24"/>
          <w:szCs w:val="24"/>
        </w:rPr>
        <w:t>Разместить настоящее постановление на официальном сайте Окружной Администрации Городского округа «Жатай»</w:t>
      </w:r>
      <w:r>
        <w:rPr>
          <w:rFonts w:ascii="Times New Roman" w:hAnsi="Times New Roman" w:cs="Times New Roman"/>
          <w:bCs/>
          <w:sz w:val="24"/>
          <w:szCs w:val="24"/>
        </w:rPr>
        <w:t xml:space="preserve"> и в еженедельник «Жатайский Вестник».</w:t>
      </w:r>
    </w:p>
    <w:p w14:paraId="7FE393B7" w14:textId="77777777" w:rsidR="00AA1936" w:rsidRPr="00AA1936" w:rsidRDefault="001E3763" w:rsidP="00FB34BC">
      <w:pPr>
        <w:spacing w:after="0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1936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="00AA1936" w:rsidRPr="00AA1936">
        <w:rPr>
          <w:rFonts w:ascii="Times New Roman" w:hAnsi="Times New Roman" w:cs="Times New Roman"/>
          <w:bCs/>
          <w:sz w:val="24"/>
          <w:szCs w:val="24"/>
        </w:rPr>
        <w:t>Контроль над исполнением настоящего постановления возложить</w:t>
      </w:r>
      <w:r w:rsidRPr="00AA1936">
        <w:rPr>
          <w:rFonts w:ascii="Times New Roman" w:hAnsi="Times New Roman" w:cs="Times New Roman"/>
          <w:bCs/>
          <w:sz w:val="24"/>
          <w:szCs w:val="24"/>
        </w:rPr>
        <w:t xml:space="preserve"> на</w:t>
      </w:r>
      <w:r w:rsidR="00AA1936" w:rsidRPr="00AA19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A1936">
        <w:rPr>
          <w:rFonts w:ascii="Times New Roman" w:hAnsi="Times New Roman" w:cs="Times New Roman"/>
          <w:bCs/>
          <w:sz w:val="24"/>
          <w:szCs w:val="24"/>
        </w:rPr>
        <w:t xml:space="preserve">начальника </w:t>
      </w:r>
    </w:p>
    <w:p w14:paraId="666BE0EE" w14:textId="58A6CDFD" w:rsidR="001E3763" w:rsidRPr="00AA1936" w:rsidRDefault="001E3763" w:rsidP="00FB34B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1936">
        <w:rPr>
          <w:rFonts w:ascii="Times New Roman" w:hAnsi="Times New Roman" w:cs="Times New Roman"/>
          <w:bCs/>
          <w:sz w:val="24"/>
          <w:szCs w:val="24"/>
        </w:rPr>
        <w:t>финансово-экономического управления Окружной Администрации Городского округа «Жатай» Коношенко Е.М.</w:t>
      </w:r>
    </w:p>
    <w:p w14:paraId="53A0F2FC" w14:textId="77777777" w:rsidR="001E3763" w:rsidRPr="00AA1936" w:rsidRDefault="001E3763" w:rsidP="00FB34B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1936">
        <w:rPr>
          <w:rFonts w:ascii="Times New Roman" w:hAnsi="Times New Roman" w:cs="Times New Roman"/>
          <w:bCs/>
          <w:sz w:val="24"/>
          <w:szCs w:val="24"/>
        </w:rPr>
        <w:t xml:space="preserve">         </w:t>
      </w:r>
    </w:p>
    <w:p w14:paraId="6096964C" w14:textId="77777777" w:rsidR="001E3763" w:rsidRDefault="001E3763" w:rsidP="001E376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10B8E8" w14:textId="77777777" w:rsidR="001E3763" w:rsidRDefault="001E3763" w:rsidP="001E376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9240D8" w14:textId="77777777" w:rsidR="001E3763" w:rsidRPr="001E3763" w:rsidRDefault="001E3763" w:rsidP="001E376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CE90E3" w14:textId="77777777" w:rsidR="001E3763" w:rsidRDefault="001E3763" w:rsidP="001E3763">
      <w:pPr>
        <w:jc w:val="center"/>
        <w:rPr>
          <w:rFonts w:ascii="Times New Roman" w:hAnsi="Times New Roman" w:cs="Times New Roman"/>
          <w:sz w:val="24"/>
          <w:szCs w:val="24"/>
        </w:rPr>
      </w:pPr>
      <w:r w:rsidRPr="001E3763">
        <w:rPr>
          <w:rFonts w:ascii="Times New Roman" w:hAnsi="Times New Roman" w:cs="Times New Roman"/>
          <w:sz w:val="24"/>
          <w:szCs w:val="24"/>
        </w:rPr>
        <w:t>Глава                                                                                                      Е.Н. Исаева</w:t>
      </w:r>
    </w:p>
    <w:p w14:paraId="18991608" w14:textId="77777777" w:rsidR="00001435" w:rsidRDefault="00001435" w:rsidP="001E376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3EEE1E9" w14:textId="77777777" w:rsidR="00001435" w:rsidRDefault="00001435" w:rsidP="001E376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E5D798B" w14:textId="0C3047D1" w:rsidR="00001435" w:rsidRDefault="00001435" w:rsidP="001E376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33FC623" w14:textId="77777777" w:rsidR="0010671A" w:rsidRDefault="0010671A" w:rsidP="001E376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30C916E" w14:textId="77777777" w:rsidR="00001435" w:rsidRDefault="00001435" w:rsidP="001E376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433EAD3" w14:textId="77777777" w:rsidR="00001435" w:rsidRDefault="00001435" w:rsidP="001E376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C46D87" w14:textId="77777777" w:rsidR="00001435" w:rsidRDefault="00001435" w:rsidP="0000143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46E5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к </w:t>
      </w:r>
      <w:r>
        <w:rPr>
          <w:rFonts w:ascii="Times New Roman" w:hAnsi="Times New Roman" w:cs="Times New Roman"/>
          <w:sz w:val="24"/>
          <w:szCs w:val="24"/>
        </w:rPr>
        <w:t>постановлению</w:t>
      </w:r>
    </w:p>
    <w:p w14:paraId="78AABBD1" w14:textId="77777777" w:rsidR="00001435" w:rsidRDefault="00001435" w:rsidP="0000143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Главы Окружной Администрации</w:t>
      </w:r>
    </w:p>
    <w:p w14:paraId="48F430B8" w14:textId="77777777" w:rsidR="00001435" w:rsidRDefault="00001435" w:rsidP="0000143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</w:p>
    <w:p w14:paraId="5AFDDCFB" w14:textId="6BCA3FBA" w:rsidR="00001435" w:rsidRPr="00EF5B79" w:rsidRDefault="00EF5B79" w:rsidP="00EF5B79">
      <w:pPr>
        <w:pStyle w:val="ConsPlusNormal"/>
        <w:jc w:val="right"/>
        <w:rPr>
          <w:rFonts w:ascii="Times New Roman" w:hAnsi="Times New Roman" w:cs="Times New Roman"/>
        </w:rPr>
      </w:pPr>
      <w:r w:rsidRPr="00EF5B79">
        <w:rPr>
          <w:rFonts w:ascii="Times New Roman" w:hAnsi="Times New Roman" w:cs="Times New Roman"/>
          <w:sz w:val="24"/>
          <w:szCs w:val="24"/>
        </w:rPr>
        <w:t>«</w:t>
      </w:r>
      <w:r w:rsidR="00C934C7">
        <w:rPr>
          <w:rFonts w:ascii="Times New Roman" w:hAnsi="Times New Roman" w:cs="Times New Roman"/>
          <w:sz w:val="24"/>
          <w:szCs w:val="24"/>
          <w:u w:val="single"/>
        </w:rPr>
        <w:t>__</w:t>
      </w:r>
      <w:r w:rsidRPr="00EF5B79">
        <w:rPr>
          <w:rFonts w:ascii="Times New Roman" w:hAnsi="Times New Roman" w:cs="Times New Roman"/>
          <w:sz w:val="24"/>
          <w:szCs w:val="24"/>
        </w:rPr>
        <w:t xml:space="preserve">» </w:t>
      </w:r>
      <w:r w:rsidR="00C934C7">
        <w:rPr>
          <w:rFonts w:ascii="Times New Roman" w:hAnsi="Times New Roman" w:cs="Times New Roman"/>
          <w:sz w:val="24"/>
          <w:szCs w:val="24"/>
          <w:u w:val="single"/>
        </w:rPr>
        <w:t>_________</w:t>
      </w:r>
      <w:r w:rsidRPr="00EF5B79">
        <w:rPr>
          <w:rFonts w:ascii="Times New Roman" w:hAnsi="Times New Roman" w:cs="Times New Roman"/>
          <w:sz w:val="24"/>
          <w:szCs w:val="24"/>
        </w:rPr>
        <w:t xml:space="preserve"> 20</w:t>
      </w:r>
      <w:r w:rsidRPr="00EF5B79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C934C7">
        <w:rPr>
          <w:rFonts w:ascii="Times New Roman" w:hAnsi="Times New Roman" w:cs="Times New Roman"/>
          <w:sz w:val="24"/>
          <w:szCs w:val="24"/>
          <w:u w:val="single"/>
        </w:rPr>
        <w:t>5</w:t>
      </w:r>
      <w:proofErr w:type="gramStart"/>
      <w:r w:rsidRPr="00EF5B79">
        <w:rPr>
          <w:rFonts w:ascii="Times New Roman" w:hAnsi="Times New Roman" w:cs="Times New Roman"/>
          <w:sz w:val="24"/>
          <w:szCs w:val="24"/>
        </w:rPr>
        <w:t>г  №</w:t>
      </w:r>
      <w:proofErr w:type="gramEnd"/>
      <w:r w:rsidR="00C934C7">
        <w:rPr>
          <w:rFonts w:ascii="Times New Roman" w:hAnsi="Times New Roman" w:cs="Times New Roman"/>
          <w:sz w:val="24"/>
          <w:szCs w:val="24"/>
          <w:u w:val="single"/>
        </w:rPr>
        <w:t>____</w:t>
      </w:r>
    </w:p>
    <w:p w14:paraId="581376BA" w14:textId="77777777" w:rsidR="00296276" w:rsidRDefault="00296276" w:rsidP="00001435">
      <w:pPr>
        <w:pStyle w:val="ConsPlusNormal"/>
        <w:jc w:val="both"/>
      </w:pPr>
    </w:p>
    <w:p w14:paraId="7DBEACD6" w14:textId="77777777" w:rsidR="008C5862" w:rsidRPr="005767C8" w:rsidRDefault="008C5862" w:rsidP="0029627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5862">
        <w:rPr>
          <w:rFonts w:ascii="Times New Roman" w:hAnsi="Times New Roman" w:cs="Times New Roman"/>
          <w:b/>
          <w:sz w:val="24"/>
          <w:szCs w:val="24"/>
        </w:rPr>
        <w:t xml:space="preserve">Порядок подготовки и размещения отчета о результатах контрольной деятельности </w:t>
      </w:r>
      <w:r w:rsidRPr="005767C8">
        <w:rPr>
          <w:rFonts w:ascii="Times New Roman" w:hAnsi="Times New Roman" w:cs="Times New Roman"/>
          <w:b/>
          <w:sz w:val="24"/>
          <w:szCs w:val="24"/>
        </w:rPr>
        <w:t xml:space="preserve">органа внутреннего муниципального финансового контроля Окружной Администрации Городского округа «Жатай» </w:t>
      </w:r>
    </w:p>
    <w:p w14:paraId="16F983D5" w14:textId="77777777" w:rsidR="008C5862" w:rsidRPr="005767C8" w:rsidRDefault="008C5862" w:rsidP="002962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67C8">
        <w:rPr>
          <w:rFonts w:ascii="Times New Roman" w:hAnsi="Times New Roman" w:cs="Times New Roman"/>
          <w:sz w:val="24"/>
          <w:szCs w:val="24"/>
        </w:rPr>
        <w:t>1. Подготовка отчета о результатах контрольной деятельности органа внутреннего муниципального финансового контроля Окружной Администрации Городского округа «Жатай» (далее - Отчет о результатах контрольной деятельности) и пояснительной записки к нему осуществляется должностными лицами отдела внутреннего муниципального финансового контроля Окружной Администрации Городского округа «Жатай» (далее - Отдел) по завершении отчетного года.</w:t>
      </w:r>
    </w:p>
    <w:p w14:paraId="7D43400B" w14:textId="77777777" w:rsidR="008C5862" w:rsidRPr="008C5862" w:rsidRDefault="008C5862" w:rsidP="002962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67C8">
        <w:rPr>
          <w:rFonts w:ascii="Times New Roman" w:hAnsi="Times New Roman" w:cs="Times New Roman"/>
          <w:sz w:val="24"/>
          <w:szCs w:val="24"/>
        </w:rPr>
        <w:t xml:space="preserve"> 2. Подготовка Отчета о результатах контрольной деятельности</w:t>
      </w:r>
      <w:r w:rsidRPr="008C5862">
        <w:rPr>
          <w:rFonts w:ascii="Times New Roman" w:hAnsi="Times New Roman" w:cs="Times New Roman"/>
          <w:sz w:val="24"/>
          <w:szCs w:val="24"/>
        </w:rPr>
        <w:t xml:space="preserve"> осуществляется должностными лицами отдела по форме и правилам, утвержденным постановлением Правительства Российской Федерации от 16.09.2020 №1478 «Об утверждении федерального стандарта внутреннего государственного (муниципального) финансового контроля «Правила составления отчетности о результатах контрольной деятельности». </w:t>
      </w:r>
    </w:p>
    <w:p w14:paraId="17FCD2A5" w14:textId="3C10F624" w:rsidR="008C5862" w:rsidRPr="00FB34BC" w:rsidRDefault="008C5862" w:rsidP="002962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5862">
        <w:rPr>
          <w:rFonts w:ascii="Times New Roman" w:hAnsi="Times New Roman" w:cs="Times New Roman"/>
          <w:sz w:val="24"/>
          <w:szCs w:val="24"/>
        </w:rPr>
        <w:t>3</w:t>
      </w:r>
      <w:r w:rsidRPr="00FB34BC">
        <w:rPr>
          <w:rFonts w:ascii="Times New Roman" w:hAnsi="Times New Roman" w:cs="Times New Roman"/>
          <w:sz w:val="24"/>
          <w:szCs w:val="24"/>
        </w:rPr>
        <w:t>.</w:t>
      </w:r>
      <w:r w:rsidR="00296276" w:rsidRPr="00FB34BC">
        <w:rPr>
          <w:rFonts w:ascii="Times New Roman" w:hAnsi="Times New Roman" w:cs="Times New Roman"/>
          <w:sz w:val="24"/>
          <w:szCs w:val="24"/>
        </w:rPr>
        <w:t xml:space="preserve"> </w:t>
      </w:r>
      <w:r w:rsidRPr="00FB34BC">
        <w:rPr>
          <w:rFonts w:ascii="Times New Roman" w:hAnsi="Times New Roman" w:cs="Times New Roman"/>
          <w:sz w:val="24"/>
          <w:szCs w:val="24"/>
        </w:rPr>
        <w:t xml:space="preserve">Отчет о результатах контрольной деятельности и пояснительная записка к нему формируются на бумажных носителях и предоставляются ежегодно, до </w:t>
      </w:r>
      <w:r w:rsidR="001C0FF5">
        <w:rPr>
          <w:rFonts w:ascii="Times New Roman" w:hAnsi="Times New Roman" w:cs="Times New Roman"/>
          <w:sz w:val="24"/>
          <w:szCs w:val="24"/>
        </w:rPr>
        <w:t>0</w:t>
      </w:r>
      <w:r w:rsidRPr="00FB34BC">
        <w:rPr>
          <w:rFonts w:ascii="Times New Roman" w:hAnsi="Times New Roman" w:cs="Times New Roman"/>
          <w:sz w:val="24"/>
          <w:szCs w:val="24"/>
        </w:rPr>
        <w:t>1</w:t>
      </w:r>
      <w:r w:rsidR="00DB0F6E" w:rsidRPr="00FB34BC">
        <w:rPr>
          <w:rFonts w:ascii="Times New Roman" w:hAnsi="Times New Roman" w:cs="Times New Roman"/>
          <w:sz w:val="24"/>
          <w:szCs w:val="24"/>
        </w:rPr>
        <w:t xml:space="preserve"> апреля</w:t>
      </w:r>
      <w:r w:rsidRPr="00FB34BC">
        <w:rPr>
          <w:rFonts w:ascii="Times New Roman" w:hAnsi="Times New Roman" w:cs="Times New Roman"/>
          <w:sz w:val="24"/>
          <w:szCs w:val="24"/>
        </w:rPr>
        <w:t xml:space="preserve"> года, следующего за отчетным</w:t>
      </w:r>
      <w:r w:rsidR="0036619F" w:rsidRPr="00FB34BC">
        <w:rPr>
          <w:rFonts w:ascii="Times New Roman" w:hAnsi="Times New Roman" w:cs="Times New Roman"/>
          <w:sz w:val="24"/>
          <w:szCs w:val="24"/>
        </w:rPr>
        <w:t xml:space="preserve"> периодом</w:t>
      </w:r>
      <w:r w:rsidRPr="00FB34BC">
        <w:rPr>
          <w:rFonts w:ascii="Times New Roman" w:hAnsi="Times New Roman" w:cs="Times New Roman"/>
          <w:sz w:val="24"/>
          <w:szCs w:val="24"/>
        </w:rPr>
        <w:t>, Главе</w:t>
      </w:r>
      <w:r w:rsidR="0036619F" w:rsidRPr="00FB34BC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Pr="00FB34BC">
        <w:rPr>
          <w:rFonts w:ascii="Times New Roman" w:hAnsi="Times New Roman" w:cs="Times New Roman"/>
          <w:sz w:val="24"/>
          <w:szCs w:val="24"/>
        </w:rPr>
        <w:t>.</w:t>
      </w:r>
    </w:p>
    <w:p w14:paraId="5929C61A" w14:textId="1C7B0AE2" w:rsidR="008C5862" w:rsidRDefault="00296276" w:rsidP="002962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B34BC">
        <w:rPr>
          <w:rFonts w:ascii="Times New Roman" w:hAnsi="Times New Roman" w:cs="Times New Roman"/>
          <w:sz w:val="24"/>
          <w:szCs w:val="24"/>
        </w:rPr>
        <w:t xml:space="preserve"> 4</w:t>
      </w:r>
      <w:r w:rsidR="008C5862" w:rsidRPr="00FB34BC">
        <w:rPr>
          <w:rFonts w:ascii="Times New Roman" w:hAnsi="Times New Roman" w:cs="Times New Roman"/>
          <w:sz w:val="24"/>
          <w:szCs w:val="24"/>
        </w:rPr>
        <w:t xml:space="preserve">. Отчет о результатах контрольной деятельности подлежит размещению на официальном сайте Окружной Администрации Городского округа «Жатай» </w:t>
      </w:r>
      <w:r w:rsidR="00801FCB" w:rsidRPr="00FB34BC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801FCB" w:rsidRPr="00FB34BC">
        <w:rPr>
          <w:rFonts w:ascii="Times New Roman" w:hAnsi="Times New Roman" w:cs="Times New Roman"/>
          <w:sz w:val="24"/>
          <w:szCs w:val="24"/>
        </w:rPr>
        <w:t>.</w:t>
      </w:r>
      <w:hyperlink r:id="rId6" w:history="1">
        <w:r w:rsidR="00157BA5" w:rsidRPr="00FB34BC">
          <w:rPr>
            <w:rStyle w:val="a3"/>
            <w:rFonts w:ascii="Times New Roman" w:hAnsi="Times New Roman" w:cs="Times New Roman"/>
            <w:sz w:val="24"/>
            <w:szCs w:val="24"/>
          </w:rPr>
          <w:t>jhatay.ru</w:t>
        </w:r>
      </w:hyperlink>
      <w:r w:rsidR="00157BA5" w:rsidRPr="00FB34BC">
        <w:rPr>
          <w:rFonts w:ascii="Times New Roman" w:hAnsi="Times New Roman" w:cs="Times New Roman"/>
          <w:sz w:val="24"/>
          <w:szCs w:val="24"/>
        </w:rPr>
        <w:t xml:space="preserve"> </w:t>
      </w:r>
      <w:r w:rsidR="008C5862" w:rsidRPr="00FB34BC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(далее — сайт) в разделе «</w:t>
      </w:r>
      <w:r w:rsidR="00801FCB" w:rsidRPr="00FB34BC">
        <w:rPr>
          <w:rFonts w:ascii="Times New Roman" w:hAnsi="Times New Roman" w:cs="Times New Roman"/>
          <w:sz w:val="24"/>
          <w:szCs w:val="24"/>
        </w:rPr>
        <w:t>Деятельность</w:t>
      </w:r>
      <w:r w:rsidR="008C5862" w:rsidRPr="00FB34BC">
        <w:rPr>
          <w:rFonts w:ascii="Times New Roman" w:hAnsi="Times New Roman" w:cs="Times New Roman"/>
          <w:sz w:val="24"/>
          <w:szCs w:val="24"/>
        </w:rPr>
        <w:t xml:space="preserve">, </w:t>
      </w:r>
      <w:r w:rsidR="00801FCB" w:rsidRPr="00FB34BC">
        <w:rPr>
          <w:rFonts w:ascii="Times New Roman" w:hAnsi="Times New Roman" w:cs="Times New Roman"/>
          <w:sz w:val="24"/>
          <w:szCs w:val="24"/>
        </w:rPr>
        <w:t>финансы и экономика, внутренний контроль</w:t>
      </w:r>
      <w:r w:rsidR="008C5862" w:rsidRPr="00FB34BC">
        <w:rPr>
          <w:rFonts w:ascii="Times New Roman" w:hAnsi="Times New Roman" w:cs="Times New Roman"/>
          <w:sz w:val="24"/>
          <w:szCs w:val="24"/>
        </w:rPr>
        <w:t xml:space="preserve">» после рассмотрения Главой </w:t>
      </w:r>
      <w:r w:rsidR="0036619F" w:rsidRPr="00FB34BC"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="008C5862" w:rsidRPr="00FB34BC">
        <w:rPr>
          <w:rFonts w:ascii="Times New Roman" w:hAnsi="Times New Roman" w:cs="Times New Roman"/>
          <w:sz w:val="24"/>
          <w:szCs w:val="24"/>
        </w:rPr>
        <w:t xml:space="preserve">, не позднее </w:t>
      </w:r>
      <w:r w:rsidR="00FB34BC" w:rsidRPr="00FB34BC">
        <w:rPr>
          <w:rFonts w:ascii="Times New Roman" w:hAnsi="Times New Roman" w:cs="Times New Roman"/>
          <w:sz w:val="24"/>
          <w:szCs w:val="24"/>
        </w:rPr>
        <w:t>01</w:t>
      </w:r>
      <w:r w:rsidR="008C5862" w:rsidRPr="00FB34BC">
        <w:rPr>
          <w:rFonts w:ascii="Times New Roman" w:hAnsi="Times New Roman" w:cs="Times New Roman"/>
          <w:sz w:val="24"/>
          <w:szCs w:val="24"/>
        </w:rPr>
        <w:t xml:space="preserve"> </w:t>
      </w:r>
      <w:r w:rsidR="00FB34BC" w:rsidRPr="00FB34BC">
        <w:rPr>
          <w:rFonts w:ascii="Times New Roman" w:hAnsi="Times New Roman" w:cs="Times New Roman"/>
          <w:sz w:val="24"/>
          <w:szCs w:val="24"/>
        </w:rPr>
        <w:t>мая</w:t>
      </w:r>
      <w:r w:rsidR="005767C8" w:rsidRPr="00FB34BC">
        <w:rPr>
          <w:rFonts w:ascii="Times New Roman" w:hAnsi="Times New Roman" w:cs="Times New Roman"/>
          <w:sz w:val="24"/>
          <w:szCs w:val="24"/>
        </w:rPr>
        <w:t xml:space="preserve"> года, следующего за отчетным.</w:t>
      </w:r>
      <w:r w:rsidR="005767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A1BC32" w14:textId="77777777" w:rsidR="00001435" w:rsidRPr="008C5862" w:rsidRDefault="00296276" w:rsidP="002962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C5862" w:rsidRPr="008C5862">
        <w:rPr>
          <w:rFonts w:ascii="Times New Roman" w:hAnsi="Times New Roman" w:cs="Times New Roman"/>
          <w:sz w:val="24"/>
          <w:szCs w:val="24"/>
        </w:rPr>
        <w:t>. Размещению на сайте подлежит скан</w:t>
      </w:r>
      <w:r w:rsidR="005767C8">
        <w:rPr>
          <w:rFonts w:ascii="Times New Roman" w:hAnsi="Times New Roman" w:cs="Times New Roman"/>
          <w:sz w:val="24"/>
          <w:szCs w:val="24"/>
        </w:rPr>
        <w:t xml:space="preserve"> Отчет</w:t>
      </w:r>
      <w:r w:rsidR="008C5862" w:rsidRPr="008C5862">
        <w:rPr>
          <w:rFonts w:ascii="Times New Roman" w:hAnsi="Times New Roman" w:cs="Times New Roman"/>
          <w:sz w:val="24"/>
          <w:szCs w:val="24"/>
        </w:rPr>
        <w:t xml:space="preserve"> о результатах контрольной деятельности.</w:t>
      </w:r>
    </w:p>
    <w:p w14:paraId="01BDA176" w14:textId="77777777" w:rsidR="001E3763" w:rsidRPr="008C5862" w:rsidRDefault="001E3763" w:rsidP="0029627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1E3763" w:rsidRPr="008C5862" w:rsidSect="00110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61325D"/>
    <w:multiLevelType w:val="hybridMultilevel"/>
    <w:tmpl w:val="95D472B2"/>
    <w:lvl w:ilvl="0" w:tplc="AB288E1E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6971E8D"/>
    <w:multiLevelType w:val="hybridMultilevel"/>
    <w:tmpl w:val="FC587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61A6"/>
    <w:rsid w:val="00001435"/>
    <w:rsid w:val="000B3500"/>
    <w:rsid w:val="000C61A6"/>
    <w:rsid w:val="0010671A"/>
    <w:rsid w:val="00110F7D"/>
    <w:rsid w:val="00136BD7"/>
    <w:rsid w:val="00157BA5"/>
    <w:rsid w:val="001C0FF5"/>
    <w:rsid w:val="001C6D15"/>
    <w:rsid w:val="001E3763"/>
    <w:rsid w:val="00296276"/>
    <w:rsid w:val="003178E6"/>
    <w:rsid w:val="0036619F"/>
    <w:rsid w:val="004953FA"/>
    <w:rsid w:val="005259FA"/>
    <w:rsid w:val="005767C8"/>
    <w:rsid w:val="00607226"/>
    <w:rsid w:val="00642891"/>
    <w:rsid w:val="00725243"/>
    <w:rsid w:val="007942EA"/>
    <w:rsid w:val="00801FCB"/>
    <w:rsid w:val="00824DC9"/>
    <w:rsid w:val="008C170B"/>
    <w:rsid w:val="008C5862"/>
    <w:rsid w:val="009B4160"/>
    <w:rsid w:val="00AA1936"/>
    <w:rsid w:val="00C934C7"/>
    <w:rsid w:val="00C93B89"/>
    <w:rsid w:val="00DB0F6E"/>
    <w:rsid w:val="00EF5B79"/>
    <w:rsid w:val="00FB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97858"/>
  <w15:docId w15:val="{259CA71B-EF82-4B77-A9AA-06138125A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0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E376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PlusNormal">
    <w:name w:val="ConsPlusNormal"/>
    <w:rsid w:val="000014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3">
    <w:name w:val="Hyperlink"/>
    <w:basedOn w:val="a0"/>
    <w:uiPriority w:val="99"/>
    <w:unhideWhenUsed/>
    <w:rsid w:val="00157BA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A19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jhatay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Жигалова</dc:creator>
  <cp:keywords/>
  <dc:description/>
  <cp:lastModifiedBy>Н.В Жигалова</cp:lastModifiedBy>
  <cp:revision>26</cp:revision>
  <cp:lastPrinted>2025-09-18T04:05:00Z</cp:lastPrinted>
  <dcterms:created xsi:type="dcterms:W3CDTF">2021-11-01T03:19:00Z</dcterms:created>
  <dcterms:modified xsi:type="dcterms:W3CDTF">2025-09-18T08:09:00Z</dcterms:modified>
</cp:coreProperties>
</file>