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82" w:rsidRDefault="006C1E34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pacing w:val="2"/>
          <w:sz w:val="18"/>
          <w:szCs w:val="18"/>
        </w:rPr>
      </w:pPr>
      <w:r w:rsidRPr="009B3782">
        <w:rPr>
          <w:b/>
          <w:spacing w:val="2"/>
          <w:sz w:val="18"/>
          <w:szCs w:val="18"/>
        </w:rPr>
        <w:t>Приложение 1 к Порядку</w:t>
      </w:r>
    </w:p>
    <w:p w:rsidR="009B3782" w:rsidRPr="009B3782" w:rsidRDefault="009B3782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color w:val="444444"/>
          <w:sz w:val="18"/>
          <w:szCs w:val="18"/>
        </w:rPr>
      </w:pPr>
      <w:r w:rsidRPr="009B3782">
        <w:rPr>
          <w:b/>
          <w:color w:val="444444"/>
          <w:sz w:val="18"/>
          <w:szCs w:val="18"/>
        </w:rPr>
        <w:t xml:space="preserve"> </w:t>
      </w:r>
      <w:r w:rsidRPr="009B3782">
        <w:rPr>
          <w:rStyle w:val="a6"/>
          <w:b w:val="0"/>
          <w:color w:val="444444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«Жатай»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6C1E34" w:rsidRPr="001E1760" w:rsidRDefault="006C1E34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  <w:r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354"/>
        <w:gridCol w:w="50"/>
        <w:gridCol w:w="27"/>
        <w:gridCol w:w="27"/>
        <w:gridCol w:w="582"/>
        <w:gridCol w:w="415"/>
        <w:gridCol w:w="404"/>
        <w:gridCol w:w="704"/>
        <w:gridCol w:w="682"/>
        <w:gridCol w:w="4110"/>
      </w:tblGrid>
      <w:tr w:rsidR="00C4324E" w:rsidRPr="001E1760" w:rsidTr="009B3782">
        <w:trPr>
          <w:trHeight w:val="15"/>
        </w:trPr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1E1760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"</w:t>
            </w:r>
            <w:r w:rsidR="00C4324E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C4324E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4324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6C1E34" w:rsidRPr="001E1760" w:rsidRDefault="006C1E34" w:rsidP="00C4324E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окончание "</w:t>
            </w:r>
            <w:r w:rsidR="00ED4319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4324E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C4324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1. Общая информация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C4324E">
            <w:pPr>
              <w:rPr>
                <w:color w:val="2D2D2D"/>
              </w:rPr>
            </w:pPr>
            <w:r w:rsidRPr="00C4324E">
              <w:rPr>
                <w:rFonts w:ascii="Times New Roman" w:hAnsi="Times New Roman" w:cs="Times New Roman"/>
                <w:color w:val="2D2D2D"/>
              </w:rPr>
              <w:t>Вид и наименование проекта правового акта:</w:t>
            </w:r>
            <w:r w:rsidRPr="00C4324E">
              <w:rPr>
                <w:rFonts w:ascii="Times New Roman" w:hAnsi="Times New Roman" w:cs="Times New Roman"/>
                <w:color w:val="2D2D2D"/>
              </w:rPr>
              <w:br/>
            </w:r>
            <w:r w:rsidR="006F56B1" w:rsidRPr="00C4324E">
              <w:rPr>
                <w:rFonts w:ascii="Times New Roman" w:hAnsi="Times New Roman" w:cs="Times New Roman"/>
              </w:rPr>
              <w:t>Постановлени</w:t>
            </w:r>
            <w:r w:rsidR="009B2BAF" w:rsidRPr="00C4324E">
              <w:rPr>
                <w:rFonts w:ascii="Times New Roman" w:hAnsi="Times New Roman" w:cs="Times New Roman"/>
              </w:rPr>
              <w:t>е</w:t>
            </w:r>
            <w:r w:rsidR="006F56B1" w:rsidRPr="00C4324E">
              <w:rPr>
                <w:rFonts w:ascii="Times New Roman" w:hAnsi="Times New Roman" w:cs="Times New Roman"/>
              </w:rPr>
              <w:t xml:space="preserve"> Главы Городского Округа «Жатай» </w:t>
            </w:r>
            <w:r w:rsidR="00C4324E" w:rsidRPr="00C4324E">
              <w:rPr>
                <w:rFonts w:ascii="Times New Roman" w:hAnsi="Times New Roman" w:cs="Times New Roman"/>
                <w:bCs/>
                <w:spacing w:val="-1"/>
              </w:rPr>
              <w:t>«Об утверждении «Порядка предоставления субсидий субъектам малого и среднего предпринимательства, оказывающим социально значимые услуги в сфере обрабатывающего производства в Городском Округе «Жатай», из средств местного бюджета, в 2017 году</w:t>
            </w:r>
            <w:r w:rsidR="00C4324E" w:rsidRPr="00C4324E">
              <w:rPr>
                <w:rFonts w:ascii="Times New Roman" w:hAnsi="Times New Roman" w:cs="Times New Roman"/>
                <w:bCs/>
              </w:rPr>
              <w:t>».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C4324E">
            <w:pPr>
              <w:pStyle w:val="Style8"/>
              <w:widowControl/>
              <w:numPr>
                <w:ilvl w:val="0"/>
                <w:numId w:val="1"/>
              </w:numPr>
              <w:spacing w:before="5" w:line="360" w:lineRule="auto"/>
              <w:rPr>
                <w:color w:val="2D2D2D"/>
              </w:rPr>
            </w:pPr>
            <w:r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Разработчик:</w:t>
            </w:r>
            <w:r w:rsidR="00C4324E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 </w:t>
            </w:r>
            <w:r w:rsidR="006F56B1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Разработчиком проекта является: </w:t>
            </w:r>
            <w:r w:rsid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Окружная </w:t>
            </w:r>
            <w:r w:rsidR="006F56B1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Администрация Городского Округа «Жатай», финансово – экономический отдел.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56B1" w:rsidRPr="00C4324E" w:rsidRDefault="006C1E34" w:rsidP="006F56B1">
            <w:pPr>
              <w:pStyle w:val="1"/>
              <w:ind w:firstLine="708"/>
              <w:jc w:val="both"/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</w:pPr>
            <w:r w:rsidRPr="00C4324E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Краткое содержание проекта правового акта:</w:t>
            </w:r>
            <w:r w:rsidRPr="00C4324E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br/>
            </w:r>
            <w:r w:rsidR="006F56B1" w:rsidRPr="00C4324E">
              <w:rPr>
                <w:rFonts w:eastAsiaTheme="minorEastAsia"/>
                <w:bCs/>
                <w:snapToGrid/>
                <w:spacing w:val="-1"/>
                <w:sz w:val="22"/>
                <w:szCs w:val="22"/>
              </w:rPr>
              <w:t>Основными составляющими проекта является следующее:</w:t>
            </w:r>
          </w:p>
          <w:p w:rsidR="006C1E34" w:rsidRPr="009B2BAF" w:rsidRDefault="009B2BAF" w:rsidP="00ED4319">
            <w:pPr>
              <w:pStyle w:val="Style8"/>
              <w:widowControl/>
              <w:numPr>
                <w:ilvl w:val="1"/>
                <w:numId w:val="1"/>
              </w:numPr>
              <w:spacing w:before="5" w:line="240" w:lineRule="auto"/>
              <w:rPr>
                <w:color w:val="2D2D2D"/>
              </w:rPr>
            </w:pPr>
            <w:r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 xml:space="preserve">Основными составляющими указанного выше нормативного акта является следующее: Приложение № 1 к настоящему проекту: </w:t>
            </w:r>
            <w:r w:rsidR="00C4324E" w:rsidRPr="00C4324E">
              <w:rPr>
                <w:rFonts w:eastAsiaTheme="minorEastAsia"/>
                <w:bCs/>
                <w:spacing w:val="-1"/>
                <w:sz w:val="22"/>
                <w:szCs w:val="22"/>
              </w:rPr>
              <w:t>«Порядок предоставления субсидий субъектам малого и среднего предпринимательства, оказывающим социально значимые услуги в сфере обрабатывающего производства в Городском округе «Жатай», из средств местного бюджета, в 2017 году»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1.4.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Контактная информация разработчика (исполнителя):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Ф.И.О.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Федотова Оксана Геннадьевна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должность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ведущий специалист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телефон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 (4112) 42-63-79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адрес электронной почты </w:t>
            </w:r>
            <w:hyperlink r:id="rId5" w:history="1"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nadezhda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30@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rambler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6C1E34" w:rsidRPr="000F04E4" w:rsidTr="009B2BAF">
        <w:trPr>
          <w:trHeight w:val="553"/>
        </w:trPr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2BAF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C4324E" w:rsidRDefault="00C4324E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C4324E" w:rsidRDefault="00C4324E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C4324E" w:rsidRDefault="00C4324E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2. </w:t>
            </w:r>
          </w:p>
          <w:p w:rsidR="009B2BAF" w:rsidRPr="000F04E4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F56B1" w:rsidP="006F56B1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Формулировка 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проблемы: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Развитие предпринимательской деятельности на территории ГО «Жатай»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(текстовое описание)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6C1E34" w:rsidP="00293F4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возникающих в связи с наличием проблемы: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негативных эффектов 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D4319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Описание цели разработки проекта правового акта</w:t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С</w:t>
            </w:r>
            <w:r w:rsidR="00ED4319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оздани</w:t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</w:t>
            </w:r>
            <w:r w:rsidR="00ED4319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proofErr w:type="gramStart"/>
            <w:r w:rsidR="00ED4319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благоприятной</w:t>
            </w:r>
            <w:proofErr w:type="gramEnd"/>
            <w:r w:rsidR="00ED4319" w:rsidRP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бизнес-среды в ГО «Жатай» на период 2017-2020 гг.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Перечень действующих нормативных правовых актов Российской Федерации,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Республики Саха (Якутия)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муниципальных правовых актов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  <w:proofErr w:type="gramEnd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/</w:t>
            </w:r>
            <w:proofErr w:type="spell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Наименование и реквизиты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293F47" w:rsidP="00ED43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447C">
              <w:rPr>
                <w:rStyle w:val="FontStyle15"/>
                <w:sz w:val="24"/>
                <w:szCs w:val="24"/>
              </w:rPr>
              <w:t>Государственн</w:t>
            </w:r>
            <w:r>
              <w:rPr>
                <w:rStyle w:val="FontStyle15"/>
                <w:sz w:val="24"/>
                <w:szCs w:val="24"/>
              </w:rPr>
              <w:t>ая</w:t>
            </w:r>
            <w:r w:rsidRPr="00CE447C">
              <w:rPr>
                <w:rStyle w:val="FontStyle15"/>
                <w:sz w:val="24"/>
                <w:szCs w:val="24"/>
              </w:rPr>
              <w:t xml:space="preserve"> программ</w:t>
            </w:r>
            <w:r>
              <w:rPr>
                <w:rStyle w:val="FontStyle15"/>
                <w:sz w:val="24"/>
                <w:szCs w:val="24"/>
              </w:rPr>
              <w:t>а</w:t>
            </w:r>
            <w:r w:rsidRPr="00CE447C">
              <w:rPr>
                <w:rStyle w:val="FontStyle15"/>
                <w:sz w:val="24"/>
                <w:szCs w:val="24"/>
              </w:rPr>
              <w:t xml:space="preserve"> «Развитие предпринимательства в </w:t>
            </w:r>
            <w:proofErr w:type="gramStart"/>
            <w:r w:rsidRPr="00CE447C">
              <w:rPr>
                <w:rStyle w:val="FontStyle15"/>
                <w:sz w:val="24"/>
                <w:szCs w:val="24"/>
                <w:lang w:val="en-US"/>
              </w:rPr>
              <w:t>P</w:t>
            </w:r>
            <w:proofErr w:type="spellStart"/>
            <w:proofErr w:type="gramEnd"/>
            <w:r>
              <w:rPr>
                <w:rStyle w:val="FontStyle15"/>
                <w:sz w:val="24"/>
                <w:szCs w:val="24"/>
              </w:rPr>
              <w:t>еспублике</w:t>
            </w:r>
            <w:proofErr w:type="spellEnd"/>
            <w:r>
              <w:rPr>
                <w:rStyle w:val="FontStyle15"/>
                <w:sz w:val="24"/>
                <w:szCs w:val="24"/>
              </w:rPr>
              <w:t xml:space="preserve"> </w:t>
            </w:r>
            <w:r w:rsidRPr="00CE447C">
              <w:rPr>
                <w:rStyle w:val="FontStyle15"/>
                <w:sz w:val="24"/>
                <w:szCs w:val="24"/>
                <w:lang w:val="en-US"/>
              </w:rPr>
              <w:t>C</w:t>
            </w:r>
            <w:proofErr w:type="spellStart"/>
            <w:r>
              <w:rPr>
                <w:rStyle w:val="FontStyle15"/>
                <w:sz w:val="24"/>
                <w:szCs w:val="24"/>
              </w:rPr>
              <w:t>аха</w:t>
            </w:r>
            <w:proofErr w:type="spellEnd"/>
            <w:r w:rsidRPr="00CE447C">
              <w:rPr>
                <w:rStyle w:val="FontStyle15"/>
                <w:sz w:val="24"/>
                <w:szCs w:val="24"/>
              </w:rPr>
              <w:t xml:space="preserve"> </w:t>
            </w:r>
            <w:r w:rsidRPr="00CE447C">
              <w:rPr>
                <w:rStyle w:val="FontStyle13"/>
              </w:rPr>
              <w:t>(Я</w:t>
            </w:r>
            <w:r>
              <w:rPr>
                <w:rStyle w:val="FontStyle13"/>
              </w:rPr>
              <w:t>кутия</w:t>
            </w:r>
            <w:r w:rsidRPr="00CE447C">
              <w:rPr>
                <w:rStyle w:val="FontStyle13"/>
              </w:rPr>
              <w:t xml:space="preserve">) </w:t>
            </w:r>
            <w:r w:rsidRPr="00CE447C">
              <w:rPr>
                <w:rStyle w:val="FontStyle15"/>
                <w:sz w:val="24"/>
                <w:szCs w:val="24"/>
              </w:rPr>
              <w:t>на 2012-20</w:t>
            </w:r>
            <w:r w:rsidR="00ED4319">
              <w:rPr>
                <w:rStyle w:val="FontStyle15"/>
                <w:sz w:val="24"/>
                <w:szCs w:val="24"/>
              </w:rPr>
              <w:t>20</w:t>
            </w:r>
            <w:r w:rsidRPr="00CE447C">
              <w:rPr>
                <w:rStyle w:val="FontStyle15"/>
                <w:sz w:val="24"/>
                <w:szCs w:val="24"/>
              </w:rPr>
              <w:t xml:space="preserve"> годы</w:t>
            </w:r>
            <w:r>
              <w:rPr>
                <w:rStyle w:val="FontStyle15"/>
                <w:sz w:val="24"/>
                <w:szCs w:val="24"/>
              </w:rPr>
              <w:t>».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93F47" w:rsidRPr="00293F47" w:rsidRDefault="00293F47" w:rsidP="00293F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Субъекты малого и среднего предпринимательства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D34141" w:rsidRDefault="006C1E34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Оценка количества субъектов</w:t>
            </w:r>
            <w:r w:rsidR="00293F47" w:rsidRPr="00D34141">
              <w:rPr>
                <w:rFonts w:ascii="Times New Roman" w:eastAsia="Times New Roman" w:hAnsi="Times New Roman" w:cs="Times New Roman"/>
                <w:color w:val="2D2D2D"/>
              </w:rPr>
              <w:t>:</w:t>
            </w:r>
          </w:p>
          <w:p w:rsidR="00D34141" w:rsidRPr="000F04E4" w:rsidRDefault="00D34141" w:rsidP="00ED4319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21</w:t>
            </w:r>
            <w:r w:rsidR="00ED4319">
              <w:rPr>
                <w:rFonts w:ascii="Times New Roman" w:eastAsia="Times New Roman" w:hAnsi="Times New Roman" w:cs="Times New Roman"/>
                <w:color w:val="2D2D2D"/>
              </w:rPr>
              <w:t>5</w:t>
            </w:r>
            <w:r w:rsidRPr="00D34141">
              <w:rPr>
                <w:rFonts w:ascii="Times New Roman" w:eastAsia="Times New Roman" w:hAnsi="Times New Roman" w:cs="Times New Roman"/>
                <w:color w:val="2D2D2D"/>
              </w:rPr>
              <w:t xml:space="preserve"> (зарегистрировано на территории ГО «Жатай» Количество начинающих на настоящий момент не известно).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:rsidR="00D34141" w:rsidRPr="000F04E4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Орган РОССТАТа.</w:t>
            </w:r>
          </w:p>
        </w:tc>
      </w:tr>
      <w:tr w:rsidR="006C1E34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3F47" w:rsidRPr="000F04E4" w:rsidTr="009B3782"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293F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</w:tcPr>
          <w:p w:rsidR="00293F47" w:rsidRPr="00293F47" w:rsidRDefault="00293F47" w:rsidP="00293F47"/>
        </w:tc>
        <w:tc>
          <w:tcPr>
            <w:tcW w:w="0" w:type="auto"/>
            <w:gridSpan w:val="4"/>
            <w:tcBorders>
              <w:top w:val="single" w:sz="6" w:space="0" w:color="000000"/>
              <w:left w:val="nil"/>
              <w:right w:val="nil"/>
            </w:tcBorders>
          </w:tcPr>
          <w:p w:rsidR="00293F47" w:rsidRPr="000F04E4" w:rsidRDefault="00293F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      </w:r>
            <w:r w:rsidR="00D3414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6F56B1" w:rsidRDefault="006F56B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C4324E" w:rsidRDefault="00C4324E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C4324E" w:rsidRPr="000F04E4" w:rsidRDefault="00C4324E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Группа субъектов (указываются данные из раздела 6)</w:t>
            </w:r>
          </w:p>
          <w:p w:rsidR="00D34141" w:rsidRDefault="00D34141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</w:p>
          <w:p w:rsidR="00D34141" w:rsidRDefault="00C4324E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1.</w:t>
            </w:r>
            <w:r w:rsidR="00D34141">
              <w:rPr>
                <w:rFonts w:ascii="Times New Roman" w:eastAsia="Times New Roman" w:hAnsi="Times New Roman" w:cs="Times New Roman"/>
                <w:color w:val="2D2D2D"/>
              </w:rPr>
              <w:t>Субъекты малого и среднего предпринимательства</w:t>
            </w:r>
          </w:p>
          <w:p w:rsidR="009B2BAF" w:rsidRPr="000F04E4" w:rsidRDefault="00C4324E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2</w:t>
            </w:r>
            <w:r w:rsidR="009B2BAF">
              <w:rPr>
                <w:rFonts w:ascii="Times New Roman" w:eastAsia="Times New Roman" w:hAnsi="Times New Roman" w:cs="Times New Roman"/>
                <w:color w:val="2D2D2D"/>
              </w:rPr>
              <w:t>.Жители ГО «Жатай»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новых или изменения содержания существующих обязанностей, запретов и ограничений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A2EBB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ни для одной из указанных групп.</w:t>
            </w:r>
          </w:p>
          <w:p w:rsidR="002A2EBB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и количеств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енная оценка расходов субъектов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(тыс. руб.)</w:t>
            </w:r>
          </w:p>
          <w:p w:rsidR="002A2EBB" w:rsidRPr="000F04E4" w:rsidRDefault="00C4324E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750 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уб.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ED4319">
            <w:pPr>
              <w:pStyle w:val="Style8"/>
              <w:widowControl/>
              <w:spacing w:before="5" w:line="360" w:lineRule="auto"/>
              <w:ind w:left="720" w:firstLine="0"/>
              <w:rPr>
                <w:color w:val="2D2D2D"/>
              </w:rPr>
            </w:pPr>
            <w:r w:rsidRPr="000F04E4">
              <w:rPr>
                <w:color w:val="2D2D2D"/>
              </w:rPr>
              <w:t xml:space="preserve">Источники данных, послужившие основанием для количественной оценки расходов субъектов: </w:t>
            </w:r>
            <w:r w:rsidR="00ED4319">
              <w:rPr>
                <w:snapToGrid w:val="0"/>
                <w:sz w:val="22"/>
                <w:szCs w:val="22"/>
              </w:rPr>
              <w:t>МП</w:t>
            </w:r>
            <w:r w:rsidR="002A2EBB" w:rsidRPr="006F56B1">
              <w:rPr>
                <w:snapToGrid w:val="0"/>
                <w:sz w:val="22"/>
                <w:szCs w:val="22"/>
              </w:rPr>
              <w:t xml:space="preserve"> «Поддержка и развитие предпринимательств</w:t>
            </w:r>
            <w:r w:rsidR="002A2EBB">
              <w:rPr>
                <w:snapToGrid w:val="0"/>
                <w:sz w:val="22"/>
                <w:szCs w:val="22"/>
              </w:rPr>
              <w:t>а в ГО Жатай на 201</w:t>
            </w:r>
            <w:r w:rsidR="00ED4319">
              <w:rPr>
                <w:snapToGrid w:val="0"/>
                <w:sz w:val="22"/>
                <w:szCs w:val="22"/>
              </w:rPr>
              <w:t>7</w:t>
            </w:r>
            <w:r w:rsidR="002A2EBB">
              <w:rPr>
                <w:snapToGrid w:val="0"/>
                <w:sz w:val="22"/>
                <w:szCs w:val="22"/>
              </w:rPr>
              <w:t>-201</w:t>
            </w:r>
            <w:r w:rsidR="00ED4319">
              <w:rPr>
                <w:snapToGrid w:val="0"/>
                <w:sz w:val="22"/>
                <w:szCs w:val="22"/>
              </w:rPr>
              <w:t>9</w:t>
            </w:r>
            <w:r w:rsidR="002A2EBB">
              <w:rPr>
                <w:snapToGrid w:val="0"/>
                <w:sz w:val="22"/>
                <w:szCs w:val="22"/>
              </w:rPr>
              <w:t>годы».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расходов субъектов, не поддающихся количественной оценке:</w:t>
            </w:r>
          </w:p>
          <w:p w:rsidR="006C1E34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A2EBB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Оценка рисков возникновения неблагоприятных последствий принятия (издания) правового акта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C4324E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Предполагаемая дата вступления в силу: </w:t>
            </w:r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15.10.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20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  <w:r w:rsidR="00C4324E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г.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</w:t>
            </w: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есть</w:t>
            </w:r>
            <w:proofErr w:type="gram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/нет; если есть, то необходимо указать соответствующие сроки)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.3.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.4.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нет необходимости </w:t>
            </w:r>
            <w:r w:rsidR="002A2EBB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br/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9B3782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Информация об организациях, в адрес которых направлялось уведомление о проведении процедуры ОРВ: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Размещено на официальном сайте ОА ГО «Жатай»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www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jhatay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ru</w:t>
            </w:r>
          </w:p>
        </w:tc>
      </w:tr>
      <w:tr w:rsidR="006C1E34" w:rsidRPr="000F04E4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6C1E34" w:rsidRPr="009B2BAF" w:rsidRDefault="006C1E34" w:rsidP="009B2BAF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поступивших замечаний и предложений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</w:t>
            </w:r>
            <w:r w:rsidR="009B2BAF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</w:t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F775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C4324E" w:rsidRDefault="006C1E34" w:rsidP="00C4324E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решение, принятое по результатам публичных обсуждений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- </w:t>
            </w:r>
            <w:r w:rsidR="00F775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9B2BAF" w:rsidRDefault="006C1E34" w:rsidP="00C4324E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причины принятия решения об отказе от дальнейшей подготовки проекта правового акта (при наличии) 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F775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Иные сведения, которые, по мнению разработчика, позволяют оценить обоснованность принятия (издания) правового акта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необходимость создания благоприятной среды для развития малого предпринимательства на территории ГО «Жатай»</w:t>
            </w:r>
            <w:r w:rsidR="00F775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не поступало.</w:t>
            </w:r>
          </w:p>
          <w:p w:rsidR="009B3782" w:rsidRPr="000F04E4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</w:t>
            </w:r>
            <w:proofErr w:type="gram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Ведущий специалист ФЭО ОА ГО «Жатай»  Федотова О.Г. , </w:t>
            </w:r>
            <w:r w:rsidR="00F775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23</w:t>
            </w:r>
            <w:r w:rsidR="00ED4319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="00F775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октября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201</w:t>
            </w:r>
            <w:r w:rsidR="00F775C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года.</w:t>
            </w:r>
          </w:p>
          <w:p w:rsid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</w:p>
          <w:p w:rsidR="009B3782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C1E34" w:rsidRP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 w:rsidRPr="009B3782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      </w:r>
          </w:p>
        </w:tc>
      </w:tr>
    </w:tbl>
    <w:p w:rsidR="00445C3B" w:rsidRDefault="00445C3B" w:rsidP="009B3782"/>
    <w:sectPr w:rsidR="00445C3B" w:rsidSect="00542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46754A6A"/>
    <w:multiLevelType w:val="hybridMultilevel"/>
    <w:tmpl w:val="FADE9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>
    <w:useFELayout/>
  </w:compat>
  <w:rsids>
    <w:rsidRoot w:val="006C1E34"/>
    <w:rsid w:val="00293F47"/>
    <w:rsid w:val="002A2EBB"/>
    <w:rsid w:val="00445C3B"/>
    <w:rsid w:val="00470C17"/>
    <w:rsid w:val="004C1BF5"/>
    <w:rsid w:val="00542CA7"/>
    <w:rsid w:val="006C1E34"/>
    <w:rsid w:val="006F56B1"/>
    <w:rsid w:val="008E3E74"/>
    <w:rsid w:val="009B2BAF"/>
    <w:rsid w:val="009B3782"/>
    <w:rsid w:val="00C05900"/>
    <w:rsid w:val="00C4324E"/>
    <w:rsid w:val="00C851BD"/>
    <w:rsid w:val="00D34141"/>
    <w:rsid w:val="00ED4319"/>
    <w:rsid w:val="00F35343"/>
    <w:rsid w:val="00F64B6B"/>
    <w:rsid w:val="00F77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dezhda30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4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9</cp:revision>
  <cp:lastPrinted>2016-06-02T02:57:00Z</cp:lastPrinted>
  <dcterms:created xsi:type="dcterms:W3CDTF">2016-06-01T06:00:00Z</dcterms:created>
  <dcterms:modified xsi:type="dcterms:W3CDTF">2017-10-23T01:53:00Z</dcterms:modified>
</cp:coreProperties>
</file>