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2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405EC4" w:rsidRPr="00C95921" w:rsidTr="00C95921">
        <w:trPr>
          <w:trHeight w:val="2127"/>
          <w:jc w:val="center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Республика Саха (Якутия)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Окружная Администрация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Городского округа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«Жатай»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A06F31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noProof/>
                <w:szCs w:val="22"/>
              </w:rPr>
              <w:drawing>
                <wp:inline distT="0" distB="0" distL="0" distR="0">
                  <wp:extent cx="600075" cy="790575"/>
                  <wp:effectExtent l="19050" t="0" r="9525" b="0"/>
                  <wp:docPr id="2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532CC">
              <w:rPr>
                <w:rFonts w:ascii="Times New Roman" w:hAnsi="Times New Roman"/>
                <w:b/>
                <w:noProof/>
                <w:szCs w:val="22"/>
              </w:rPr>
              <w:pict>
                <v:rect id="Прямоугольник 1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Саха θ</w:t>
            </w:r>
            <w:proofErr w:type="gramStart"/>
            <w:r w:rsidRPr="00C95921">
              <w:rPr>
                <w:rFonts w:ascii="Times New Roman" w:hAnsi="Times New Roman"/>
                <w:b/>
                <w:szCs w:val="22"/>
              </w:rPr>
              <w:t>р</w:t>
            </w:r>
            <w:proofErr w:type="gramEnd"/>
            <w:r w:rsidRPr="00C95921">
              <w:rPr>
                <w:rFonts w:ascii="Times New Roman" w:hAnsi="Times New Roman"/>
                <w:b/>
                <w:szCs w:val="22"/>
              </w:rPr>
              <w:t>өспyyбyлyкэтэ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«Жатай»</w:t>
            </w:r>
          </w:p>
          <w:p w:rsid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Куораттаађы</w:t>
            </w:r>
            <w:proofErr w:type="spellEnd"/>
            <w:r w:rsidR="00C95921">
              <w:rPr>
                <w:rFonts w:ascii="Times New Roman" w:hAnsi="Times New Roman"/>
                <w:b/>
                <w:szCs w:val="22"/>
              </w:rPr>
              <w:t xml:space="preserve"> </w:t>
            </w: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уокуругун</w:t>
            </w:r>
            <w:proofErr w:type="spellEnd"/>
            <w:r w:rsidR="00C95921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Уокуруктаађы</w:t>
            </w:r>
            <w:proofErr w:type="spellEnd"/>
            <w:r w:rsidR="00C95921">
              <w:rPr>
                <w:rFonts w:ascii="Times New Roman" w:hAnsi="Times New Roman"/>
                <w:b/>
                <w:szCs w:val="22"/>
              </w:rPr>
              <w:t xml:space="preserve"> </w:t>
            </w: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Дьа</w:t>
            </w:r>
            <w:proofErr w:type="gramStart"/>
            <w:r w:rsidRPr="00C95921">
              <w:rPr>
                <w:rFonts w:ascii="Times New Roman" w:hAnsi="Times New Roman"/>
                <w:b/>
                <w:szCs w:val="22"/>
              </w:rPr>
              <w:t>h</w:t>
            </w:r>
            <w:proofErr w:type="gramEnd"/>
            <w:r w:rsidRPr="00C95921">
              <w:rPr>
                <w:rFonts w:ascii="Times New Roman" w:hAnsi="Times New Roman"/>
                <w:b/>
                <w:szCs w:val="22"/>
              </w:rPr>
              <w:t>алтата</w:t>
            </w:r>
            <w:proofErr w:type="spellEnd"/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УУРААХ</w:t>
            </w:r>
          </w:p>
        </w:tc>
      </w:tr>
      <w:tr w:rsidR="00405EC4" w:rsidRPr="00C95921" w:rsidTr="00A06F31">
        <w:trPr>
          <w:trHeight w:val="87"/>
          <w:jc w:val="center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405EC4" w:rsidP="00C95921">
            <w:pPr>
              <w:pStyle w:val="a3"/>
              <w:jc w:val="right"/>
              <w:rPr>
                <w:rFonts w:ascii="Times New Roman" w:hAnsi="Times New Roman"/>
                <w:szCs w:val="22"/>
              </w:rPr>
            </w:pPr>
          </w:p>
          <w:p w:rsidR="00405EC4" w:rsidRPr="00C95921" w:rsidRDefault="00405EC4" w:rsidP="00A464AA">
            <w:pPr>
              <w:pStyle w:val="a3"/>
              <w:rPr>
                <w:rFonts w:ascii="Times New Roman" w:hAnsi="Times New Roman"/>
                <w:szCs w:val="22"/>
              </w:rPr>
            </w:pPr>
            <w:r w:rsidRPr="00C95921">
              <w:rPr>
                <w:rFonts w:ascii="Times New Roman" w:hAnsi="Times New Roman"/>
                <w:szCs w:val="22"/>
              </w:rPr>
              <w:t xml:space="preserve">п. Жатай                                                    </w:t>
            </w:r>
            <w:r w:rsidR="00226FA3" w:rsidRPr="00C95921">
              <w:rPr>
                <w:rFonts w:ascii="Times New Roman" w:hAnsi="Times New Roman"/>
                <w:szCs w:val="22"/>
              </w:rPr>
              <w:t xml:space="preserve">    </w:t>
            </w:r>
            <w:r w:rsidR="00F83E17" w:rsidRPr="00C95921">
              <w:rPr>
                <w:rFonts w:ascii="Times New Roman" w:hAnsi="Times New Roman"/>
                <w:szCs w:val="22"/>
              </w:rPr>
              <w:t xml:space="preserve"> </w:t>
            </w:r>
            <w:r w:rsidR="00EC000E" w:rsidRPr="00C95921">
              <w:rPr>
                <w:rFonts w:ascii="Times New Roman" w:hAnsi="Times New Roman"/>
                <w:szCs w:val="22"/>
              </w:rPr>
              <w:t xml:space="preserve">           </w:t>
            </w:r>
            <w:r w:rsidR="00F83E17" w:rsidRPr="00C95921">
              <w:rPr>
                <w:rFonts w:ascii="Times New Roman" w:hAnsi="Times New Roman"/>
                <w:szCs w:val="22"/>
              </w:rPr>
              <w:t xml:space="preserve">  </w:t>
            </w:r>
            <w:r w:rsidR="00F60E1E">
              <w:rPr>
                <w:rFonts w:ascii="Times New Roman" w:hAnsi="Times New Roman"/>
                <w:szCs w:val="22"/>
              </w:rPr>
              <w:t xml:space="preserve">  </w:t>
            </w:r>
            <w:r w:rsidR="00E16F23">
              <w:rPr>
                <w:rFonts w:ascii="Times New Roman" w:hAnsi="Times New Roman"/>
                <w:szCs w:val="22"/>
              </w:rPr>
              <w:t xml:space="preserve">        </w:t>
            </w:r>
            <w:r w:rsidR="00D479A4">
              <w:rPr>
                <w:rFonts w:ascii="Times New Roman" w:hAnsi="Times New Roman"/>
                <w:szCs w:val="22"/>
              </w:rPr>
              <w:t xml:space="preserve">      </w:t>
            </w:r>
            <w:r w:rsidR="00A464AA">
              <w:rPr>
                <w:rFonts w:ascii="Times New Roman" w:hAnsi="Times New Roman"/>
                <w:szCs w:val="22"/>
              </w:rPr>
              <w:t xml:space="preserve">                             </w:t>
            </w:r>
            <w:r w:rsidR="00D479A4">
              <w:rPr>
                <w:rFonts w:ascii="Times New Roman" w:hAnsi="Times New Roman"/>
                <w:szCs w:val="22"/>
              </w:rPr>
              <w:t xml:space="preserve"> </w:t>
            </w:r>
            <w:r w:rsidR="00E16F23">
              <w:rPr>
                <w:rFonts w:ascii="Times New Roman" w:hAnsi="Times New Roman"/>
                <w:szCs w:val="22"/>
              </w:rPr>
              <w:t>«</w:t>
            </w:r>
            <w:r w:rsidR="00A464AA">
              <w:rPr>
                <w:rFonts w:ascii="Times New Roman" w:hAnsi="Times New Roman"/>
                <w:szCs w:val="22"/>
              </w:rPr>
              <w:t>20</w:t>
            </w:r>
            <w:bookmarkStart w:id="0" w:name="_GoBack"/>
            <w:bookmarkEnd w:id="0"/>
            <w:r w:rsidR="00C95921">
              <w:rPr>
                <w:rFonts w:ascii="Times New Roman" w:hAnsi="Times New Roman"/>
                <w:szCs w:val="22"/>
              </w:rPr>
              <w:t xml:space="preserve">» </w:t>
            </w:r>
            <w:r w:rsidR="00A464AA">
              <w:rPr>
                <w:rFonts w:ascii="Times New Roman" w:hAnsi="Times New Roman"/>
                <w:szCs w:val="22"/>
              </w:rPr>
              <w:t>апреля</w:t>
            </w:r>
            <w:r w:rsidR="00F60E1E">
              <w:rPr>
                <w:rFonts w:ascii="Times New Roman" w:hAnsi="Times New Roman"/>
                <w:szCs w:val="22"/>
              </w:rPr>
              <w:t xml:space="preserve"> 202</w:t>
            </w:r>
            <w:r w:rsidR="0016059E">
              <w:rPr>
                <w:rFonts w:ascii="Times New Roman" w:hAnsi="Times New Roman"/>
                <w:szCs w:val="22"/>
              </w:rPr>
              <w:t>6</w:t>
            </w:r>
            <w:r w:rsidR="00F60E1E">
              <w:rPr>
                <w:rFonts w:ascii="Times New Roman" w:hAnsi="Times New Roman"/>
                <w:szCs w:val="22"/>
              </w:rPr>
              <w:t xml:space="preserve"> г.</w:t>
            </w:r>
            <w:r w:rsidR="00C95921">
              <w:rPr>
                <w:rFonts w:ascii="Times New Roman" w:hAnsi="Times New Roman"/>
                <w:szCs w:val="22"/>
              </w:rPr>
              <w:t xml:space="preserve"> №</w:t>
            </w:r>
            <w:r w:rsidR="00A464AA">
              <w:rPr>
                <w:rFonts w:ascii="Times New Roman" w:hAnsi="Times New Roman"/>
                <w:szCs w:val="22"/>
              </w:rPr>
              <w:t>26</w:t>
            </w:r>
          </w:p>
        </w:tc>
      </w:tr>
    </w:tbl>
    <w:p w:rsidR="00405EC4" w:rsidRPr="00C95921" w:rsidRDefault="00405EC4" w:rsidP="00C95921">
      <w:pPr>
        <w:jc w:val="right"/>
        <w:rPr>
          <w:sz w:val="22"/>
          <w:szCs w:val="22"/>
        </w:rPr>
      </w:pPr>
    </w:p>
    <w:p w:rsidR="00405EC4" w:rsidRPr="00C95921" w:rsidRDefault="00405EC4" w:rsidP="00C95921">
      <w:pPr>
        <w:widowControl w:val="0"/>
        <w:rPr>
          <w:sz w:val="22"/>
          <w:szCs w:val="22"/>
        </w:rPr>
      </w:pPr>
    </w:p>
    <w:p w:rsidR="00DF68B7" w:rsidRPr="00C95921" w:rsidRDefault="00DF68B7" w:rsidP="00C95921">
      <w:pPr>
        <w:widowControl w:val="0"/>
        <w:rPr>
          <w:sz w:val="22"/>
          <w:szCs w:val="22"/>
        </w:rPr>
      </w:pPr>
    </w:p>
    <w:p w:rsidR="00DF68B7" w:rsidRPr="00C95921" w:rsidRDefault="00DF68B7" w:rsidP="00C95921">
      <w:pPr>
        <w:widowControl w:val="0"/>
        <w:rPr>
          <w:sz w:val="22"/>
          <w:szCs w:val="22"/>
        </w:rPr>
      </w:pPr>
    </w:p>
    <w:p w:rsidR="005274A7" w:rsidRDefault="005274A7" w:rsidP="00C95921">
      <w:pPr>
        <w:widowControl w:val="0"/>
        <w:rPr>
          <w:b/>
          <w:sz w:val="22"/>
          <w:szCs w:val="22"/>
        </w:rPr>
      </w:pPr>
      <w:r w:rsidRPr="00F60E1E">
        <w:rPr>
          <w:b/>
          <w:sz w:val="22"/>
          <w:szCs w:val="22"/>
        </w:rPr>
        <w:t>О внесении изменений в Постановление</w:t>
      </w:r>
      <w:r w:rsidR="00214478" w:rsidRPr="00F60E1E">
        <w:rPr>
          <w:b/>
          <w:sz w:val="22"/>
          <w:szCs w:val="22"/>
        </w:rPr>
        <w:t xml:space="preserve"> №</w:t>
      </w:r>
      <w:r w:rsidR="00A12895" w:rsidRPr="00F60E1E">
        <w:rPr>
          <w:b/>
          <w:sz w:val="22"/>
          <w:szCs w:val="22"/>
        </w:rPr>
        <w:t>119/1</w:t>
      </w:r>
      <w:r w:rsidR="00214478" w:rsidRPr="00F60E1E">
        <w:rPr>
          <w:b/>
          <w:sz w:val="22"/>
          <w:szCs w:val="22"/>
        </w:rPr>
        <w:t xml:space="preserve"> от </w:t>
      </w:r>
      <w:r w:rsidR="00A12895" w:rsidRPr="00F60E1E">
        <w:rPr>
          <w:b/>
          <w:sz w:val="22"/>
          <w:szCs w:val="22"/>
        </w:rPr>
        <w:t>17 сентября</w:t>
      </w:r>
      <w:r w:rsidR="00214478" w:rsidRPr="00F60E1E">
        <w:rPr>
          <w:b/>
          <w:sz w:val="22"/>
          <w:szCs w:val="22"/>
        </w:rPr>
        <w:t xml:space="preserve"> 2024 г.</w:t>
      </w:r>
    </w:p>
    <w:p w:rsidR="00C95921" w:rsidRDefault="00214478" w:rsidP="00C95921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«</w:t>
      </w:r>
      <w:r w:rsidR="00405EC4" w:rsidRPr="00C95921">
        <w:rPr>
          <w:b/>
          <w:sz w:val="22"/>
          <w:szCs w:val="22"/>
        </w:rPr>
        <w:t>О</w:t>
      </w:r>
      <w:r w:rsidR="00C702E4" w:rsidRPr="00C95921">
        <w:rPr>
          <w:b/>
          <w:sz w:val="22"/>
          <w:szCs w:val="22"/>
        </w:rPr>
        <w:t xml:space="preserve">б утверждении сводного перечня земельных участков, </w:t>
      </w:r>
    </w:p>
    <w:p w:rsidR="00C95921" w:rsidRDefault="00C702E4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 xml:space="preserve">расположенных в границах </w:t>
      </w:r>
      <w:r w:rsidR="00C95921">
        <w:rPr>
          <w:b/>
          <w:sz w:val="22"/>
          <w:szCs w:val="22"/>
        </w:rPr>
        <w:t>Г</w:t>
      </w:r>
      <w:r w:rsidRPr="00C95921">
        <w:rPr>
          <w:b/>
          <w:sz w:val="22"/>
          <w:szCs w:val="22"/>
        </w:rPr>
        <w:t xml:space="preserve">ородского округа «Жатай» </w:t>
      </w:r>
    </w:p>
    <w:p w:rsidR="00C95921" w:rsidRDefault="00C702E4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 xml:space="preserve">Республики Саха (Якутия) и предназначенных </w:t>
      </w:r>
      <w:proofErr w:type="gramStart"/>
      <w:r w:rsidRPr="00C95921">
        <w:rPr>
          <w:b/>
          <w:sz w:val="22"/>
          <w:szCs w:val="22"/>
        </w:rPr>
        <w:t>для</w:t>
      </w:r>
      <w:proofErr w:type="gramEnd"/>
      <w:r w:rsidRPr="00C95921">
        <w:rPr>
          <w:b/>
          <w:sz w:val="22"/>
          <w:szCs w:val="22"/>
        </w:rPr>
        <w:t xml:space="preserve"> </w:t>
      </w:r>
    </w:p>
    <w:p w:rsidR="00A13950" w:rsidRPr="00C95921" w:rsidRDefault="00C702E4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>предоставления</w:t>
      </w:r>
      <w:r w:rsidR="000E7550" w:rsidRPr="00C95921">
        <w:rPr>
          <w:b/>
          <w:sz w:val="22"/>
          <w:szCs w:val="22"/>
        </w:rPr>
        <w:t xml:space="preserve"> </w:t>
      </w:r>
      <w:r w:rsidR="00A13950" w:rsidRPr="00C95921">
        <w:rPr>
          <w:b/>
          <w:sz w:val="22"/>
          <w:szCs w:val="22"/>
        </w:rPr>
        <w:t xml:space="preserve">льготным категориям </w:t>
      </w:r>
      <w:r w:rsidR="000E7550" w:rsidRPr="00C95921">
        <w:rPr>
          <w:b/>
          <w:sz w:val="22"/>
          <w:szCs w:val="22"/>
        </w:rPr>
        <w:t>граждан</w:t>
      </w:r>
    </w:p>
    <w:p w:rsidR="00405EC4" w:rsidRPr="00C95921" w:rsidRDefault="000E7550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 xml:space="preserve">в целях </w:t>
      </w:r>
      <w:r w:rsidR="00C95921">
        <w:rPr>
          <w:b/>
          <w:sz w:val="22"/>
          <w:szCs w:val="22"/>
        </w:rPr>
        <w:t>для индивидуального жилищного строительства</w:t>
      </w:r>
      <w:r w:rsidR="00214478">
        <w:rPr>
          <w:b/>
          <w:sz w:val="22"/>
          <w:szCs w:val="22"/>
        </w:rPr>
        <w:t>»</w:t>
      </w:r>
    </w:p>
    <w:p w:rsidR="00DF68B7" w:rsidRPr="00C95921" w:rsidRDefault="00DF68B7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D3685F" w:rsidRDefault="00214478" w:rsidP="00C95921">
      <w:pPr>
        <w:pStyle w:val="ConsPlusNormal"/>
        <w:ind w:firstLine="709"/>
        <w:jc w:val="both"/>
        <w:rPr>
          <w:rFonts w:ascii="Times New Roman" w:hAnsi="Times New Roman" w:cs="Times New Roman"/>
          <w:sz w:val="22"/>
        </w:rPr>
      </w:pPr>
      <w:r w:rsidRPr="00214478">
        <w:rPr>
          <w:rFonts w:ascii="Times New Roman" w:hAnsi="Times New Roman" w:cs="Times New Roman"/>
          <w:sz w:val="22"/>
        </w:rPr>
        <w:t>В соответствии с</w:t>
      </w:r>
      <w:r w:rsidR="00606DB4">
        <w:rPr>
          <w:rFonts w:ascii="Times New Roman" w:hAnsi="Times New Roman" w:cs="Times New Roman"/>
          <w:sz w:val="22"/>
        </w:rPr>
        <w:t xml:space="preserve"> Законом Р</w:t>
      </w:r>
      <w:proofErr w:type="gramStart"/>
      <w:r w:rsidR="00606DB4">
        <w:rPr>
          <w:rFonts w:ascii="Times New Roman" w:hAnsi="Times New Roman" w:cs="Times New Roman"/>
          <w:sz w:val="22"/>
        </w:rPr>
        <w:t>С(</w:t>
      </w:r>
      <w:proofErr w:type="gramEnd"/>
      <w:r w:rsidR="00606DB4">
        <w:rPr>
          <w:rFonts w:ascii="Times New Roman" w:hAnsi="Times New Roman" w:cs="Times New Roman"/>
          <w:sz w:val="22"/>
        </w:rPr>
        <w:t>Я) от 07 ноября 2024 г. 2768 З №211-</w:t>
      </w:r>
      <w:r w:rsidR="00606DB4">
        <w:rPr>
          <w:rFonts w:ascii="Times New Roman" w:hAnsi="Times New Roman" w:cs="Times New Roman"/>
          <w:sz w:val="22"/>
          <w:lang w:val="en-US"/>
        </w:rPr>
        <w:t>VII</w:t>
      </w:r>
      <w:r w:rsidR="009532CC">
        <w:rPr>
          <w:rFonts w:ascii="Times New Roman" w:hAnsi="Times New Roman" w:cs="Times New Roman"/>
          <w:sz w:val="22"/>
        </w:rPr>
        <w:t xml:space="preserve"> «</w:t>
      </w:r>
      <w:r w:rsidR="00606DB4">
        <w:rPr>
          <w:rFonts w:ascii="Times New Roman" w:hAnsi="Times New Roman" w:cs="Times New Roman"/>
          <w:sz w:val="22"/>
        </w:rPr>
        <w:t xml:space="preserve">о внесении изменений в Земельный кодекс </w:t>
      </w:r>
      <w:r w:rsidR="009532CC">
        <w:rPr>
          <w:rFonts w:ascii="Times New Roman" w:hAnsi="Times New Roman" w:cs="Times New Roman"/>
          <w:sz w:val="22"/>
        </w:rPr>
        <w:t>РС(Я)»</w:t>
      </w:r>
      <w:r w:rsidRPr="00214478">
        <w:rPr>
          <w:rFonts w:ascii="Times New Roman" w:hAnsi="Times New Roman" w:cs="Times New Roman"/>
          <w:sz w:val="22"/>
        </w:rPr>
        <w:t>:</w:t>
      </w:r>
    </w:p>
    <w:p w:rsidR="00F45F1A" w:rsidRDefault="0016059E" w:rsidP="0045212A">
      <w:pPr>
        <w:pStyle w:val="2"/>
        <w:rPr>
          <w:lang w:eastAsia="ar-SA"/>
        </w:rPr>
      </w:pPr>
      <w:r>
        <w:t>В приложении</w:t>
      </w:r>
      <w:r w:rsidR="0045212A">
        <w:t xml:space="preserve"> №</w:t>
      </w:r>
      <w:r>
        <w:t>1</w:t>
      </w:r>
      <w:r w:rsidR="0045212A">
        <w:t xml:space="preserve"> Постановления Главы Окружной Администрации Городского округа «Жатай» </w:t>
      </w:r>
      <w:r w:rsidR="0045212A" w:rsidRPr="00F60E1E">
        <w:t>№119/1 от 17 сентября 2024 г.</w:t>
      </w:r>
      <w:r w:rsidR="00F45F1A">
        <w:t xml:space="preserve"> «</w:t>
      </w:r>
      <w:r w:rsidR="00F45F1A" w:rsidRPr="00F45F1A">
        <w:t>Сводный перечень земельных участков, расположенных в границах Городского округа «Жатай» Р</w:t>
      </w:r>
      <w:proofErr w:type="gramStart"/>
      <w:r w:rsidR="00F45F1A" w:rsidRPr="00F45F1A">
        <w:t>С(</w:t>
      </w:r>
      <w:proofErr w:type="gramEnd"/>
      <w:r w:rsidR="00F45F1A" w:rsidRPr="00F45F1A">
        <w:t>Я) и предназначенных для предоставления льготным категориям граждан в порядке, установленном ст. 24.3 Земельного кодекса РС(Я) для использования в целях индивидуального жилищного строительства</w:t>
      </w:r>
      <w:r w:rsidR="00F45F1A">
        <w:t xml:space="preserve">» </w:t>
      </w:r>
      <w:r>
        <w:t xml:space="preserve">добавить земельный участок с кадастровым номером 14:35:107001:15271, </w:t>
      </w:r>
      <w:proofErr w:type="gramStart"/>
      <w:r>
        <w:t>находящийся</w:t>
      </w:r>
      <w:proofErr w:type="gramEnd"/>
      <w:r>
        <w:t xml:space="preserve"> по адресу: РФ, Р</w:t>
      </w:r>
      <w:proofErr w:type="gramStart"/>
      <w:r>
        <w:t>С(</w:t>
      </w:r>
      <w:proofErr w:type="gramEnd"/>
      <w:r>
        <w:t>Я), Городской округ Жатай, п. Жатай, ул. им. Прошутинского К.Д., земельный участок 39.</w:t>
      </w:r>
    </w:p>
    <w:p w:rsidR="00DF68B7" w:rsidRPr="00E603D3" w:rsidRDefault="00DF68B7" w:rsidP="00DF52D9">
      <w:pPr>
        <w:pStyle w:val="2"/>
        <w:rPr>
          <w:lang w:eastAsia="ar-SA"/>
        </w:rPr>
      </w:pPr>
      <w:r w:rsidRPr="00C95921">
        <w:rPr>
          <w:lang w:eastAsia="ar-SA"/>
        </w:rPr>
        <w:t>Контроль исполнени</w:t>
      </w:r>
      <w:r w:rsidR="00484F6B" w:rsidRPr="00C95921">
        <w:rPr>
          <w:lang w:eastAsia="ar-SA"/>
        </w:rPr>
        <w:t>я</w:t>
      </w:r>
      <w:r w:rsidRPr="00C95921">
        <w:rPr>
          <w:lang w:eastAsia="ar-SA"/>
        </w:rPr>
        <w:t xml:space="preserve"> настоящего </w:t>
      </w:r>
      <w:r w:rsidR="00484F6B" w:rsidRPr="00C95921">
        <w:rPr>
          <w:lang w:eastAsia="ar-SA"/>
        </w:rPr>
        <w:t>П</w:t>
      </w:r>
      <w:r w:rsidRPr="00C95921">
        <w:rPr>
          <w:lang w:eastAsia="ar-SA"/>
        </w:rPr>
        <w:t xml:space="preserve">остановления </w:t>
      </w:r>
      <w:r w:rsidR="0016059E">
        <w:rPr>
          <w:lang w:eastAsia="ar-SA"/>
        </w:rPr>
        <w:t>возложить на отдел имущественных и земельных отношений Окружной Администрации Городского округа «Жатай»</w:t>
      </w:r>
      <w:r w:rsidRPr="00C95921">
        <w:rPr>
          <w:color w:val="FF0000"/>
          <w:lang w:eastAsia="ar-SA"/>
        </w:rPr>
        <w:t>.</w:t>
      </w: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A464AA" w:rsidP="00C95921">
      <w:pPr>
        <w:widowControl w:val="0"/>
        <w:ind w:firstLine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И.о</w:t>
      </w:r>
      <w:proofErr w:type="spellEnd"/>
      <w:r>
        <w:rPr>
          <w:sz w:val="22"/>
          <w:szCs w:val="22"/>
        </w:rPr>
        <w:t xml:space="preserve">. </w:t>
      </w:r>
      <w:r w:rsidR="00C174BA">
        <w:rPr>
          <w:sz w:val="22"/>
          <w:szCs w:val="22"/>
        </w:rPr>
        <w:t>Глав</w:t>
      </w:r>
      <w:r w:rsidR="0016059E">
        <w:rPr>
          <w:sz w:val="22"/>
          <w:szCs w:val="22"/>
        </w:rPr>
        <w:t>ы</w:t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F60E1E">
        <w:rPr>
          <w:sz w:val="22"/>
          <w:szCs w:val="22"/>
        </w:rPr>
        <w:tab/>
      </w:r>
      <w:r w:rsidR="0016059E">
        <w:rPr>
          <w:sz w:val="22"/>
          <w:szCs w:val="22"/>
        </w:rPr>
        <w:t>А.А. Морозова</w:t>
      </w:r>
    </w:p>
    <w:p w:rsidR="00DF68B7" w:rsidRPr="00C95921" w:rsidRDefault="00DF68B7" w:rsidP="00C95921">
      <w:pPr>
        <w:widowControl w:val="0"/>
        <w:ind w:firstLine="709"/>
        <w:jc w:val="both"/>
        <w:rPr>
          <w:sz w:val="22"/>
          <w:szCs w:val="22"/>
        </w:rPr>
      </w:pPr>
    </w:p>
    <w:p w:rsidR="00DF68B7" w:rsidRPr="00C95921" w:rsidRDefault="00DF68B7" w:rsidP="00C95921">
      <w:pPr>
        <w:widowControl w:val="0"/>
        <w:ind w:firstLine="709"/>
        <w:jc w:val="both"/>
        <w:rPr>
          <w:sz w:val="22"/>
          <w:szCs w:val="22"/>
        </w:rPr>
      </w:pPr>
    </w:p>
    <w:p w:rsidR="00DF68B7" w:rsidRPr="00C95921" w:rsidRDefault="00DF68B7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C95921" w:rsidRDefault="00C95921">
      <w:pPr>
        <w:spacing w:after="200" w:line="276" w:lineRule="auto"/>
        <w:rPr>
          <w:sz w:val="22"/>
          <w:szCs w:val="22"/>
        </w:rPr>
      </w:pPr>
    </w:p>
    <w:sectPr w:rsidR="00C95921" w:rsidSect="00C9592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D47BE"/>
    <w:multiLevelType w:val="hybridMultilevel"/>
    <w:tmpl w:val="CDCEDB32"/>
    <w:lvl w:ilvl="0" w:tplc="434AF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9786EE7"/>
    <w:multiLevelType w:val="hybridMultilevel"/>
    <w:tmpl w:val="B81A64C0"/>
    <w:lvl w:ilvl="0" w:tplc="434AF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1E644F4"/>
    <w:multiLevelType w:val="multilevel"/>
    <w:tmpl w:val="780C024E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decimal"/>
      <w:pStyle w:val="3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EEE3C2E"/>
    <w:multiLevelType w:val="hybridMultilevel"/>
    <w:tmpl w:val="D31C9366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05EC4"/>
    <w:rsid w:val="00004F75"/>
    <w:rsid w:val="000C4C23"/>
    <w:rsid w:val="000D561B"/>
    <w:rsid w:val="000E7550"/>
    <w:rsid w:val="00152805"/>
    <w:rsid w:val="0016059E"/>
    <w:rsid w:val="001D540D"/>
    <w:rsid w:val="001F578B"/>
    <w:rsid w:val="00200A43"/>
    <w:rsid w:val="00214478"/>
    <w:rsid w:val="00226FA3"/>
    <w:rsid w:val="0024712B"/>
    <w:rsid w:val="00281B52"/>
    <w:rsid w:val="00330632"/>
    <w:rsid w:val="003353D2"/>
    <w:rsid w:val="00345107"/>
    <w:rsid w:val="003B71E8"/>
    <w:rsid w:val="00405EC4"/>
    <w:rsid w:val="0045212A"/>
    <w:rsid w:val="00484F6B"/>
    <w:rsid w:val="00493DF1"/>
    <w:rsid w:val="004B7D5C"/>
    <w:rsid w:val="004E7A54"/>
    <w:rsid w:val="00516F76"/>
    <w:rsid w:val="005274A7"/>
    <w:rsid w:val="00527C76"/>
    <w:rsid w:val="00550BD9"/>
    <w:rsid w:val="00565D09"/>
    <w:rsid w:val="005A19E6"/>
    <w:rsid w:val="005B7C6F"/>
    <w:rsid w:val="00606DB4"/>
    <w:rsid w:val="00611640"/>
    <w:rsid w:val="00654CD6"/>
    <w:rsid w:val="00662236"/>
    <w:rsid w:val="00670ACF"/>
    <w:rsid w:val="00683A9F"/>
    <w:rsid w:val="006B5C3F"/>
    <w:rsid w:val="006F573F"/>
    <w:rsid w:val="007022D8"/>
    <w:rsid w:val="00714052"/>
    <w:rsid w:val="00714231"/>
    <w:rsid w:val="00733618"/>
    <w:rsid w:val="007412C1"/>
    <w:rsid w:val="00811CF7"/>
    <w:rsid w:val="00824D8F"/>
    <w:rsid w:val="00915A4C"/>
    <w:rsid w:val="009470A2"/>
    <w:rsid w:val="009532CC"/>
    <w:rsid w:val="0096303A"/>
    <w:rsid w:val="009816EF"/>
    <w:rsid w:val="00981B5B"/>
    <w:rsid w:val="00A02638"/>
    <w:rsid w:val="00A06F31"/>
    <w:rsid w:val="00A12895"/>
    <w:rsid w:val="00A13950"/>
    <w:rsid w:val="00A464AA"/>
    <w:rsid w:val="00A70A68"/>
    <w:rsid w:val="00AB50FD"/>
    <w:rsid w:val="00AD4816"/>
    <w:rsid w:val="00B40915"/>
    <w:rsid w:val="00B912D3"/>
    <w:rsid w:val="00C174BA"/>
    <w:rsid w:val="00C702E4"/>
    <w:rsid w:val="00C95921"/>
    <w:rsid w:val="00CC5A69"/>
    <w:rsid w:val="00CC68CF"/>
    <w:rsid w:val="00D2385E"/>
    <w:rsid w:val="00D3685F"/>
    <w:rsid w:val="00D479A4"/>
    <w:rsid w:val="00D609FE"/>
    <w:rsid w:val="00D763E6"/>
    <w:rsid w:val="00DF52D9"/>
    <w:rsid w:val="00DF68B7"/>
    <w:rsid w:val="00E16F23"/>
    <w:rsid w:val="00E603D3"/>
    <w:rsid w:val="00E9280A"/>
    <w:rsid w:val="00EC000E"/>
    <w:rsid w:val="00EE0E4D"/>
    <w:rsid w:val="00EE36C6"/>
    <w:rsid w:val="00F267F6"/>
    <w:rsid w:val="00F36C3B"/>
    <w:rsid w:val="00F45F1A"/>
    <w:rsid w:val="00F60E1E"/>
    <w:rsid w:val="00F71189"/>
    <w:rsid w:val="00F83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D3685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DF68B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character" w:styleId="a7">
    <w:name w:val="Hyperlink"/>
    <w:basedOn w:val="a0"/>
    <w:uiPriority w:val="99"/>
    <w:semiHidden/>
    <w:unhideWhenUsed/>
    <w:rsid w:val="00C702E4"/>
    <w:rPr>
      <w:color w:val="0000FF"/>
      <w:u w:val="single"/>
    </w:rPr>
  </w:style>
  <w:style w:type="paragraph" w:customStyle="1" w:styleId="formattext">
    <w:name w:val="formattext"/>
    <w:basedOn w:val="a"/>
    <w:rsid w:val="00CC68CF"/>
    <w:pPr>
      <w:spacing w:before="100" w:beforeAutospacing="1" w:after="100" w:afterAutospacing="1"/>
    </w:pPr>
    <w:rPr>
      <w:color w:val="auto"/>
      <w:szCs w:val="24"/>
    </w:rPr>
  </w:style>
  <w:style w:type="paragraph" w:styleId="a8">
    <w:name w:val="List Paragraph"/>
    <w:basedOn w:val="a"/>
    <w:link w:val="a9"/>
    <w:uiPriority w:val="34"/>
    <w:qFormat/>
    <w:rsid w:val="00484F6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</w:rPr>
  </w:style>
  <w:style w:type="paragraph" w:customStyle="1" w:styleId="1">
    <w:name w:val="Стиль1"/>
    <w:basedOn w:val="a8"/>
    <w:link w:val="10"/>
    <w:qFormat/>
    <w:rsid w:val="00C95921"/>
    <w:pPr>
      <w:widowControl w:val="0"/>
      <w:spacing w:after="0" w:line="240" w:lineRule="auto"/>
      <w:ind w:left="0"/>
      <w:jc w:val="both"/>
    </w:pPr>
    <w:rPr>
      <w:rFonts w:ascii="Times New Roman" w:hAnsi="Times New Roman" w:cs="Times New Roman"/>
    </w:rPr>
  </w:style>
  <w:style w:type="character" w:customStyle="1" w:styleId="a9">
    <w:name w:val="Абзац списка Знак"/>
    <w:basedOn w:val="a0"/>
    <w:link w:val="a8"/>
    <w:uiPriority w:val="34"/>
    <w:rsid w:val="00C95921"/>
    <w:rPr>
      <w:rFonts w:eastAsiaTheme="minorEastAsia"/>
      <w:lang w:eastAsia="ru-RU"/>
    </w:rPr>
  </w:style>
  <w:style w:type="character" w:customStyle="1" w:styleId="10">
    <w:name w:val="Стиль1 Знак"/>
    <w:basedOn w:val="a9"/>
    <w:link w:val="1"/>
    <w:rsid w:val="00C95921"/>
    <w:rPr>
      <w:rFonts w:ascii="Times New Roman" w:eastAsiaTheme="minorEastAsia" w:hAnsi="Times New Roman" w:cs="Times New Roman"/>
      <w:lang w:eastAsia="ru-RU"/>
    </w:rPr>
  </w:style>
  <w:style w:type="paragraph" w:customStyle="1" w:styleId="2">
    <w:name w:val="Стиль2"/>
    <w:basedOn w:val="1"/>
    <w:link w:val="20"/>
    <w:qFormat/>
    <w:rsid w:val="00DF52D9"/>
    <w:pPr>
      <w:numPr>
        <w:numId w:val="3"/>
      </w:numPr>
      <w:ind w:left="0" w:firstLine="709"/>
    </w:pPr>
  </w:style>
  <w:style w:type="paragraph" w:customStyle="1" w:styleId="3">
    <w:name w:val="Стиль3"/>
    <w:basedOn w:val="1"/>
    <w:link w:val="30"/>
    <w:qFormat/>
    <w:rsid w:val="00DF52D9"/>
    <w:pPr>
      <w:numPr>
        <w:ilvl w:val="1"/>
        <w:numId w:val="3"/>
      </w:numPr>
      <w:ind w:left="0" w:firstLine="709"/>
    </w:pPr>
  </w:style>
  <w:style w:type="character" w:customStyle="1" w:styleId="20">
    <w:name w:val="Стиль2 Знак"/>
    <w:basedOn w:val="10"/>
    <w:link w:val="2"/>
    <w:rsid w:val="00DF52D9"/>
    <w:rPr>
      <w:rFonts w:ascii="Times New Roman" w:eastAsiaTheme="minorEastAsia" w:hAnsi="Times New Roman" w:cs="Times New Roman"/>
      <w:lang w:eastAsia="ru-RU"/>
    </w:rPr>
  </w:style>
  <w:style w:type="character" w:customStyle="1" w:styleId="30">
    <w:name w:val="Стиль3 Знак"/>
    <w:basedOn w:val="10"/>
    <w:link w:val="3"/>
    <w:rsid w:val="00DF52D9"/>
    <w:rPr>
      <w:rFonts w:ascii="Times New Roman" w:eastAsiaTheme="minorEastAsia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1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Константинова Ирина</cp:lastModifiedBy>
  <cp:revision>30</cp:revision>
  <cp:lastPrinted>2026-04-21T02:55:00Z</cp:lastPrinted>
  <dcterms:created xsi:type="dcterms:W3CDTF">2024-05-06T03:18:00Z</dcterms:created>
  <dcterms:modified xsi:type="dcterms:W3CDTF">2026-04-21T02:56:00Z</dcterms:modified>
</cp:coreProperties>
</file>