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016704" w:rsidRPr="00497E98" w:rsidTr="00AF4F0F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C51FC9" w:rsidP="00016704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pict w14:anchorId="396F19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image1" style="width:48.6pt;height:66.6pt;visibility:visible">
                  <v:imagedata r:id="rId6" o:title="image1"/>
                </v:shape>
              </w:pict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366FED">
              <w:rPr>
                <w:b/>
                <w:sz w:val="24"/>
                <w:szCs w:val="24"/>
              </w:rPr>
              <w:t>θрθсп</w:t>
            </w:r>
            <w:r w:rsidRPr="00366FED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66FED">
              <w:rPr>
                <w:b/>
                <w:sz w:val="24"/>
                <w:szCs w:val="24"/>
              </w:rPr>
              <w:t>б</w:t>
            </w:r>
            <w:r w:rsidRPr="00366FED">
              <w:rPr>
                <w:b/>
                <w:sz w:val="24"/>
                <w:szCs w:val="24"/>
                <w:lang w:val="en-US"/>
              </w:rPr>
              <w:t>y</w:t>
            </w:r>
            <w:r w:rsidRPr="00366FED">
              <w:rPr>
                <w:b/>
                <w:sz w:val="24"/>
                <w:szCs w:val="24"/>
              </w:rPr>
              <w:t>л</w:t>
            </w:r>
            <w:r w:rsidRPr="00366FED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66FED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66FED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66FED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66FED">
              <w:rPr>
                <w:b/>
                <w:sz w:val="24"/>
                <w:szCs w:val="24"/>
              </w:rPr>
              <w:t xml:space="preserve">Уокуруктаађы  </w:t>
            </w:r>
            <w:proofErr w:type="spellStart"/>
            <w:r w:rsidRPr="00366FED">
              <w:rPr>
                <w:b/>
                <w:sz w:val="24"/>
                <w:szCs w:val="24"/>
              </w:rPr>
              <w:t>Дьа</w:t>
            </w:r>
            <w:proofErr w:type="spellEnd"/>
            <w:proofErr w:type="gramEnd"/>
            <w:r w:rsidRPr="00366FED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366FED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016704" w:rsidRPr="00366FED" w:rsidRDefault="00016704" w:rsidP="00016704">
            <w:pPr>
              <w:pStyle w:val="3"/>
              <w:ind w:right="1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УУРААХ</w:t>
            </w:r>
          </w:p>
        </w:tc>
      </w:tr>
      <w:tr w:rsidR="00016704" w:rsidRPr="00F5260D" w:rsidTr="00AF4F0F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016704" w:rsidRPr="00F5260D" w:rsidRDefault="00016704" w:rsidP="00016704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16704" w:rsidRPr="00324060" w:rsidRDefault="008449E7" w:rsidP="002148B6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</w:t>
            </w:r>
            <w:r w:rsidR="00B5189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B5189B">
              <w:rPr>
                <w:sz w:val="22"/>
                <w:szCs w:val="22"/>
              </w:rPr>
              <w:t xml:space="preserve">Жатай                                                                                   </w:t>
            </w:r>
            <w:r w:rsidR="002148B6">
              <w:rPr>
                <w:sz w:val="22"/>
                <w:szCs w:val="22"/>
              </w:rPr>
              <w:t xml:space="preserve">       </w:t>
            </w:r>
            <w:r w:rsidR="00B5189B">
              <w:rPr>
                <w:sz w:val="22"/>
                <w:szCs w:val="22"/>
              </w:rPr>
              <w:t xml:space="preserve">    </w:t>
            </w:r>
            <w:proofErr w:type="gramStart"/>
            <w:r w:rsidR="00B5189B">
              <w:rPr>
                <w:sz w:val="22"/>
                <w:szCs w:val="22"/>
              </w:rPr>
              <w:t xml:space="preserve">  </w:t>
            </w:r>
            <w:r w:rsidR="00016704">
              <w:rPr>
                <w:sz w:val="22"/>
                <w:szCs w:val="22"/>
              </w:rPr>
              <w:t xml:space="preserve"> </w:t>
            </w:r>
            <w:r w:rsidR="00016704" w:rsidRPr="00324060">
              <w:rPr>
                <w:sz w:val="24"/>
                <w:szCs w:val="24"/>
                <w:u w:val="single"/>
              </w:rPr>
              <w:t>«</w:t>
            </w:r>
            <w:proofErr w:type="gramEnd"/>
            <w:r w:rsidR="00B5189B">
              <w:rPr>
                <w:sz w:val="24"/>
                <w:szCs w:val="24"/>
                <w:u w:val="single"/>
              </w:rPr>
              <w:t xml:space="preserve"> </w:t>
            </w:r>
            <w:r w:rsidR="002148B6">
              <w:rPr>
                <w:sz w:val="24"/>
                <w:szCs w:val="24"/>
                <w:u w:val="single"/>
              </w:rPr>
              <w:t>25</w:t>
            </w:r>
            <w:r w:rsidR="0044384C" w:rsidRPr="00324060">
              <w:rPr>
                <w:sz w:val="24"/>
                <w:szCs w:val="24"/>
                <w:u w:val="single"/>
              </w:rPr>
              <w:t xml:space="preserve"> </w:t>
            </w:r>
            <w:r w:rsidR="00016704" w:rsidRPr="00324060">
              <w:rPr>
                <w:sz w:val="24"/>
                <w:szCs w:val="24"/>
                <w:u w:val="single"/>
              </w:rPr>
              <w:t>»</w:t>
            </w:r>
            <w:r w:rsidR="00016704" w:rsidRPr="00324060">
              <w:rPr>
                <w:sz w:val="24"/>
                <w:szCs w:val="24"/>
              </w:rPr>
              <w:t xml:space="preserve"> </w:t>
            </w:r>
            <w:r w:rsidR="00B5189B">
              <w:rPr>
                <w:sz w:val="24"/>
                <w:szCs w:val="24"/>
              </w:rPr>
              <w:t xml:space="preserve"> _</w:t>
            </w:r>
            <w:r w:rsidR="00BC7D1B">
              <w:rPr>
                <w:sz w:val="24"/>
                <w:szCs w:val="24"/>
                <w:u w:val="single"/>
              </w:rPr>
              <w:t>январ</w:t>
            </w:r>
            <w:r w:rsidR="0013560C" w:rsidRPr="0013560C">
              <w:rPr>
                <w:sz w:val="24"/>
                <w:szCs w:val="24"/>
                <w:u w:val="single"/>
              </w:rPr>
              <w:t>я</w:t>
            </w:r>
            <w:r w:rsidR="00B5189B">
              <w:rPr>
                <w:sz w:val="24"/>
                <w:szCs w:val="24"/>
              </w:rPr>
              <w:t>_</w:t>
            </w:r>
            <w:r w:rsidR="00016704" w:rsidRPr="00324060">
              <w:rPr>
                <w:sz w:val="24"/>
                <w:szCs w:val="24"/>
              </w:rPr>
              <w:t xml:space="preserve"> 202</w:t>
            </w:r>
            <w:r w:rsidR="00BC7D1B">
              <w:rPr>
                <w:sz w:val="24"/>
                <w:szCs w:val="24"/>
              </w:rPr>
              <w:t>4</w:t>
            </w:r>
            <w:r w:rsidR="00AF4F0F">
              <w:rPr>
                <w:sz w:val="24"/>
                <w:szCs w:val="24"/>
              </w:rPr>
              <w:t xml:space="preserve"> г.  </w:t>
            </w:r>
            <w:r w:rsidR="00BC7D1B">
              <w:rPr>
                <w:sz w:val="24"/>
                <w:szCs w:val="24"/>
                <w:u w:val="single"/>
              </w:rPr>
              <w:t xml:space="preserve">№ </w:t>
            </w:r>
            <w:r w:rsidR="002148B6">
              <w:rPr>
                <w:sz w:val="24"/>
                <w:szCs w:val="24"/>
                <w:u w:val="single"/>
              </w:rPr>
              <w:t>5</w:t>
            </w:r>
            <w:r w:rsidR="00AF4F0F" w:rsidRPr="00AF4F0F">
              <w:rPr>
                <w:sz w:val="24"/>
                <w:szCs w:val="24"/>
                <w:u w:val="single"/>
              </w:rPr>
              <w:t>-г</w:t>
            </w:r>
            <w:r w:rsidR="00B5189B">
              <w:rPr>
                <w:sz w:val="24"/>
                <w:szCs w:val="24"/>
              </w:rPr>
              <w:t>____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AF7948" w:rsidRDefault="0060523B" w:rsidP="00016704">
      <w:pPr>
        <w:pStyle w:val="1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AF7948" w:rsidRPr="00AF7948">
        <w:rPr>
          <w:b/>
          <w:snapToGrid/>
          <w:sz w:val="24"/>
          <w:szCs w:val="24"/>
        </w:rPr>
        <w:t>Муниципальн</w:t>
      </w:r>
      <w:r w:rsidR="00AF7948">
        <w:rPr>
          <w:b/>
          <w:snapToGrid/>
          <w:sz w:val="24"/>
          <w:szCs w:val="24"/>
        </w:rPr>
        <w:t>ую программу</w:t>
      </w:r>
    </w:p>
    <w:p w:rsidR="00016704" w:rsidRPr="00016704" w:rsidRDefault="00016704" w:rsidP="00016704">
      <w:pPr>
        <w:pStyle w:val="1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 xml:space="preserve">«Повышение эффективности бюджетных </w:t>
      </w:r>
    </w:p>
    <w:p w:rsidR="00016704" w:rsidRPr="00016704" w:rsidRDefault="00016704" w:rsidP="00016704">
      <w:pPr>
        <w:rPr>
          <w:b/>
          <w:snapToGrid w:val="0"/>
          <w:spacing w:val="2"/>
          <w:sz w:val="24"/>
          <w:szCs w:val="24"/>
          <w:shd w:val="clear" w:color="auto" w:fill="FFFFFF"/>
        </w:rPr>
      </w:pPr>
      <w:r w:rsidRPr="00016704">
        <w:rPr>
          <w:b/>
          <w:snapToGrid w:val="0"/>
          <w:sz w:val="24"/>
          <w:szCs w:val="24"/>
        </w:rPr>
        <w:t xml:space="preserve">расходов и </w:t>
      </w: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финансами </w:t>
      </w:r>
      <w:r w:rsidRPr="00016704">
        <w:rPr>
          <w:b/>
          <w:snapToGrid w:val="0"/>
          <w:sz w:val="24"/>
          <w:szCs w:val="24"/>
        </w:rPr>
        <w:t xml:space="preserve">Городского округа «Жатай»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z w:val="24"/>
          <w:szCs w:val="24"/>
        </w:rPr>
        <w:t>на 2022 - 2026 годы»</w:t>
      </w:r>
    </w:p>
    <w:p w:rsidR="00156323" w:rsidRPr="00710DB5" w:rsidRDefault="00156323" w:rsidP="00016704">
      <w:pPr>
        <w:pStyle w:val="1"/>
        <w:rPr>
          <w:sz w:val="24"/>
          <w:szCs w:val="24"/>
        </w:rPr>
      </w:pPr>
    </w:p>
    <w:p w:rsidR="0060523B" w:rsidRPr="00710DB5" w:rsidRDefault="001E0AB5" w:rsidP="006A518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1E0AB5">
        <w:rPr>
          <w:sz w:val="24"/>
          <w:szCs w:val="24"/>
        </w:rPr>
        <w:t xml:space="preserve"> соответствии</w:t>
      </w:r>
      <w:r w:rsidR="003460FC" w:rsidRPr="003460FC">
        <w:rPr>
          <w:sz w:val="24"/>
          <w:szCs w:val="24"/>
        </w:rPr>
        <w:t xml:space="preserve"> </w:t>
      </w:r>
      <w:r w:rsidR="006942A4" w:rsidRPr="006942A4">
        <w:rPr>
          <w:sz w:val="24"/>
          <w:szCs w:val="24"/>
        </w:rPr>
        <w:t>с Приложением №3 Решения Окружного Совета депутатов ГО «Жатай» № 53-1 от «26» декабря 2023 г. «Об утверждении бюджета Городского округа «Жатай» на 2024 год и п</w:t>
      </w:r>
      <w:r w:rsidR="006942A4">
        <w:rPr>
          <w:sz w:val="24"/>
          <w:szCs w:val="24"/>
        </w:rPr>
        <w:t>лановый период 2025-2026 годов»</w:t>
      </w:r>
      <w:r w:rsidR="00B5189B">
        <w:rPr>
          <w:sz w:val="24"/>
          <w:szCs w:val="24"/>
        </w:rPr>
        <w:t xml:space="preserve"> и </w:t>
      </w:r>
      <w:r w:rsidR="00AE6E44" w:rsidRPr="00710DB5">
        <w:rPr>
          <w:sz w:val="24"/>
          <w:szCs w:val="24"/>
        </w:rPr>
        <w:t>на основании</w:t>
      </w:r>
      <w:r w:rsidR="00822ED8">
        <w:rPr>
          <w:sz w:val="24"/>
          <w:szCs w:val="24"/>
        </w:rPr>
        <w:t xml:space="preserve"> п 4.</w:t>
      </w:r>
      <w:r w:rsidR="00AE6E44" w:rsidRPr="00710DB5">
        <w:rPr>
          <w:sz w:val="24"/>
          <w:szCs w:val="24"/>
        </w:rPr>
        <w:t xml:space="preserve"> Порядка разработки, утверждения и р</w:t>
      </w:r>
      <w:r w:rsidR="00822ED8">
        <w:rPr>
          <w:sz w:val="24"/>
          <w:szCs w:val="24"/>
        </w:rPr>
        <w:t xml:space="preserve">еализации </w:t>
      </w:r>
      <w:r w:rsidR="00AE6E44" w:rsidRPr="00710DB5">
        <w:rPr>
          <w:sz w:val="24"/>
          <w:szCs w:val="24"/>
        </w:rPr>
        <w:t>муниципальных программ Городского округа «Жатай», утвержденного П</w:t>
      </w:r>
      <w:r w:rsidR="00AE6E44"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«Жатай» №170 от 16.09.2016 года:</w:t>
      </w:r>
    </w:p>
    <w:p w:rsidR="003C0FC5" w:rsidRPr="001E0AB5" w:rsidRDefault="003C0FC5" w:rsidP="00304ED7">
      <w:pPr>
        <w:pStyle w:val="1"/>
        <w:numPr>
          <w:ilvl w:val="0"/>
          <w:numId w:val="5"/>
        </w:numPr>
        <w:ind w:left="426" w:hanging="426"/>
        <w:jc w:val="both"/>
        <w:rPr>
          <w:b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="001E0AB5" w:rsidRPr="001E0AB5">
        <w:rPr>
          <w:snapToGrid/>
          <w:sz w:val="24"/>
          <w:szCs w:val="24"/>
        </w:rPr>
        <w:t xml:space="preserve">Муниципальную программу </w:t>
      </w:r>
      <w:r w:rsidR="00822ED8">
        <w:rPr>
          <w:snapToGrid/>
          <w:sz w:val="24"/>
          <w:szCs w:val="24"/>
        </w:rPr>
        <w:t>«</w:t>
      </w:r>
      <w:r w:rsidR="001E0AB5">
        <w:rPr>
          <w:sz w:val="24"/>
          <w:szCs w:val="24"/>
        </w:rPr>
        <w:t>Повышение</w:t>
      </w:r>
      <w:r w:rsidRPr="00710DB5">
        <w:rPr>
          <w:sz w:val="24"/>
          <w:szCs w:val="24"/>
        </w:rPr>
        <w:t xml:space="preserve"> эффективности бюджетных расходов </w:t>
      </w:r>
      <w:r w:rsidR="001E0AB5" w:rsidRPr="001E0AB5">
        <w:rPr>
          <w:sz w:val="24"/>
          <w:szCs w:val="24"/>
        </w:rPr>
        <w:t>и управления муниципальными финансами Городского округа «Жатай» на 2022 - 2026 годы»</w:t>
      </w:r>
      <w:r w:rsidRPr="001E0AB5">
        <w:rPr>
          <w:color w:val="000000"/>
          <w:spacing w:val="-2"/>
          <w:sz w:val="24"/>
          <w:szCs w:val="24"/>
        </w:rPr>
        <w:t xml:space="preserve">, </w:t>
      </w:r>
      <w:r w:rsidRPr="00710DB5">
        <w:rPr>
          <w:color w:val="000000"/>
          <w:spacing w:val="-2"/>
          <w:sz w:val="24"/>
          <w:szCs w:val="24"/>
        </w:rPr>
        <w:t xml:space="preserve">утвержденную постановлением Главы </w:t>
      </w:r>
      <w:r w:rsidR="00DD417F" w:rsidRPr="00710DB5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D574B7">
        <w:rPr>
          <w:color w:val="000000"/>
          <w:spacing w:val="-2"/>
          <w:sz w:val="24"/>
          <w:szCs w:val="24"/>
        </w:rPr>
        <w:t>№90</w:t>
      </w:r>
      <w:r w:rsidRPr="00710DB5">
        <w:rPr>
          <w:color w:val="000000"/>
          <w:spacing w:val="-2"/>
          <w:sz w:val="24"/>
          <w:szCs w:val="24"/>
        </w:rPr>
        <w:t xml:space="preserve">-г от </w:t>
      </w:r>
      <w:r w:rsidR="00D574B7">
        <w:rPr>
          <w:color w:val="000000"/>
          <w:spacing w:val="-2"/>
          <w:sz w:val="24"/>
          <w:szCs w:val="24"/>
        </w:rPr>
        <w:t>24</w:t>
      </w:r>
      <w:r w:rsidR="001E0AB5" w:rsidRPr="001E0AB5">
        <w:rPr>
          <w:color w:val="000000"/>
          <w:spacing w:val="-2"/>
          <w:sz w:val="24"/>
          <w:szCs w:val="24"/>
        </w:rPr>
        <w:t>.1</w:t>
      </w:r>
      <w:r w:rsidR="00D574B7">
        <w:rPr>
          <w:color w:val="000000"/>
          <w:spacing w:val="-2"/>
          <w:sz w:val="24"/>
          <w:szCs w:val="24"/>
        </w:rPr>
        <w:t>2.2021</w:t>
      </w:r>
      <w:r w:rsidR="001E0AB5" w:rsidRPr="001E0AB5">
        <w:rPr>
          <w:color w:val="000000"/>
          <w:spacing w:val="-2"/>
          <w:sz w:val="24"/>
          <w:szCs w:val="24"/>
        </w:rPr>
        <w:t xml:space="preserve"> г.</w:t>
      </w:r>
      <w:r w:rsidR="00DD417F" w:rsidRPr="00710DB5">
        <w:rPr>
          <w:color w:val="000000"/>
          <w:spacing w:val="-2"/>
          <w:sz w:val="24"/>
          <w:szCs w:val="24"/>
        </w:rPr>
        <w:t>,</w:t>
      </w:r>
      <w:r w:rsidRPr="00710DB5">
        <w:rPr>
          <w:snapToGrid/>
          <w:sz w:val="24"/>
          <w:szCs w:val="24"/>
        </w:rPr>
        <w:t xml:space="preserve"> следующие изменения:</w:t>
      </w:r>
      <w:r w:rsidR="001E0AB5" w:rsidRPr="001E0AB5">
        <w:rPr>
          <w:b/>
          <w:sz w:val="24"/>
          <w:szCs w:val="24"/>
        </w:rPr>
        <w:t xml:space="preserve"> </w:t>
      </w:r>
    </w:p>
    <w:p w:rsidR="00837839" w:rsidRPr="00710DB5" w:rsidRDefault="00FC290B" w:rsidP="00D574B7">
      <w:pPr>
        <w:pStyle w:val="1"/>
        <w:numPr>
          <w:ilvl w:val="1"/>
          <w:numId w:val="5"/>
        </w:numPr>
        <w:ind w:left="426" w:hanging="426"/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 графу 2 строки 8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D574B7" w:rsidRPr="00D574B7">
        <w:rPr>
          <w:snapToGrid/>
          <w:sz w:val="24"/>
          <w:szCs w:val="24"/>
        </w:rPr>
        <w:t>Объемы и источники финансирования, в том числе по годам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304ED7">
        <w:rPr>
          <w:snapToGrid/>
          <w:sz w:val="24"/>
          <w:szCs w:val="24"/>
        </w:rPr>
        <w:t xml:space="preserve">Муниципальной программы </w:t>
      </w:r>
      <w:r w:rsidR="00DD417F" w:rsidRPr="00710DB5">
        <w:rPr>
          <w:snapToGrid/>
          <w:sz w:val="24"/>
          <w:szCs w:val="24"/>
        </w:rPr>
        <w:t>«</w:t>
      </w:r>
      <w:r w:rsidR="00D574B7" w:rsidRPr="00D574B7">
        <w:rPr>
          <w:sz w:val="24"/>
          <w:szCs w:val="24"/>
        </w:rPr>
        <w:t>Повышение эффективности бюджетных расходов и управления муниципальными финансами Городского округа «Жатай» на 2022 - 2026 годы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574B7" w:rsidRPr="00D574B7" w:rsidRDefault="003C0FC5" w:rsidP="00243F8F">
      <w:pPr>
        <w:pStyle w:val="1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D574B7" w:rsidRPr="00D574B7">
        <w:rPr>
          <w:sz w:val="24"/>
          <w:szCs w:val="24"/>
        </w:rPr>
        <w:t xml:space="preserve">Объем финансирования Программы составляет </w:t>
      </w:r>
      <w:r w:rsidR="00243F8F">
        <w:rPr>
          <w:sz w:val="24"/>
          <w:szCs w:val="24"/>
        </w:rPr>
        <w:t>11 695,4</w:t>
      </w:r>
      <w:r w:rsidR="00D574B7" w:rsidRPr="00D574B7">
        <w:rPr>
          <w:sz w:val="24"/>
          <w:szCs w:val="24"/>
        </w:rPr>
        <w:t xml:space="preserve"> тыс. рублей</w:t>
      </w:r>
      <w:r w:rsidR="00243F8F">
        <w:rPr>
          <w:sz w:val="24"/>
          <w:szCs w:val="24"/>
        </w:rPr>
        <w:t>,</w:t>
      </w:r>
      <w:r w:rsidR="00D574B7" w:rsidRPr="00D574B7">
        <w:rPr>
          <w:sz w:val="24"/>
          <w:szCs w:val="24"/>
        </w:rPr>
        <w:t xml:space="preserve"> за счет средств местного бюджета, в том числе по годам: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2022 год – </w:t>
      </w:r>
      <w:r w:rsidR="00304ED7">
        <w:rPr>
          <w:sz w:val="24"/>
          <w:szCs w:val="24"/>
        </w:rPr>
        <w:t>2 131,0</w:t>
      </w:r>
      <w:r w:rsidRPr="00D574B7">
        <w:rPr>
          <w:sz w:val="24"/>
          <w:szCs w:val="24"/>
        </w:rPr>
        <w:t xml:space="preserve">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2023 год – </w:t>
      </w:r>
      <w:r w:rsidR="0013560C">
        <w:rPr>
          <w:sz w:val="24"/>
          <w:szCs w:val="24"/>
        </w:rPr>
        <w:t>2 0</w:t>
      </w:r>
      <w:r w:rsidR="004C0A46">
        <w:rPr>
          <w:sz w:val="24"/>
          <w:szCs w:val="24"/>
        </w:rPr>
        <w:t>29</w:t>
      </w:r>
      <w:r w:rsidRPr="00D574B7">
        <w:rPr>
          <w:sz w:val="24"/>
          <w:szCs w:val="24"/>
        </w:rPr>
        <w:t>,</w:t>
      </w:r>
      <w:r w:rsidR="00FD6752">
        <w:rPr>
          <w:sz w:val="24"/>
          <w:szCs w:val="24"/>
        </w:rPr>
        <w:t>4</w:t>
      </w:r>
      <w:r w:rsidRPr="00D574B7">
        <w:rPr>
          <w:sz w:val="24"/>
          <w:szCs w:val="24"/>
        </w:rPr>
        <w:t xml:space="preserve">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2024 год – </w:t>
      </w:r>
      <w:r w:rsidR="00243F8F">
        <w:rPr>
          <w:sz w:val="24"/>
          <w:szCs w:val="24"/>
        </w:rPr>
        <w:t>2 095</w:t>
      </w:r>
      <w:r w:rsidRPr="00D574B7">
        <w:rPr>
          <w:sz w:val="24"/>
          <w:szCs w:val="24"/>
        </w:rPr>
        <w:t>,0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2025 год – </w:t>
      </w:r>
      <w:r w:rsidR="00942FD1">
        <w:rPr>
          <w:sz w:val="24"/>
          <w:szCs w:val="24"/>
        </w:rPr>
        <w:t>2 720</w:t>
      </w:r>
      <w:r w:rsidRPr="00D574B7">
        <w:rPr>
          <w:sz w:val="24"/>
          <w:szCs w:val="24"/>
        </w:rPr>
        <w:t>,0 тыс. рублей;</w:t>
      </w:r>
    </w:p>
    <w:p w:rsidR="00304ED7" w:rsidRDefault="00D574B7" w:rsidP="00304ED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2026 год – </w:t>
      </w:r>
      <w:r w:rsidR="00942FD1">
        <w:rPr>
          <w:sz w:val="24"/>
          <w:szCs w:val="24"/>
        </w:rPr>
        <w:t>2 720</w:t>
      </w:r>
      <w:r w:rsidRPr="00D574B7">
        <w:rPr>
          <w:sz w:val="24"/>
          <w:szCs w:val="24"/>
        </w:rPr>
        <w:t>,0 тыс. рублей.</w:t>
      </w:r>
      <w:r w:rsidR="00304ED7">
        <w:rPr>
          <w:sz w:val="24"/>
          <w:szCs w:val="24"/>
        </w:rPr>
        <w:t>»</w:t>
      </w:r>
    </w:p>
    <w:p w:rsidR="00B2673C" w:rsidRDefault="00304ED7" w:rsidP="00304ED7">
      <w:pPr>
        <w:pStyle w:val="1"/>
        <w:numPr>
          <w:ilvl w:val="1"/>
          <w:numId w:val="5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№1 </w:t>
      </w:r>
      <w:r w:rsidRPr="00304ED7">
        <w:rPr>
          <w:sz w:val="24"/>
          <w:szCs w:val="24"/>
        </w:rPr>
        <w:t>«</w:t>
      </w:r>
      <w:r w:rsidRPr="00304ED7">
        <w:rPr>
          <w:bCs/>
          <w:sz w:val="24"/>
          <w:szCs w:val="24"/>
        </w:rPr>
        <w:t>Объем финансирования Муниципальной программы»</w:t>
      </w:r>
      <w:r w:rsidR="00B85D68" w:rsidRPr="00710DB5">
        <w:rPr>
          <w:sz w:val="24"/>
          <w:szCs w:val="24"/>
        </w:rPr>
        <w:t xml:space="preserve">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B705CC" w:rsidRPr="008913A9" w:rsidRDefault="00304ED7" w:rsidP="008913A9">
      <w:pPr>
        <w:pStyle w:val="ac"/>
        <w:numPr>
          <w:ilvl w:val="1"/>
          <w:numId w:val="5"/>
        </w:numPr>
        <w:tabs>
          <w:tab w:val="left" w:pos="567"/>
        </w:tabs>
        <w:ind w:left="426" w:hanging="426"/>
        <w:rPr>
          <w:snapToGrid w:val="0"/>
          <w:sz w:val="24"/>
          <w:szCs w:val="24"/>
        </w:rPr>
      </w:pPr>
      <w:r w:rsidRPr="00304ED7">
        <w:rPr>
          <w:snapToGrid w:val="0"/>
          <w:sz w:val="24"/>
          <w:szCs w:val="24"/>
        </w:rPr>
        <w:t>Приложение №</w:t>
      </w:r>
      <w:r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«План реализации муниципальной программы» принять в редакции, согласно приложения №</w:t>
      </w:r>
      <w:r w:rsidR="00942FD1"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настоящему постановлению.</w:t>
      </w:r>
    </w:p>
    <w:p w:rsidR="0060523B" w:rsidRPr="00710DB5" w:rsidRDefault="00BD3488" w:rsidP="00304ED7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 w:rsidRPr="00710DB5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710DB5">
        <w:rPr>
          <w:snapToGrid/>
          <w:sz w:val="24"/>
          <w:szCs w:val="24"/>
        </w:rPr>
        <w:t xml:space="preserve"> оставляю за собой</w:t>
      </w:r>
      <w:r w:rsidR="00993FF5" w:rsidRPr="00710DB5">
        <w:rPr>
          <w:snapToGrid/>
          <w:sz w:val="24"/>
          <w:szCs w:val="24"/>
        </w:rPr>
        <w:t>.</w:t>
      </w: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822ED8" w:rsidRPr="00710DB5" w:rsidRDefault="00822ED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</w:t>
      </w:r>
      <w:r w:rsidR="00BD3488"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304ED7">
        <w:rPr>
          <w:snapToGrid/>
          <w:sz w:val="24"/>
          <w:szCs w:val="24"/>
        </w:rPr>
        <w:t>Е.Н. Исаева</w:t>
      </w: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BC7D1B" w:rsidRDefault="00BC7D1B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BC7D1B" w:rsidRDefault="00BC7D1B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B705CC" w:rsidRPr="00B705CC" w:rsidRDefault="00B705CC" w:rsidP="00B705CC">
      <w:pPr>
        <w:rPr>
          <w:b/>
          <w:sz w:val="22"/>
          <w:szCs w:val="22"/>
          <w:lang w:eastAsia="en-US" w:bidi="en-US"/>
        </w:rPr>
      </w:pPr>
    </w:p>
    <w:tbl>
      <w:tblPr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36"/>
        <w:gridCol w:w="4641"/>
        <w:gridCol w:w="1419"/>
        <w:gridCol w:w="3769"/>
      </w:tblGrid>
      <w:tr w:rsidR="00C31604" w:rsidRPr="00021B4C" w:rsidTr="00942FD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B705CC" w:rsidP="00C31604">
            <w:pPr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br w:type="page"/>
            </w:r>
          </w:p>
        </w:tc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942FD1" w:rsidRDefault="00C31604" w:rsidP="00C31604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942FD1">
              <w:rPr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C31604" w:rsidRPr="00021B4C" w:rsidTr="00942FD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84C" w:rsidRDefault="00C31604" w:rsidP="002C3E0B">
            <w:pPr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>к постановлению</w:t>
            </w:r>
            <w:r w:rsidR="005D4300" w:rsidRPr="00021B4C">
              <w:rPr>
                <w:color w:val="000000"/>
                <w:sz w:val="24"/>
                <w:szCs w:val="24"/>
              </w:rPr>
              <w:t xml:space="preserve"> </w:t>
            </w:r>
            <w:r w:rsidR="0044384C">
              <w:rPr>
                <w:color w:val="000000"/>
                <w:sz w:val="24"/>
                <w:szCs w:val="24"/>
              </w:rPr>
              <w:t xml:space="preserve">Главы </w:t>
            </w:r>
            <w:r w:rsidR="005D4300" w:rsidRPr="00021B4C">
              <w:rPr>
                <w:color w:val="000000"/>
                <w:sz w:val="24"/>
                <w:szCs w:val="24"/>
              </w:rPr>
              <w:t xml:space="preserve">Окружной </w:t>
            </w:r>
          </w:p>
          <w:p w:rsidR="005D4300" w:rsidRPr="00021B4C" w:rsidRDefault="005D4300" w:rsidP="0044384C">
            <w:pPr>
              <w:ind w:right="34"/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>Администрации ГО «Жатай</w:t>
            </w:r>
            <w:r w:rsidR="00021B4C">
              <w:rPr>
                <w:color w:val="000000"/>
                <w:sz w:val="24"/>
                <w:szCs w:val="24"/>
              </w:rPr>
              <w:t>»</w:t>
            </w:r>
          </w:p>
          <w:p w:rsidR="00C31604" w:rsidRPr="00021B4C" w:rsidRDefault="00AF4F0F" w:rsidP="00304ED7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2148B6">
              <w:rPr>
                <w:color w:val="000000"/>
                <w:sz w:val="24"/>
                <w:szCs w:val="24"/>
                <w:u w:val="single"/>
              </w:rPr>
              <w:t>№ 5</w:t>
            </w:r>
            <w:r w:rsidRPr="00AF4F0F">
              <w:rPr>
                <w:color w:val="000000"/>
                <w:sz w:val="24"/>
                <w:szCs w:val="24"/>
                <w:u w:val="single"/>
              </w:rPr>
              <w:t>-г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C31604" w:rsidRPr="00021B4C">
              <w:rPr>
                <w:color w:val="000000"/>
                <w:sz w:val="24"/>
                <w:szCs w:val="24"/>
              </w:rPr>
              <w:t xml:space="preserve">от </w:t>
            </w:r>
            <w:r w:rsidR="00C31604" w:rsidRPr="0044384C">
              <w:rPr>
                <w:color w:val="000000"/>
                <w:sz w:val="24"/>
                <w:szCs w:val="24"/>
                <w:u w:val="single"/>
              </w:rPr>
              <w:t>«</w:t>
            </w:r>
            <w:proofErr w:type="gramStart"/>
            <w:r w:rsidR="002148B6">
              <w:rPr>
                <w:color w:val="000000"/>
                <w:sz w:val="24"/>
                <w:szCs w:val="24"/>
                <w:u w:val="single"/>
              </w:rPr>
              <w:t>25</w:t>
            </w:r>
            <w:r w:rsidR="00C31604" w:rsidRPr="0044384C">
              <w:rPr>
                <w:color w:val="000000"/>
                <w:sz w:val="24"/>
                <w:szCs w:val="24"/>
                <w:u w:val="single"/>
              </w:rPr>
              <w:t>»</w:t>
            </w:r>
            <w:r w:rsidR="00C31604" w:rsidRPr="00021B4C">
              <w:rPr>
                <w:color w:val="000000"/>
                <w:sz w:val="24"/>
                <w:szCs w:val="24"/>
              </w:rPr>
              <w:t xml:space="preserve">  </w:t>
            </w:r>
            <w:r w:rsidR="00EA76F6">
              <w:rPr>
                <w:color w:val="000000"/>
                <w:sz w:val="24"/>
                <w:szCs w:val="24"/>
                <w:u w:val="single"/>
              </w:rPr>
              <w:t>января</w:t>
            </w:r>
            <w:proofErr w:type="gramEnd"/>
            <w:r w:rsidR="00942FD1">
              <w:rPr>
                <w:color w:val="000000"/>
                <w:sz w:val="24"/>
                <w:szCs w:val="24"/>
                <w:u w:val="single"/>
              </w:rPr>
              <w:t xml:space="preserve"> 2</w:t>
            </w:r>
            <w:r w:rsidR="00C31604" w:rsidRPr="00021B4C">
              <w:rPr>
                <w:color w:val="000000"/>
                <w:sz w:val="24"/>
                <w:szCs w:val="24"/>
              </w:rPr>
              <w:t>0</w:t>
            </w:r>
            <w:r w:rsidR="00304ED7" w:rsidRPr="00021B4C">
              <w:rPr>
                <w:color w:val="000000"/>
                <w:sz w:val="24"/>
                <w:szCs w:val="24"/>
              </w:rPr>
              <w:t>2</w:t>
            </w:r>
            <w:r w:rsidR="00EA76F6">
              <w:rPr>
                <w:color w:val="000000"/>
                <w:sz w:val="24"/>
                <w:szCs w:val="24"/>
              </w:rPr>
              <w:t>4</w:t>
            </w:r>
            <w:r w:rsidR="00304ED7" w:rsidRPr="00021B4C">
              <w:rPr>
                <w:color w:val="000000"/>
                <w:sz w:val="24"/>
                <w:szCs w:val="24"/>
              </w:rPr>
              <w:t xml:space="preserve"> </w:t>
            </w:r>
            <w:r w:rsidR="00C31604" w:rsidRPr="00021B4C">
              <w:rPr>
                <w:color w:val="000000"/>
                <w:sz w:val="24"/>
                <w:szCs w:val="24"/>
              </w:rPr>
              <w:t>г.</w:t>
            </w:r>
          </w:p>
          <w:p w:rsidR="00021B4C" w:rsidRPr="00021B4C" w:rsidRDefault="00021B4C" w:rsidP="00304ED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021B4C" w:rsidRDefault="00021B4C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321" w:type="dxa"/>
        <w:tblInd w:w="-5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1786"/>
        <w:gridCol w:w="1080"/>
        <w:gridCol w:w="1180"/>
        <w:gridCol w:w="1120"/>
        <w:gridCol w:w="1140"/>
        <w:gridCol w:w="1023"/>
      </w:tblGrid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2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942FD1" w:rsidTr="00942FD1">
        <w:trPr>
          <w:trHeight w:val="435"/>
        </w:trPr>
        <w:tc>
          <w:tcPr>
            <w:tcW w:w="103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Объем финансирования Муниципальной программы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942FD1" w:rsidTr="00942FD1">
        <w:trPr>
          <w:trHeight w:val="10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5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 w:rsidP="00942FD1">
            <w:pPr>
              <w:ind w:left="268" w:hanging="268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11 695,4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2 029,4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2 095,0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2 720,0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2 720,0</w:t>
            </w:r>
          </w:p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11 695,4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2 029,4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2 095,0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2 720,0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2 720,0</w:t>
            </w:r>
          </w:p>
        </w:tc>
      </w:tr>
      <w:tr w:rsidR="00EA76F6" w:rsidTr="00942FD1">
        <w:trPr>
          <w:trHeight w:val="5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>
            <w:r w:rsidRPr="00F73796">
              <w:t>0,0</w:t>
            </w:r>
          </w:p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A76F6" w:rsidRDefault="00EA76F6" w:rsidP="00EA76F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F73796" w:rsidRDefault="00EA76F6" w:rsidP="00EA76F6"/>
        </w:tc>
      </w:tr>
      <w:tr w:rsidR="00EA76F6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Default="00EA76F6" w:rsidP="00EA76F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11 695,4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2 029,4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2 095,0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2 720,0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A76F6" w:rsidRPr="00EA76F6" w:rsidRDefault="00EA76F6" w:rsidP="00EA76F6">
            <w:pPr>
              <w:rPr>
                <w:b/>
              </w:rPr>
            </w:pPr>
            <w:r w:rsidRPr="00EA76F6">
              <w:rPr>
                <w:b/>
              </w:rPr>
              <w:t>2 720,0</w:t>
            </w:r>
          </w:p>
        </w:tc>
      </w:tr>
    </w:tbl>
    <w:p w:rsidR="00250F6A" w:rsidRDefault="00942FD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21B4C">
        <w:rPr>
          <w:sz w:val="24"/>
          <w:szCs w:val="24"/>
        </w:rPr>
        <w:br w:type="page"/>
      </w:r>
    </w:p>
    <w:tbl>
      <w:tblPr>
        <w:tblW w:w="10206" w:type="dxa"/>
        <w:tblInd w:w="-459" w:type="dxa"/>
        <w:tblLook w:val="04A0" w:firstRow="1" w:lastRow="0" w:firstColumn="1" w:lastColumn="0" w:noHBand="0" w:noVBand="1"/>
      </w:tblPr>
      <w:tblGrid>
        <w:gridCol w:w="580"/>
        <w:gridCol w:w="2740"/>
        <w:gridCol w:w="1640"/>
        <w:gridCol w:w="1274"/>
        <w:gridCol w:w="897"/>
        <w:gridCol w:w="968"/>
        <w:gridCol w:w="2107"/>
      </w:tblGrid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rPr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250F6A">
              <w:rPr>
                <w:bCs/>
                <w:color w:val="000000"/>
                <w:sz w:val="24"/>
                <w:szCs w:val="24"/>
              </w:rPr>
              <w:t>Приложение №2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  <w:r w:rsidRPr="00250F6A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  <w:r w:rsidRPr="00250F6A">
              <w:rPr>
                <w:color w:val="000000"/>
                <w:sz w:val="24"/>
                <w:szCs w:val="24"/>
              </w:rPr>
              <w:t xml:space="preserve"> Администрации ГО «Жатай»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148B6" w:rsidP="00BF3D19">
            <w:pPr>
              <w:jc w:val="right"/>
              <w:rPr>
                <w:color w:val="000000"/>
                <w:sz w:val="24"/>
                <w:szCs w:val="24"/>
              </w:rPr>
            </w:pPr>
            <w:r w:rsidRPr="002148B6">
              <w:rPr>
                <w:color w:val="000000"/>
                <w:sz w:val="24"/>
                <w:szCs w:val="24"/>
                <w:u w:val="single"/>
              </w:rPr>
              <w:t>№ 5-г от «25»  января 2024 г.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</w:pP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50F6A">
              <w:rPr>
                <w:b/>
                <w:bCs/>
                <w:color w:val="000000"/>
                <w:sz w:val="24"/>
                <w:szCs w:val="24"/>
              </w:rPr>
              <w:t>Приложение №2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50F6A">
              <w:rPr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</w:tr>
    </w:tbl>
    <w:p w:rsidR="00BF3D19" w:rsidRDefault="00BF3D19" w:rsidP="00BF3D19">
      <w:r>
        <w:fldChar w:fldCharType="begin"/>
      </w:r>
      <w:r>
        <w:instrText xml:space="preserve"> LINK Excel.Sheet.12 "C:\\Users\\Д.В Толстикова\\Desktop\\ПРОГРАММЫ\\Утвержд Программы\\ПРОГРАММЫ действующие\\МП Повышение эффек бюдж расх 2022-2026\\внес изм\\2023\\внес изм от 12.2023\\приложения к программе.xlsx" "приложение 2!R8C1:R110C7" \a \f 4 \h  \* MERGEFORMAT </w:instrText>
      </w:r>
      <w:r>
        <w:fldChar w:fldCharType="separate"/>
      </w:r>
    </w:p>
    <w:p w:rsidR="00E17E68" w:rsidRDefault="00BF3D19" w:rsidP="00BF3D19">
      <w:pPr>
        <w:rPr>
          <w:sz w:val="24"/>
          <w:szCs w:val="24"/>
        </w:rPr>
      </w:pPr>
      <w:r>
        <w:rPr>
          <w:sz w:val="24"/>
          <w:szCs w:val="24"/>
        </w:rPr>
        <w:fldChar w:fldCharType="end"/>
      </w:r>
    </w:p>
    <w:tbl>
      <w:tblPr>
        <w:tblStyle w:val="ad"/>
        <w:tblW w:w="10461" w:type="dxa"/>
        <w:tblInd w:w="-601" w:type="dxa"/>
        <w:tblLook w:val="04A0" w:firstRow="1" w:lastRow="0" w:firstColumn="1" w:lastColumn="0" w:noHBand="0" w:noVBand="1"/>
      </w:tblPr>
      <w:tblGrid>
        <w:gridCol w:w="709"/>
        <w:gridCol w:w="2410"/>
        <w:gridCol w:w="1332"/>
        <w:gridCol w:w="1520"/>
        <w:gridCol w:w="1223"/>
        <w:gridCol w:w="1301"/>
        <w:gridCol w:w="1966"/>
      </w:tblGrid>
      <w:tr w:rsidR="00E17E68" w:rsidRPr="00E17E68" w:rsidTr="00E17E68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24"/>
                <w:szCs w:val="24"/>
              </w:rPr>
            </w:pPr>
          </w:p>
        </w:tc>
        <w:tc>
          <w:tcPr>
            <w:tcW w:w="975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17E68" w:rsidRPr="00E17E68" w:rsidRDefault="00E17E68" w:rsidP="00E17E68">
            <w:pPr>
              <w:jc w:val="center"/>
              <w:rPr>
                <w:b/>
                <w:bCs/>
                <w:sz w:val="24"/>
                <w:szCs w:val="24"/>
              </w:rPr>
            </w:pPr>
            <w:r w:rsidRPr="00E17E68">
              <w:rPr>
                <w:b/>
                <w:bCs/>
                <w:sz w:val="24"/>
                <w:szCs w:val="24"/>
              </w:rPr>
              <w:t>План реализации муниципальной программы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5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312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17E68" w:rsidRPr="00E17E68" w:rsidRDefault="00E17E68" w:rsidP="00E17E68">
            <w:pPr>
              <w:jc w:val="right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(тыс. рублей)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</w:tcBorders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Сроки реализации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</w:tcBorders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Всего финансовых средств</w:t>
            </w:r>
          </w:p>
        </w:tc>
        <w:tc>
          <w:tcPr>
            <w:tcW w:w="2524" w:type="dxa"/>
            <w:gridSpan w:val="2"/>
            <w:tcBorders>
              <w:top w:val="single" w:sz="4" w:space="0" w:color="auto"/>
            </w:tcBorders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в том числе:</w:t>
            </w:r>
          </w:p>
        </w:tc>
        <w:tc>
          <w:tcPr>
            <w:tcW w:w="1966" w:type="dxa"/>
            <w:vMerge w:val="restart"/>
            <w:tcBorders>
              <w:top w:val="single" w:sz="4" w:space="0" w:color="auto"/>
            </w:tcBorders>
            <w:hideMark/>
          </w:tcPr>
          <w:p w:rsidR="00E17E68" w:rsidRDefault="00E17E68" w:rsidP="00E17E68">
            <w:pPr>
              <w:rPr>
                <w:sz w:val="18"/>
                <w:szCs w:val="18"/>
              </w:rPr>
            </w:pPr>
          </w:p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Ответственный исполнитель</w:t>
            </w:r>
          </w:p>
        </w:tc>
      </w:tr>
      <w:tr w:rsidR="00E17E68" w:rsidRPr="00E17E68" w:rsidTr="00E17E68">
        <w:trPr>
          <w:trHeight w:val="528"/>
        </w:trPr>
        <w:tc>
          <w:tcPr>
            <w:tcW w:w="709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332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520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Бюджет РС(Я)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Бюджет                             ГО «Жатай»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3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4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5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6</w:t>
            </w:r>
          </w:p>
        </w:tc>
        <w:tc>
          <w:tcPr>
            <w:tcW w:w="1966" w:type="dxa"/>
            <w:hideMark/>
          </w:tcPr>
          <w:p w:rsidR="00E17E68" w:rsidRPr="00E17E68" w:rsidRDefault="00E17E68" w:rsidP="00E17E68">
            <w:pPr>
              <w:jc w:val="center"/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7</w:t>
            </w:r>
          </w:p>
        </w:tc>
      </w:tr>
      <w:tr w:rsidR="00E17E68" w:rsidRPr="00E17E68" w:rsidTr="00E17E68">
        <w:trPr>
          <w:trHeight w:val="276"/>
        </w:trPr>
        <w:tc>
          <w:tcPr>
            <w:tcW w:w="10461" w:type="dxa"/>
            <w:gridSpan w:val="7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Муниципальная программа «Повышение эффективности бюджетных расходов и управления муниципальными финансами                                                                                               Городского округа «Жатай» на 2022-2026 годы»</w:t>
            </w:r>
          </w:p>
        </w:tc>
      </w:tr>
      <w:tr w:rsidR="00E17E68" w:rsidRPr="00E17E68" w:rsidTr="00E17E68">
        <w:trPr>
          <w:trHeight w:val="2904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2022-2026 годы, определение условий долгосрочного социально-экономического развития</w:t>
            </w:r>
          </w:p>
        </w:tc>
        <w:tc>
          <w:tcPr>
            <w:tcW w:w="1332" w:type="dxa"/>
            <w:hideMark/>
          </w:tcPr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2022-2026</w:t>
            </w:r>
          </w:p>
        </w:tc>
        <w:tc>
          <w:tcPr>
            <w:tcW w:w="1520" w:type="dxa"/>
            <w:hideMark/>
          </w:tcPr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11 695,4</w:t>
            </w:r>
          </w:p>
        </w:tc>
        <w:tc>
          <w:tcPr>
            <w:tcW w:w="1223" w:type="dxa"/>
            <w:hideMark/>
          </w:tcPr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Default="00E17E68" w:rsidP="00E17E68">
            <w:pPr>
              <w:rPr>
                <w:b/>
                <w:bCs/>
                <w:sz w:val="18"/>
                <w:szCs w:val="18"/>
              </w:rPr>
            </w:pPr>
          </w:p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11 695,4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2 131,0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2 131,0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2 029,4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2 029,4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2 095,0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2 095,0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2 720,0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2 720,0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2 720,0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2 720,0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848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№ 1.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Задача № 1. Развитие эффективных процедур бюджетного планирования, повышение качества управления муниципальными финансами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860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1.1.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 1.1. Проведение оценки эффективности муниципальных программ (подпрограмм, мероприятий), разработка предложений по их корректировке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312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312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584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1.2.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 1.2. Мониторинг заработной платы муниципальных бюджетных учреждений, реализация «майских» Указов Президента Российской Федерации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320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1.3.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№1.3. Соблюдение предельных параметров по объему расходов на обслуживание муниципального долга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848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№ 2.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Задача № 2. Совершенствование внутреннего муниципального финансового контроля, контроля в сфере закупок и аудита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2022-2026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11 498,4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11 498,4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2 109,0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2 109,0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2 004,4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2 004,4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2 045,0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2 045,0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2 670,0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2 670,0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2 670,0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2 670,0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824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2.1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 2.1. Создание условий для развития внутреннего муниципального финансового контроля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8 010,7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8 010,7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1 611,7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1 611,7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1 114,0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1 114,0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1 345,0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1 345,0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1 970,0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1 970,0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1 970,0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1 970,0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052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2.2.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№2.2. Создание условий для развития информационной среды и технологий, необходимых для управления бюджетным процессом в Городском округе «Жатай»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3 487,7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3 487,7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497,3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497,3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890,4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890,4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700,0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700,0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700,0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700,0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700,0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700,0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320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2.3.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№2.3. Совершенствование внутреннего муниципального финансового контроля в сфере закупок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792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№ 3.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Задача № 3. Повышение финансовой и бюджетной грамотности населения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2022-2026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197,0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197,0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22,0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22,0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05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3.1.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Мероприятие № 3.1. Финансовая грамотность в условиях цифровой экономики 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197,0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0,0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197,0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22,0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22,0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25,0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25,0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50,0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50,0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50,0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50,0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52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50,0</w:t>
            </w:r>
          </w:p>
        </w:tc>
        <w:tc>
          <w:tcPr>
            <w:tcW w:w="1223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1301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50,0</w:t>
            </w: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584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3.2.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 3.2. Совершенствование процесса в информационной системе управления общественными финансами «Электронный бюджет»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792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№ 4.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Задача № 4.  Развитие механизма инициативного бюджетирования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792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4.1.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№4.1. Создание условий для инициативного бюджетирования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792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№ 5.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Задача №5. Повышение эффективности управления доходами бюджета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b/>
                <w:bCs/>
                <w:sz w:val="18"/>
                <w:szCs w:val="18"/>
              </w:rPr>
            </w:pPr>
            <w:r w:rsidRPr="00E17E68">
              <w:rPr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1320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№ 5.1.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Мероприятие №5.1. Реализация мероприятий по увеличению поступления имущественных налогов и сборов в местный бюджет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2022-2026</w:t>
            </w:r>
          </w:p>
        </w:tc>
        <w:tc>
          <w:tcPr>
            <w:tcW w:w="4044" w:type="dxa"/>
            <w:gridSpan w:val="3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в рамках действующего финансирования </w:t>
            </w:r>
          </w:p>
        </w:tc>
        <w:tc>
          <w:tcPr>
            <w:tcW w:w="1966" w:type="dxa"/>
            <w:vMerge w:val="restart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 xml:space="preserve">финансово-экономическое управление </w:t>
            </w: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2022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2023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2024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2025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  <w:tr w:rsidR="00E17E68" w:rsidRPr="00E17E68" w:rsidTr="00E17E68">
        <w:trPr>
          <w:trHeight w:val="276"/>
        </w:trPr>
        <w:tc>
          <w:tcPr>
            <w:tcW w:w="709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2026 год</w:t>
            </w:r>
          </w:p>
        </w:tc>
        <w:tc>
          <w:tcPr>
            <w:tcW w:w="1332" w:type="dxa"/>
            <w:hideMark/>
          </w:tcPr>
          <w:p w:rsidR="00E17E68" w:rsidRPr="00E17E68" w:rsidRDefault="00E17E68" w:rsidP="00E17E68">
            <w:pPr>
              <w:rPr>
                <w:sz w:val="18"/>
                <w:szCs w:val="18"/>
              </w:rPr>
            </w:pPr>
            <w:r w:rsidRPr="00E17E68">
              <w:rPr>
                <w:sz w:val="18"/>
                <w:szCs w:val="18"/>
              </w:rPr>
              <w:t> </w:t>
            </w:r>
          </w:p>
        </w:tc>
        <w:tc>
          <w:tcPr>
            <w:tcW w:w="4044" w:type="dxa"/>
            <w:gridSpan w:val="3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vMerge/>
            <w:hideMark/>
          </w:tcPr>
          <w:p w:rsidR="00E17E68" w:rsidRPr="00E17E68" w:rsidRDefault="00E17E68">
            <w:pPr>
              <w:rPr>
                <w:sz w:val="18"/>
                <w:szCs w:val="18"/>
              </w:rPr>
            </w:pPr>
          </w:p>
        </w:tc>
      </w:tr>
    </w:tbl>
    <w:p w:rsidR="00021B4C" w:rsidRDefault="00021B4C" w:rsidP="00BF3D19">
      <w:pPr>
        <w:rPr>
          <w:sz w:val="24"/>
          <w:szCs w:val="24"/>
        </w:rPr>
      </w:pPr>
    </w:p>
    <w:sectPr w:rsidR="00021B4C" w:rsidSect="00B705CC">
      <w:pgSz w:w="11906" w:h="16838"/>
      <w:pgMar w:top="709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16704"/>
    <w:rsid w:val="00021B4C"/>
    <w:rsid w:val="0009358D"/>
    <w:rsid w:val="000F5FC3"/>
    <w:rsid w:val="001118CE"/>
    <w:rsid w:val="00131FF4"/>
    <w:rsid w:val="0013560C"/>
    <w:rsid w:val="00156323"/>
    <w:rsid w:val="00193F82"/>
    <w:rsid w:val="001E0AB5"/>
    <w:rsid w:val="002001C3"/>
    <w:rsid w:val="002148B6"/>
    <w:rsid w:val="00243F8F"/>
    <w:rsid w:val="00245FA6"/>
    <w:rsid w:val="00250F6A"/>
    <w:rsid w:val="00276199"/>
    <w:rsid w:val="00292AA3"/>
    <w:rsid w:val="002B1EA1"/>
    <w:rsid w:val="002C28B3"/>
    <w:rsid w:val="002C3E0B"/>
    <w:rsid w:val="00304ED7"/>
    <w:rsid w:val="00324060"/>
    <w:rsid w:val="00330B39"/>
    <w:rsid w:val="003460FC"/>
    <w:rsid w:val="00351499"/>
    <w:rsid w:val="003533DC"/>
    <w:rsid w:val="003817CE"/>
    <w:rsid w:val="00392FFE"/>
    <w:rsid w:val="003B236E"/>
    <w:rsid w:val="003C0FC5"/>
    <w:rsid w:val="003D46C3"/>
    <w:rsid w:val="00413483"/>
    <w:rsid w:val="00413BFE"/>
    <w:rsid w:val="0043782F"/>
    <w:rsid w:val="0044384C"/>
    <w:rsid w:val="00464EDF"/>
    <w:rsid w:val="00494EAD"/>
    <w:rsid w:val="00497E98"/>
    <w:rsid w:val="004C0A46"/>
    <w:rsid w:val="004C2AF1"/>
    <w:rsid w:val="004C4280"/>
    <w:rsid w:val="004D16BC"/>
    <w:rsid w:val="00512F91"/>
    <w:rsid w:val="00532C9F"/>
    <w:rsid w:val="0056309D"/>
    <w:rsid w:val="00564363"/>
    <w:rsid w:val="005A3610"/>
    <w:rsid w:val="005D3BAA"/>
    <w:rsid w:val="005D4300"/>
    <w:rsid w:val="0060523B"/>
    <w:rsid w:val="00627A55"/>
    <w:rsid w:val="006942A4"/>
    <w:rsid w:val="006A5180"/>
    <w:rsid w:val="006B5630"/>
    <w:rsid w:val="006E1520"/>
    <w:rsid w:val="00710DB5"/>
    <w:rsid w:val="007F42CB"/>
    <w:rsid w:val="00822ED8"/>
    <w:rsid w:val="00837839"/>
    <w:rsid w:val="008449E7"/>
    <w:rsid w:val="00850B53"/>
    <w:rsid w:val="00863C35"/>
    <w:rsid w:val="00866F89"/>
    <w:rsid w:val="00885C0C"/>
    <w:rsid w:val="00890EBB"/>
    <w:rsid w:val="008913A9"/>
    <w:rsid w:val="008E6225"/>
    <w:rsid w:val="009047DC"/>
    <w:rsid w:val="00910A0E"/>
    <w:rsid w:val="00942FD1"/>
    <w:rsid w:val="00993FF5"/>
    <w:rsid w:val="009C5070"/>
    <w:rsid w:val="009F0F75"/>
    <w:rsid w:val="00A1739F"/>
    <w:rsid w:val="00A2146C"/>
    <w:rsid w:val="00A36842"/>
    <w:rsid w:val="00A6224A"/>
    <w:rsid w:val="00A6627B"/>
    <w:rsid w:val="00A66E60"/>
    <w:rsid w:val="00AE6E44"/>
    <w:rsid w:val="00AF1700"/>
    <w:rsid w:val="00AF4F0F"/>
    <w:rsid w:val="00AF7948"/>
    <w:rsid w:val="00B1054F"/>
    <w:rsid w:val="00B2673C"/>
    <w:rsid w:val="00B35F1E"/>
    <w:rsid w:val="00B5189B"/>
    <w:rsid w:val="00B53893"/>
    <w:rsid w:val="00B53C23"/>
    <w:rsid w:val="00B705CC"/>
    <w:rsid w:val="00B85D68"/>
    <w:rsid w:val="00BB1727"/>
    <w:rsid w:val="00BC7D1B"/>
    <w:rsid w:val="00BD3488"/>
    <w:rsid w:val="00BF3D19"/>
    <w:rsid w:val="00C31604"/>
    <w:rsid w:val="00C412C6"/>
    <w:rsid w:val="00C51FC9"/>
    <w:rsid w:val="00CA4AB3"/>
    <w:rsid w:val="00CA67BF"/>
    <w:rsid w:val="00CF5AF8"/>
    <w:rsid w:val="00D42407"/>
    <w:rsid w:val="00D574B7"/>
    <w:rsid w:val="00D7264E"/>
    <w:rsid w:val="00D8651D"/>
    <w:rsid w:val="00DA4D4D"/>
    <w:rsid w:val="00DB1EC1"/>
    <w:rsid w:val="00DD100C"/>
    <w:rsid w:val="00DD417F"/>
    <w:rsid w:val="00E00D93"/>
    <w:rsid w:val="00E17E68"/>
    <w:rsid w:val="00E20192"/>
    <w:rsid w:val="00E47CCB"/>
    <w:rsid w:val="00E65F2C"/>
    <w:rsid w:val="00EA76F6"/>
    <w:rsid w:val="00EC50A8"/>
    <w:rsid w:val="00ED397A"/>
    <w:rsid w:val="00EF7668"/>
    <w:rsid w:val="00F0380F"/>
    <w:rsid w:val="00F121EA"/>
    <w:rsid w:val="00F30050"/>
    <w:rsid w:val="00F5260D"/>
    <w:rsid w:val="00F53C1A"/>
    <w:rsid w:val="00F57556"/>
    <w:rsid w:val="00F77891"/>
    <w:rsid w:val="00F8450A"/>
    <w:rsid w:val="00FA6C07"/>
    <w:rsid w:val="00FC05EF"/>
    <w:rsid w:val="00FC290B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3">
    <w:name w:val="Обычный3"/>
    <w:rsid w:val="00016704"/>
    <w:rPr>
      <w:snapToGrid w:val="0"/>
    </w:rPr>
  </w:style>
  <w:style w:type="paragraph" w:styleId="ac">
    <w:name w:val="List Paragraph"/>
    <w:basedOn w:val="a"/>
    <w:uiPriority w:val="34"/>
    <w:qFormat/>
    <w:rsid w:val="00304ED7"/>
    <w:pPr>
      <w:ind w:left="720"/>
      <w:contextualSpacing/>
    </w:pPr>
  </w:style>
  <w:style w:type="table" w:styleId="ad">
    <w:name w:val="Table Grid"/>
    <w:basedOn w:val="a1"/>
    <w:rsid w:val="00E17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7B968-1B18-43BF-B1D0-DC0858C42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</TotalTime>
  <Pages>6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Д.В Толстикова</cp:lastModifiedBy>
  <cp:revision>54</cp:revision>
  <cp:lastPrinted>2024-02-06T06:15:00Z</cp:lastPrinted>
  <dcterms:created xsi:type="dcterms:W3CDTF">2017-10-26T05:33:00Z</dcterms:created>
  <dcterms:modified xsi:type="dcterms:W3CDTF">2024-02-12T02:27:00Z</dcterms:modified>
</cp:coreProperties>
</file>