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3503C0" w:rsidRPr="00DA1245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3503C0" w:rsidRPr="00385E95" w:rsidRDefault="003503C0" w:rsidP="00AD4249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Республика Саха (Якутия)</w:t>
            </w:r>
          </w:p>
          <w:p w:rsidR="003503C0" w:rsidRPr="00385E95" w:rsidRDefault="003503C0" w:rsidP="00AD4249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Окружная Администрация</w:t>
            </w:r>
          </w:p>
          <w:p w:rsidR="003503C0" w:rsidRPr="00385E95" w:rsidRDefault="003503C0" w:rsidP="00AD4249">
            <w:pPr>
              <w:pStyle w:val="11"/>
              <w:ind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Городского округа</w:t>
            </w:r>
          </w:p>
          <w:p w:rsidR="003503C0" w:rsidRPr="00385E95" w:rsidRDefault="003503C0" w:rsidP="00AD4249">
            <w:pPr>
              <w:pStyle w:val="11"/>
              <w:ind w:left="144" w:right="1" w:firstLine="355"/>
              <w:jc w:val="center"/>
              <w:rPr>
                <w:b/>
                <w:sz w:val="24"/>
                <w:szCs w:val="24"/>
              </w:rPr>
            </w:pPr>
            <w:r w:rsidRPr="00385E95">
              <w:rPr>
                <w:b/>
                <w:sz w:val="24"/>
                <w:szCs w:val="24"/>
              </w:rPr>
              <w:t>"</w:t>
            </w:r>
            <w:proofErr w:type="spellStart"/>
            <w:r w:rsidRPr="00385E95">
              <w:rPr>
                <w:b/>
                <w:sz w:val="24"/>
                <w:szCs w:val="24"/>
              </w:rPr>
              <w:t>Жатай</w:t>
            </w:r>
            <w:proofErr w:type="spellEnd"/>
            <w:r w:rsidRPr="00385E95">
              <w:rPr>
                <w:b/>
                <w:sz w:val="24"/>
                <w:szCs w:val="24"/>
              </w:rPr>
              <w:t>"</w:t>
            </w:r>
          </w:p>
          <w:p w:rsidR="003503C0" w:rsidRPr="00385E95" w:rsidRDefault="003503C0" w:rsidP="00AD4249">
            <w:pPr>
              <w:ind w:firstLine="355"/>
              <w:jc w:val="center"/>
              <w:rPr>
                <w:b/>
              </w:rPr>
            </w:pPr>
            <w:r w:rsidRPr="00385E95">
              <w:rPr>
                <w:b/>
              </w:rPr>
              <w:t>ПОСТАНОВЛЕНИЕ</w:t>
            </w: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3503C0" w:rsidRPr="00385E95" w:rsidRDefault="003503C0" w:rsidP="00AD4249">
            <w:pPr>
              <w:pStyle w:val="2a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noProof/>
                <w:snapToGrid/>
                <w:sz w:val="24"/>
                <w:szCs w:val="24"/>
              </w:rPr>
              <w:drawing>
                <wp:inline distT="0" distB="0" distL="0" distR="0" wp14:anchorId="1FBC6194" wp14:editId="18F81C39">
                  <wp:extent cx="600075" cy="790575"/>
                  <wp:effectExtent l="0" t="0" r="9525" b="9525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3503C0" w:rsidRPr="00995A6A" w:rsidRDefault="003503C0" w:rsidP="00AD4249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995A6A">
              <w:rPr>
                <w:b/>
                <w:sz w:val="24"/>
                <w:szCs w:val="24"/>
              </w:rPr>
              <w:t>θ</w:t>
            </w:r>
            <w:proofErr w:type="gramStart"/>
            <w:r w:rsidRPr="00995A6A">
              <w:rPr>
                <w:b/>
                <w:sz w:val="24"/>
                <w:szCs w:val="24"/>
              </w:rPr>
              <w:t>р</w:t>
            </w:r>
            <w:proofErr w:type="gramEnd"/>
            <w:r w:rsidRPr="00995A6A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3503C0" w:rsidRPr="00995A6A" w:rsidRDefault="003503C0" w:rsidP="00AD4249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3503C0" w:rsidRPr="00995A6A" w:rsidRDefault="003503C0" w:rsidP="00AD4249">
            <w:pPr>
              <w:pStyle w:val="11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firstLine="35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Дьа</w:t>
            </w:r>
            <w:proofErr w:type="gramStart"/>
            <w:r w:rsidRPr="00995A6A">
              <w:rPr>
                <w:b/>
                <w:sz w:val="24"/>
                <w:szCs w:val="24"/>
              </w:rPr>
              <w:t>h</w:t>
            </w:r>
            <w:proofErr w:type="gramEnd"/>
            <w:r w:rsidRPr="00995A6A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3503C0" w:rsidRPr="00385E95" w:rsidRDefault="003503C0" w:rsidP="00AD4249">
            <w:pPr>
              <w:rPr>
                <w:b/>
              </w:rPr>
            </w:pPr>
            <w:r w:rsidRPr="00385E95">
              <w:rPr>
                <w:b/>
              </w:rPr>
              <w:t xml:space="preserve">           </w:t>
            </w:r>
            <w:r>
              <w:rPr>
                <w:b/>
              </w:rPr>
              <w:t xml:space="preserve">             </w:t>
            </w:r>
            <w:r w:rsidRPr="00385E95">
              <w:rPr>
                <w:b/>
              </w:rPr>
              <w:t xml:space="preserve"> 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D34F07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DF0974" w:rsidP="00DF0974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 w:rsidRPr="00D34F07">
              <w:rPr>
                <w:rFonts w:ascii="Times New Roman" w:hAnsi="Times New Roman"/>
                <w:lang w:val="ru-RU"/>
              </w:rPr>
              <w:t xml:space="preserve">  </w:t>
            </w:r>
            <w:r w:rsidR="00CF7012"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="00CF7012"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 w:rsidR="00CF7012"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>
              <w:rPr>
                <w:rFonts w:ascii="Times New Roman" w:hAnsi="Times New Roman"/>
                <w:lang w:val="ru-RU"/>
              </w:rPr>
              <w:t xml:space="preserve">    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>
              <w:rPr>
                <w:rFonts w:ascii="Times New Roman" w:hAnsi="Times New Roman"/>
                <w:lang w:val="ru-RU"/>
              </w:rPr>
              <w:t>02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февраля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932F3E">
              <w:rPr>
                <w:rFonts w:ascii="Times New Roman" w:hAnsi="Times New Roman"/>
                <w:lang w:val="ru-RU"/>
              </w:rPr>
              <w:t>9-Г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0A38FC" w:rsidRDefault="000A38FC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0A38FC" w:rsidRPr="00B641AD" w:rsidRDefault="000A38FC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B55892" w:rsidP="00122AF3">
      <w:pPr>
        <w:ind w:left="284" w:firstLine="283"/>
        <w:jc w:val="both"/>
      </w:pPr>
      <w:proofErr w:type="gramStart"/>
      <w:r w:rsidRPr="00CA4B02">
        <w:t>В соответствии с</w:t>
      </w:r>
      <w:r w:rsidR="00122AF3">
        <w:t xml:space="preserve"> П</w:t>
      </w:r>
      <w:r w:rsidR="00122AF3" w:rsidRPr="00122AF3">
        <w:t>остановлением Правительства Республики Саха (Якутия) № 444</w:t>
      </w:r>
      <w:r w:rsidR="00122AF3">
        <w:t xml:space="preserve">  от 18.07.</w:t>
      </w:r>
      <w:r w:rsidR="00122AF3" w:rsidRPr="00122AF3">
        <w:t>2022 г.</w:t>
      </w:r>
      <w:r w:rsidR="00E142B8">
        <w:t xml:space="preserve"> «О государственной программе Республики Саха (Якутия)</w:t>
      </w:r>
      <w:r w:rsidR="00122AF3" w:rsidRPr="00122AF3">
        <w:t xml:space="preserve"> </w:t>
      </w:r>
      <w:r w:rsidR="00122AF3">
        <w:t>«Формирование современной городской среды на территории Республики Саха Якутия», Соглашение</w:t>
      </w:r>
      <w:r w:rsidR="00E142B8">
        <w:t>м  «О</w:t>
      </w:r>
      <w:r w:rsidR="00122AF3">
        <w:t xml:space="preserve"> предоставлении иного межбюджетного трансферта, имеющего целевое назначение, предоставляемого в 2023 году из государственного бюджета Республики Саха (Якутия) местному бюджету на финансовое обеспечение расходов по реализации проектов создания комфортной городской среды в</w:t>
      </w:r>
      <w:proofErr w:type="gramEnd"/>
      <w:r w:rsidR="00122AF3">
        <w:t xml:space="preserve"> малых городах и исторических поселениях в рамках проведения Всероссийского конкурса лучших проектов создания комфортной городской среды, в том числе за счет средств из резервного фонда Правительства Российской Федерации»</w:t>
      </w:r>
      <w:r w:rsidR="00E142B8">
        <w:t xml:space="preserve"> </w:t>
      </w:r>
      <w:r w:rsidR="00E142B8" w:rsidRPr="00E142B8">
        <w:t>№ 98702000-1-2023-008 17.07.2023г.</w:t>
      </w:r>
      <w:r w:rsidR="005B3CBA" w:rsidRPr="005B3CBA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33366C" w:rsidRDefault="0033366C" w:rsidP="0033366C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</w:t>
      </w:r>
      <w:r w:rsidR="00DF0974">
        <w:rPr>
          <w:rFonts w:eastAsia="Calibri"/>
        </w:rPr>
        <w:t>1</w:t>
      </w:r>
      <w:r>
        <w:rPr>
          <w:rFonts w:eastAsia="Calibri"/>
        </w:rPr>
        <w:t xml:space="preserve">. </w:t>
      </w:r>
      <w:r w:rsidRPr="009F2F58">
        <w:rPr>
          <w:rFonts w:eastAsia="Calibri"/>
        </w:rPr>
        <w:t>Приложение №</w:t>
      </w:r>
      <w:r>
        <w:rPr>
          <w:rFonts w:eastAsia="Calibri"/>
        </w:rPr>
        <w:t>3</w:t>
      </w:r>
      <w:r w:rsidRPr="009F2F58">
        <w:rPr>
          <w:rFonts w:eastAsia="Calibri"/>
        </w:rPr>
        <w:t xml:space="preserve"> «</w:t>
      </w:r>
      <w:r w:rsidR="00CB3B9F" w:rsidRPr="00CB3B9F">
        <w:rPr>
          <w:bCs/>
          <w:color w:val="000000"/>
        </w:rPr>
        <w:t>Сведения о показателях (индикаторах) муниципальной программы</w:t>
      </w:r>
      <w:r w:rsidRPr="009F2F58">
        <w:rPr>
          <w:rFonts w:eastAsia="Calibri"/>
        </w:rPr>
        <w:t xml:space="preserve">» к </w:t>
      </w:r>
      <w:r w:rsidRPr="009F2F58">
        <w:t xml:space="preserve">муниципальной программе «Благоустройство и формирование комфортной городской среды на территории Городского округа «Жатай» на 2022 – 2024 годы» </w:t>
      </w:r>
      <w:r w:rsidR="00182758">
        <w:rPr>
          <w:rFonts w:eastAsia="Calibri"/>
        </w:rPr>
        <w:t xml:space="preserve">изложить в редакции </w:t>
      </w:r>
      <w:proofErr w:type="gramStart"/>
      <w:r w:rsidRPr="009F2F58">
        <w:rPr>
          <w:rFonts w:eastAsia="Calibri"/>
        </w:rPr>
        <w:t>согласно Приложения</w:t>
      </w:r>
      <w:proofErr w:type="gramEnd"/>
      <w:r w:rsidRPr="009F2F58">
        <w:rPr>
          <w:rFonts w:eastAsia="Calibri"/>
        </w:rPr>
        <w:t xml:space="preserve"> №</w:t>
      </w:r>
      <w:r w:rsidR="00B15269">
        <w:rPr>
          <w:rFonts w:eastAsia="Calibri"/>
        </w:rPr>
        <w:t>1</w:t>
      </w:r>
      <w:r w:rsidRPr="009F2F58">
        <w:rPr>
          <w:rFonts w:eastAsia="Calibri"/>
        </w:rPr>
        <w:t xml:space="preserve">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="00B15269">
        <w:t>Контроль исполнения</w:t>
      </w:r>
      <w:r w:rsidR="00B15269" w:rsidRPr="003A6946">
        <w:t xml:space="preserve"> настоящего распоряжения</w:t>
      </w:r>
      <w:r w:rsidR="00B15269">
        <w:t xml:space="preserve"> оставляю за собой.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0A38FC" w:rsidRDefault="000A38FC" w:rsidP="00ED38FD">
      <w:pPr>
        <w:tabs>
          <w:tab w:val="center" w:pos="709"/>
        </w:tabs>
        <w:ind w:left="426"/>
        <w:jc w:val="center"/>
      </w:pPr>
    </w:p>
    <w:p w:rsidR="000A38FC" w:rsidRDefault="000A38FC" w:rsidP="00ED38FD">
      <w:pPr>
        <w:tabs>
          <w:tab w:val="center" w:pos="709"/>
        </w:tabs>
        <w:ind w:left="426"/>
        <w:jc w:val="center"/>
      </w:pPr>
    </w:p>
    <w:p w:rsidR="000A38FC" w:rsidRDefault="000A38FC" w:rsidP="00ED38FD">
      <w:pPr>
        <w:tabs>
          <w:tab w:val="center" w:pos="709"/>
        </w:tabs>
        <w:ind w:left="426"/>
        <w:jc w:val="center"/>
      </w:pPr>
    </w:p>
    <w:p w:rsidR="000A38FC" w:rsidRDefault="000A38FC" w:rsidP="00ED38FD">
      <w:pPr>
        <w:tabs>
          <w:tab w:val="center" w:pos="709"/>
        </w:tabs>
        <w:ind w:left="426"/>
        <w:jc w:val="center"/>
      </w:pPr>
    </w:p>
    <w:p w:rsidR="000A38FC" w:rsidRDefault="000A38FC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9F2F58" w:rsidRDefault="007077E4" w:rsidP="000A38FC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0A38FC">
      <w:pPr>
        <w:tabs>
          <w:tab w:val="center" w:pos="709"/>
        </w:tabs>
        <w:ind w:left="426"/>
        <w:jc w:val="center"/>
      </w:pPr>
    </w:p>
    <w:p w:rsidR="00D03AFB" w:rsidRDefault="00D03AFB" w:rsidP="00122AF3">
      <w:pPr>
        <w:tabs>
          <w:tab w:val="center" w:pos="709"/>
        </w:tabs>
      </w:pPr>
    </w:p>
    <w:p w:rsidR="00122AF3" w:rsidRDefault="00122AF3" w:rsidP="00122AF3">
      <w:pPr>
        <w:tabs>
          <w:tab w:val="center" w:pos="709"/>
        </w:tabs>
      </w:pPr>
    </w:p>
    <w:p w:rsidR="00D03AFB" w:rsidRPr="000A38FC" w:rsidRDefault="00D03AFB" w:rsidP="00D34F07">
      <w:pPr>
        <w:tabs>
          <w:tab w:val="center" w:pos="709"/>
        </w:tabs>
        <w:sectPr w:rsidR="00D03AFB" w:rsidRPr="000A38FC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9E55D4" w:rsidRDefault="009E55D4" w:rsidP="00182758">
      <w:pPr>
        <w:rPr>
          <w:color w:val="000000"/>
          <w:sz w:val="22"/>
          <w:szCs w:val="22"/>
        </w:rPr>
      </w:pPr>
    </w:p>
    <w:p w:rsidR="009E55D4" w:rsidRDefault="009E55D4" w:rsidP="00E1722B">
      <w:pPr>
        <w:jc w:val="right"/>
        <w:rPr>
          <w:color w:val="000000"/>
          <w:sz w:val="22"/>
          <w:szCs w:val="22"/>
        </w:rPr>
      </w:pP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18275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</w:t>
      </w:r>
      <w:r w:rsidR="00182758">
        <w:rPr>
          <w:color w:val="000000"/>
          <w:sz w:val="22"/>
          <w:szCs w:val="22"/>
        </w:rPr>
        <w:t>П</w:t>
      </w:r>
      <w:r w:rsidRPr="007B7E6A">
        <w:rPr>
          <w:color w:val="000000"/>
          <w:sz w:val="22"/>
          <w:szCs w:val="22"/>
        </w:rPr>
        <w:t>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182758">
        <w:t>02.02.2024</w:t>
      </w:r>
      <w:r>
        <w:t xml:space="preserve"> г. №</w:t>
      </w:r>
      <w:r w:rsidR="00932F3E">
        <w:t>9-Г</w:t>
      </w:r>
    </w:p>
    <w:p w:rsidR="00424A85" w:rsidRDefault="00424A85" w:rsidP="00424A85">
      <w:pPr>
        <w:jc w:val="right"/>
        <w:rPr>
          <w:color w:val="000000"/>
          <w:sz w:val="22"/>
          <w:szCs w:val="22"/>
        </w:rPr>
      </w:pPr>
    </w:p>
    <w:p w:rsidR="00B55892" w:rsidRDefault="00B55892" w:rsidP="00B55892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№3</w:t>
      </w:r>
      <w:r w:rsidRPr="00B55892">
        <w:rPr>
          <w:color w:val="000000"/>
          <w:sz w:val="22"/>
          <w:szCs w:val="22"/>
        </w:rPr>
        <w:t xml:space="preserve"> к муниципальной программе</w:t>
      </w:r>
      <w:r>
        <w:rPr>
          <w:color w:val="000000"/>
          <w:sz w:val="22"/>
          <w:szCs w:val="22"/>
        </w:rPr>
        <w:t xml:space="preserve"> </w:t>
      </w:r>
    </w:p>
    <w:p w:rsidR="00321E1E" w:rsidRDefault="00B55892" w:rsidP="00B55892">
      <w:pPr>
        <w:jc w:val="right"/>
      </w:pPr>
      <w:r>
        <w:rPr>
          <w:color w:val="000000"/>
          <w:sz w:val="22"/>
          <w:szCs w:val="22"/>
        </w:rPr>
        <w:t xml:space="preserve">"Благоустройство территории </w:t>
      </w:r>
      <w:r w:rsidRPr="00B55892">
        <w:rPr>
          <w:color w:val="000000"/>
          <w:sz w:val="22"/>
          <w:szCs w:val="22"/>
        </w:rPr>
        <w:t>ГО "Жатай" на 2022-2024 годы"</w:t>
      </w:r>
    </w:p>
    <w:p w:rsidR="00321E1E" w:rsidRDefault="00321E1E" w:rsidP="004F655C"/>
    <w:tbl>
      <w:tblPr>
        <w:tblW w:w="10645" w:type="dxa"/>
        <w:tblInd w:w="116" w:type="dxa"/>
        <w:tblLook w:val="04A0" w:firstRow="1" w:lastRow="0" w:firstColumn="1" w:lastColumn="0" w:noHBand="0" w:noVBand="1"/>
      </w:tblPr>
      <w:tblGrid>
        <w:gridCol w:w="851"/>
        <w:gridCol w:w="3659"/>
        <w:gridCol w:w="1358"/>
        <w:gridCol w:w="2163"/>
        <w:gridCol w:w="938"/>
        <w:gridCol w:w="938"/>
        <w:gridCol w:w="894"/>
      </w:tblGrid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0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15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0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5892" w:rsidRPr="00B55892" w:rsidRDefault="00B55892" w:rsidP="00B55892">
            <w:pPr>
              <w:rPr>
                <w:b/>
                <w:bCs/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2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8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8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</w:t>
            </w:r>
          </w:p>
        </w:tc>
      </w:tr>
      <w:tr w:rsidR="00B55892" w:rsidRPr="00B55892" w:rsidTr="009E55D4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B55892" w:rsidRPr="00B55892" w:rsidTr="009E55D4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both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1.1.2 Монтаж и разборка Горки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20"/>
                <w:szCs w:val="20"/>
              </w:rPr>
            </w:pPr>
            <w:r w:rsidRPr="00B55892">
              <w:rPr>
                <w:color w:val="000000"/>
                <w:sz w:val="20"/>
                <w:szCs w:val="20"/>
              </w:rPr>
              <w:t xml:space="preserve"> Монтаж и разборка Горки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1.1.3 Монтаж и разборка искусственной елки на центральной площади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20"/>
                <w:szCs w:val="20"/>
              </w:rPr>
            </w:pPr>
            <w:r w:rsidRPr="00B55892">
              <w:rPr>
                <w:color w:val="000000"/>
                <w:sz w:val="20"/>
                <w:szCs w:val="20"/>
              </w:rPr>
              <w:t>Монтаж и разборка искусственной елки на центральной площади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1.1.4.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1.1.4 Приобретение </w:t>
            </w:r>
            <w:r w:rsidR="009E55D4" w:rsidRPr="00B55892">
              <w:rPr>
                <w:color w:val="000000"/>
                <w:sz w:val="22"/>
                <w:szCs w:val="22"/>
              </w:rPr>
              <w:t>искусственных</w:t>
            </w:r>
            <w:r w:rsidRPr="00B55892">
              <w:rPr>
                <w:color w:val="000000"/>
                <w:sz w:val="22"/>
                <w:szCs w:val="22"/>
              </w:rPr>
              <w:t xml:space="preserve"> гвоздик для оформления площади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1.1.5.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1.1.5 Приобретение гирлянды для украшения искусственной елки на центральной площади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./                     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оформление цветами, установка/демонтаж цветников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1.4.1 "Обустройство тротуара по ул.Комсомольская"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80</w:t>
            </w:r>
          </w:p>
        </w:tc>
      </w:tr>
      <w:tr w:rsidR="00B55892" w:rsidRPr="00B55892" w:rsidTr="009E55D4">
        <w:trPr>
          <w:trHeight w:val="15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1.4.2 "Обустройство тротуара в "Бюджетной сфере"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объем положенного тротуара/извлечение строительных конструкций из проездов и площадок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центральная площадь, сквер по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, автобусные остановки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1.6.1. Разработка проектно сметной документации объекта: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проетно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-сметная документация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B55892">
              <w:rPr>
                <w:color w:val="000000"/>
                <w:sz w:val="22"/>
                <w:szCs w:val="22"/>
              </w:rPr>
              <w:br/>
              <w:t>проверки сметной стоимости по объекту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  <w:sz w:val="18"/>
                <w:szCs w:val="18"/>
              </w:rPr>
            </w:pPr>
            <w:r w:rsidRPr="00B5589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DA1245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DA1245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1.6.3. Благоустройство общественной территории,  реализация проекта «Бульв</w:t>
            </w:r>
            <w:r w:rsidR="00DA1245">
              <w:rPr>
                <w:color w:val="000000"/>
                <w:sz w:val="22"/>
                <w:szCs w:val="22"/>
              </w:rPr>
              <w:t xml:space="preserve">ар им. В.П. Шамшина в п. </w:t>
            </w:r>
            <w:proofErr w:type="spellStart"/>
            <w:r w:rsidR="00DA124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DA1245">
              <w:rPr>
                <w:color w:val="000000"/>
                <w:sz w:val="22"/>
                <w:szCs w:val="22"/>
              </w:rPr>
              <w:t xml:space="preserve"> 1 очередь».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DA1245" w:rsidP="00B5589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DA1245" w:rsidP="00B5589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DA1245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0,44</w:t>
            </w:r>
          </w:p>
        </w:tc>
      </w:tr>
      <w:tr w:rsidR="00DA1245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245" w:rsidRPr="00B55892" w:rsidRDefault="00DA1245" w:rsidP="00B558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1.6.4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1245" w:rsidRPr="00B55892" w:rsidRDefault="00DA1245" w:rsidP="00DA1245">
            <w:pPr>
              <w:rPr>
                <w:color w:val="000000"/>
                <w:sz w:val="22"/>
                <w:szCs w:val="22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1.6.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55892">
              <w:rPr>
                <w:color w:val="000000"/>
                <w:sz w:val="22"/>
                <w:szCs w:val="22"/>
              </w:rPr>
              <w:t xml:space="preserve">. </w:t>
            </w:r>
            <w:r>
              <w:rPr>
                <w:color w:val="000000"/>
                <w:sz w:val="22"/>
                <w:szCs w:val="22"/>
              </w:rPr>
              <w:t>Реализация проекта «</w:t>
            </w: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территории,  «Бульв</w:t>
            </w:r>
            <w:r>
              <w:rPr>
                <w:color w:val="000000"/>
                <w:sz w:val="22"/>
                <w:szCs w:val="22"/>
              </w:rPr>
              <w:t>ар им. В.П</w:t>
            </w:r>
            <w:r w:rsidR="00476655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476655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="00476655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="00476655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="00476655">
              <w:rPr>
                <w:color w:val="000000"/>
                <w:sz w:val="22"/>
                <w:szCs w:val="22"/>
              </w:rPr>
              <w:t>» (1 очередь)».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1245" w:rsidRDefault="00DA1245" w:rsidP="00B558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  <w:r w:rsidR="00290DF6">
              <w:rPr>
                <w:color w:val="000000"/>
                <w:sz w:val="22"/>
                <w:szCs w:val="22"/>
              </w:rPr>
              <w:t xml:space="preserve"> выполнения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1245" w:rsidRPr="00B55892" w:rsidRDefault="00DA1245" w:rsidP="00B55892">
            <w:pPr>
              <w:jc w:val="center"/>
              <w:rPr>
                <w:color w:val="000000"/>
                <w:sz w:val="22"/>
                <w:szCs w:val="22"/>
              </w:rPr>
            </w:pP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A1245" w:rsidRPr="00B55892" w:rsidRDefault="00DA1245" w:rsidP="00B55892">
            <w:pPr>
              <w:rPr>
                <w:color w:val="000000"/>
              </w:rPr>
            </w:pP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A1245" w:rsidRDefault="00DA1245" w:rsidP="00B5589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1245" w:rsidRDefault="00DA1245" w:rsidP="00B558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0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1.8.1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1.8.1 Благоустройство общественной территории "Сквер по ул.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Кв.м./                  шт.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389/              441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и приобретение контейнеров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8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1.9.2 Приобретение контейнеров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8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1.10 Приобретение спецтехники для чистки общественных пространств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0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1.10.1 Приобретение спецтехники для чистки общественных пространств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спецтехника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rFonts w:ascii="Calibri" w:hAnsi="Calibri" w:cs="Calibri"/>
                <w:color w:val="000000"/>
              </w:rPr>
            </w:pPr>
            <w:r w:rsidRPr="00B5589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1.11.  Реализация  проекта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", с разработкой ПСД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1.11.1.Разработка ПСД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1.11.2. реализация  проекта по объекту: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Вьездная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стелла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монтаж и разборка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72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B55892" w:rsidRPr="00B55892" w:rsidTr="009E55D4">
        <w:trPr>
          <w:trHeight w:val="5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55892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9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6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./ </w:t>
            </w: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B55892">
              <w:rPr>
                <w:color w:val="000000"/>
                <w:sz w:val="22"/>
                <w:szCs w:val="22"/>
              </w:rPr>
              <w:t xml:space="preserve">              шт. /              шт./           шт./          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Пешеходные дорожки/бортовые камни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285/185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560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6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2447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тротуары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315,55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бордюры/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  Бордюры тротуарные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/Бордюры вокруг опоры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15,10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Комсомольская 21;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Установка спортивных тренажеров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шт.          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Устройство баскетбольной площадки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Матросова 3;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756</w:t>
            </w:r>
          </w:p>
        </w:tc>
      </w:tr>
      <w:tr w:rsidR="009E55D4" w:rsidTr="009A3E71">
        <w:trPr>
          <w:trHeight w:val="11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2.5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25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2.5.1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Показатель 2.5.1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2.6 Ремонт детских площадок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2.6.1. Ремонт детской площадки по ул. Северная, д. 19-19/1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2.6.2. Ремонт детских  площадок по </w:t>
            </w:r>
            <w:proofErr w:type="gramStart"/>
            <w:r>
              <w:rPr>
                <w:color w:val="000000"/>
                <w:sz w:val="22"/>
                <w:szCs w:val="22"/>
              </w:rPr>
              <w:t>Комсомольская</w:t>
            </w:r>
            <w:proofErr w:type="gramEnd"/>
            <w:r>
              <w:rPr>
                <w:color w:val="000000"/>
                <w:sz w:val="22"/>
                <w:szCs w:val="22"/>
              </w:rPr>
              <w:t>, д. 4 ,</w:t>
            </w:r>
            <w:r w:rsidR="00762B04">
              <w:rPr>
                <w:color w:val="000000"/>
                <w:sz w:val="22"/>
                <w:szCs w:val="22"/>
              </w:rPr>
              <w:t>4/1,6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3361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2.6.3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Показатель 2.6.3. Ремонт детской площадки ул. Северная, д. 33, 33/1, 35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кол-во площадок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ремонт оборудования, покрытия, ограждения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9E55D4" w:rsidTr="009A3E71">
        <w:trPr>
          <w:trHeight w:val="5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2.7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мероприятие 2.7 Ремонт дворовых территорий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9E55D4" w:rsidTr="009A3E71">
        <w:trPr>
          <w:trHeight w:val="8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2.7.1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Показатель 2.7.1. Ремонт дворовых территорий по ул. Матросова д.5, Комсомольская 4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1472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55D4" w:rsidRDefault="009E55D4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B55892" w:rsidRPr="00B55892" w:rsidTr="009E55D4">
        <w:trPr>
          <w:trHeight w:val="9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1324/22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9E55D4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lastRenderedPageBreak/>
              <w:t>3.1.2.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3.1.2.ремонт (замена) объектов уличного освещения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количество объектов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9A3E71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объём</w:t>
            </w:r>
            <w:r w:rsidR="00B55892" w:rsidRPr="00B55892">
              <w:rPr>
                <w:color w:val="000000"/>
                <w:sz w:val="22"/>
                <w:szCs w:val="22"/>
              </w:rPr>
              <w:t xml:space="preserve"> КГМ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Показатель 4.1.2 "Содержание </w:t>
            </w:r>
            <w:r w:rsidR="009A3E71" w:rsidRPr="00B55892">
              <w:rPr>
                <w:color w:val="000000"/>
                <w:sz w:val="22"/>
                <w:szCs w:val="22"/>
              </w:rPr>
              <w:t>подъездных</w:t>
            </w:r>
            <w:r w:rsidRPr="00B55892">
              <w:rPr>
                <w:color w:val="000000"/>
                <w:sz w:val="22"/>
                <w:szCs w:val="22"/>
              </w:rPr>
              <w:t xml:space="preserve"> путей и межквартальных проездов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протяженность </w:t>
            </w:r>
            <w:r w:rsidR="009A3E71" w:rsidRPr="00B55892">
              <w:rPr>
                <w:color w:val="000000"/>
                <w:sz w:val="22"/>
                <w:szCs w:val="22"/>
              </w:rPr>
              <w:t>подъездных</w:t>
            </w:r>
            <w:r w:rsidRPr="00B55892">
              <w:rPr>
                <w:color w:val="000000"/>
                <w:sz w:val="22"/>
                <w:szCs w:val="22"/>
              </w:rPr>
              <w:t xml:space="preserve"> путей и внутренних дорог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2</w:t>
            </w:r>
          </w:p>
        </w:tc>
      </w:tr>
      <w:tr w:rsidR="00B55892" w:rsidRPr="00B55892" w:rsidTr="009E55D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55892" w:rsidRPr="00B55892" w:rsidTr="009E55D4">
        <w:trPr>
          <w:trHeight w:val="9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60</w:t>
            </w:r>
          </w:p>
        </w:tc>
      </w:tr>
      <w:tr w:rsidR="00B55892" w:rsidRPr="00B55892" w:rsidTr="009E55D4">
        <w:trPr>
          <w:trHeight w:val="11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5.1.2 "Выполнение работ по локальным сметным расчетам "Приют для бездомных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0    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1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5.1.3 "Разработка проектной документации по объекту " Пункт передержки отловленных животных  ГО "Жатай" 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proofErr w:type="spellStart"/>
            <w:r w:rsidRPr="00B55892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 xml:space="preserve">1    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</w:tr>
      <w:tr w:rsidR="00B55892" w:rsidRPr="00B55892" w:rsidTr="009E55D4">
        <w:trPr>
          <w:trHeight w:val="300"/>
        </w:trPr>
        <w:tc>
          <w:tcPr>
            <w:tcW w:w="10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b/>
                <w:bCs/>
                <w:color w:val="000000"/>
              </w:rPr>
            </w:pPr>
            <w:r w:rsidRPr="00B55892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6.1.1.</w:t>
            </w:r>
            <w:r w:rsidRPr="00B55892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6.1.2.</w:t>
            </w:r>
            <w:r w:rsidRPr="00B55892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  <w:tr w:rsidR="00B55892" w:rsidRPr="00B55892" w:rsidTr="009E55D4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B55892">
              <w:rPr>
                <w:color w:val="FF0000"/>
                <w:sz w:val="22"/>
                <w:szCs w:val="22"/>
              </w:rPr>
              <w:t xml:space="preserve"> </w:t>
            </w:r>
            <w:r w:rsidRPr="00B55892">
              <w:rPr>
                <w:sz w:val="22"/>
                <w:szCs w:val="22"/>
              </w:rPr>
              <w:t xml:space="preserve">местных нормативов  </w:t>
            </w:r>
            <w:r w:rsidRPr="00B55892">
              <w:rPr>
                <w:color w:val="000000"/>
                <w:sz w:val="22"/>
                <w:szCs w:val="22"/>
              </w:rPr>
              <w:t>градостроительного планирования ГО «Жатай»</w:t>
            </w:r>
            <w:r w:rsidRPr="00B55892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ед.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5892" w:rsidRPr="00B55892" w:rsidRDefault="00B55892" w:rsidP="00B55892">
            <w:pPr>
              <w:jc w:val="center"/>
              <w:rPr>
                <w:color w:val="000000"/>
              </w:rPr>
            </w:pPr>
            <w:r w:rsidRPr="00B55892">
              <w:rPr>
                <w:color w:val="000000"/>
              </w:rPr>
              <w:t>0</w:t>
            </w:r>
          </w:p>
        </w:tc>
      </w:tr>
    </w:tbl>
    <w:p w:rsidR="00321E1E" w:rsidRDefault="00321E1E" w:rsidP="004F655C"/>
    <w:p w:rsidR="00321E1E" w:rsidRDefault="00321E1E" w:rsidP="004F655C"/>
    <w:p w:rsidR="00321E1E" w:rsidRDefault="00321E1E" w:rsidP="004F655C"/>
    <w:sectPr w:rsidR="00321E1E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245" w:rsidRDefault="00DA1245" w:rsidP="00285DE7">
      <w:r>
        <w:separator/>
      </w:r>
    </w:p>
  </w:endnote>
  <w:endnote w:type="continuationSeparator" w:id="0">
    <w:p w:rsidR="00DA1245" w:rsidRDefault="00DA1245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245" w:rsidRDefault="00DA1245" w:rsidP="00285DE7">
      <w:r>
        <w:separator/>
      </w:r>
    </w:p>
  </w:footnote>
  <w:footnote w:type="continuationSeparator" w:id="0">
    <w:p w:rsidR="00DA1245" w:rsidRDefault="00DA1245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245" w:rsidRPr="00A708CB" w:rsidRDefault="00DA1245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0D03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38FC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2AF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2758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08F8"/>
    <w:rsid w:val="00290DF6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03C0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76655"/>
    <w:rsid w:val="00482627"/>
    <w:rsid w:val="0049203A"/>
    <w:rsid w:val="00493C9F"/>
    <w:rsid w:val="004A236D"/>
    <w:rsid w:val="004A2570"/>
    <w:rsid w:val="004A4891"/>
    <w:rsid w:val="004B1DE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45B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52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2696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3AFB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4F07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245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0974"/>
    <w:rsid w:val="00DF5120"/>
    <w:rsid w:val="00E12277"/>
    <w:rsid w:val="00E142B8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uiPriority w:val="1"/>
    <w:rsid w:val="00D03AFB"/>
    <w:rPr>
      <w:rFonts w:eastAsiaTheme="minorEastAsia" w:cs="Times New Roman"/>
      <w:sz w:val="24"/>
      <w:szCs w:val="32"/>
      <w:lang w:val="en-US" w:bidi="en-US"/>
    </w:rPr>
  </w:style>
  <w:style w:type="paragraph" w:customStyle="1" w:styleId="2a">
    <w:name w:val="Обычный2"/>
    <w:rsid w:val="003503C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uiPriority w:val="1"/>
    <w:rsid w:val="00D03AFB"/>
    <w:rPr>
      <w:rFonts w:eastAsiaTheme="minorEastAsia" w:cs="Times New Roman"/>
      <w:sz w:val="24"/>
      <w:szCs w:val="32"/>
      <w:lang w:val="en-US" w:bidi="en-US"/>
    </w:rPr>
  </w:style>
  <w:style w:type="paragraph" w:customStyle="1" w:styleId="2a">
    <w:name w:val="Обычный2"/>
    <w:rsid w:val="003503C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6443-0585-4B60-827D-914B30F76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1642</Words>
  <Characters>9365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КарманАА</cp:lastModifiedBy>
  <cp:revision>2</cp:revision>
  <cp:lastPrinted>2024-02-27T06:20:00Z</cp:lastPrinted>
  <dcterms:created xsi:type="dcterms:W3CDTF">2024-02-28T02:01:00Z</dcterms:created>
  <dcterms:modified xsi:type="dcterms:W3CDTF">2024-02-28T02:01:00Z</dcterms:modified>
</cp:coreProperties>
</file>