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7B3345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</w:rPr>
            </w:pPr>
          </w:p>
          <w:p w:rsidR="005D589E" w:rsidRPr="00432358" w:rsidRDefault="00CF7012" w:rsidP="009F62E7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9F62E7">
              <w:rPr>
                <w:rFonts w:ascii="Times New Roman" w:hAnsi="Times New Roman"/>
                <w:lang w:val="ru-RU"/>
              </w:rPr>
              <w:t>18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DC21D7">
              <w:rPr>
                <w:rFonts w:ascii="Times New Roman" w:hAnsi="Times New Roman"/>
                <w:lang w:val="ru-RU"/>
              </w:rPr>
              <w:t>июн</w:t>
            </w:r>
            <w:r w:rsidR="009F62E7">
              <w:rPr>
                <w:rFonts w:ascii="Times New Roman" w:hAnsi="Times New Roman"/>
                <w:lang w:val="ru-RU"/>
              </w:rPr>
              <w:t>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C21D7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9F62E7">
              <w:rPr>
                <w:rFonts w:ascii="Times New Roman" w:hAnsi="Times New Roman"/>
                <w:lang w:val="ru-RU"/>
              </w:rPr>
              <w:t>50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DC21D7" w:rsidP="00B8540C">
      <w:pPr>
        <w:ind w:left="284" w:firstLine="283"/>
        <w:jc w:val="both"/>
      </w:pPr>
      <w:r w:rsidRPr="00DC21D7">
        <w:t>В соответствии с Приложением №2 Решения Окруж</w:t>
      </w:r>
      <w:bookmarkStart w:id="0" w:name="_GoBack"/>
      <w:bookmarkEnd w:id="0"/>
      <w:r w:rsidRPr="00DC21D7">
        <w:t>ного Совета депутатов ГО «</w:t>
      </w:r>
      <w:proofErr w:type="gramStart"/>
      <w:r w:rsidRPr="00DC21D7">
        <w:t>Жатай»  №</w:t>
      </w:r>
      <w:proofErr w:type="gramEnd"/>
      <w:r w:rsidRPr="00DC21D7">
        <w:t>55-1 от 14 марта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годов»»</w:t>
      </w:r>
      <w:r w:rsidR="005B3CBA" w:rsidRPr="005B3CBA"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 w:rsidR="00762B04">
        <w:t xml:space="preserve">т </w:t>
      </w:r>
      <w:r w:rsidR="00DC21D7">
        <w:t>135 383,5</w:t>
      </w:r>
      <w:r w:rsidR="001137A5">
        <w:t xml:space="preserve"> </w:t>
      </w:r>
      <w:r w:rsidRPr="005D1DA8">
        <w:t>тыс. руб</w:t>
      </w:r>
      <w:r>
        <w:t>лей</w:t>
      </w:r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</w:t>
      </w:r>
      <w:r w:rsidR="001137A5">
        <w:t> </w:t>
      </w:r>
      <w:r w:rsidR="009F11E1">
        <w:t>3</w:t>
      </w:r>
      <w:r w:rsidR="001137A5">
        <w:t xml:space="preserve">08,7 </w:t>
      </w:r>
      <w:r w:rsidRPr="009F40D2">
        <w:t>тыс.</w:t>
      </w:r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762B04">
        <w:t>80 107,5</w:t>
      </w:r>
      <w:r w:rsidR="00D70BA0"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DC21D7">
        <w:t>25 967,3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2F58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11E1" w:rsidRPr="00ED07DC" w:rsidRDefault="001137A5" w:rsidP="009F11E1">
      <w:pPr>
        <w:ind w:left="284" w:firstLine="283"/>
        <w:jc w:val="both"/>
      </w:pPr>
      <w:r>
        <w:t xml:space="preserve">- Федеральный бюджет – 50 000,0 тыс. </w:t>
      </w:r>
      <w:r w:rsidR="009F11E1">
        <w:t>рублей,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0,0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50 000,0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78703D">
        <w:t>0,0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Pr="00ED07DC" w:rsidRDefault="009F11E1" w:rsidP="009F11E1">
      <w:pPr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 xml:space="preserve">– </w:t>
      </w:r>
      <w:r w:rsidR="00DC21D7">
        <w:t>25 638,7</w:t>
      </w:r>
      <w:r w:rsidR="001137A5">
        <w:t xml:space="preserve"> </w:t>
      </w:r>
      <w:r w:rsidRPr="004B1DE4">
        <w:t>тыс</w:t>
      </w:r>
      <w:r w:rsidRPr="00ED07DC">
        <w:t>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8 017,2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>
        <w:t xml:space="preserve">8 489,5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DC21D7">
        <w:t xml:space="preserve">9 </w:t>
      </w:r>
      <w:r w:rsidR="0078703D">
        <w:t>132,0</w:t>
      </w:r>
      <w:r w:rsidRPr="009F40D2">
        <w:t xml:space="preserve"> тыс.</w:t>
      </w:r>
      <w:r>
        <w:t xml:space="preserve"> </w:t>
      </w:r>
      <w:r w:rsidRPr="009F40D2">
        <w:t>рублей.</w:t>
      </w:r>
    </w:p>
    <w:p w:rsidR="009F11E1" w:rsidRDefault="009F11E1" w:rsidP="00B8540C">
      <w:pPr>
        <w:spacing w:line="228" w:lineRule="auto"/>
        <w:ind w:left="284" w:firstLine="283"/>
        <w:jc w:val="both"/>
      </w:pPr>
    </w:p>
    <w:p w:rsidR="009F11E1" w:rsidRPr="00ED07DC" w:rsidRDefault="009F2F58" w:rsidP="009F11E1">
      <w:pPr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DC21D7">
        <w:t>59 744,8</w:t>
      </w:r>
      <w:r w:rsidR="001137A5">
        <w:t xml:space="preserve"> </w:t>
      </w:r>
      <w:r w:rsidRPr="00ED07DC">
        <w:t>тыс. рублей</w:t>
      </w:r>
      <w:r w:rsidR="009F11E1">
        <w:t>,</w:t>
      </w:r>
      <w:r w:rsidR="009F11E1" w:rsidRPr="009F11E1">
        <w:t xml:space="preserve"> </w:t>
      </w:r>
      <w:r w:rsidR="009F11E1" w:rsidRPr="005D1DA8">
        <w:t>в том числе по годам: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2022 г</w:t>
      </w:r>
      <w:r w:rsidRPr="00762B04">
        <w:t>.– 21 291,5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</w:p>
    <w:p w:rsidR="009F11E1" w:rsidRPr="009F40D2" w:rsidRDefault="009F11E1" w:rsidP="009F11E1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B55892">
        <w:t>21</w:t>
      </w:r>
      <w:r w:rsidR="0078703D">
        <w:t> 618,0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>
        <w:t xml:space="preserve"> </w:t>
      </w:r>
    </w:p>
    <w:p w:rsidR="009F11E1" w:rsidRPr="00ED07DC" w:rsidRDefault="009F11E1" w:rsidP="009F11E1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="00DC21D7">
        <w:t>16 835,3</w:t>
      </w:r>
      <w:r w:rsidRPr="009F40D2">
        <w:t xml:space="preserve"> тыс.</w:t>
      </w:r>
      <w:r>
        <w:t xml:space="preserve"> </w:t>
      </w:r>
      <w:r w:rsidRPr="009F40D2">
        <w:t>рублей.</w:t>
      </w:r>
      <w:r>
        <w:t>»</w:t>
      </w:r>
    </w:p>
    <w:p w:rsidR="009F2F58" w:rsidRDefault="009F2F58" w:rsidP="00B8540C">
      <w:pPr>
        <w:spacing w:line="228" w:lineRule="auto"/>
        <w:ind w:left="284" w:firstLine="283"/>
        <w:jc w:val="both"/>
      </w:pPr>
    </w:p>
    <w:p w:rsidR="009F2F58" w:rsidRPr="00321800" w:rsidRDefault="009F2F58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 xml:space="preserve">1.2. </w:t>
      </w:r>
      <w:r w:rsidRPr="00CA7DFB">
        <w:rPr>
          <w:rFonts w:eastAsia="Calibri"/>
        </w:rPr>
        <w:t>Приложение №1</w:t>
      </w:r>
      <w:r>
        <w:rPr>
          <w:rFonts w:eastAsia="Calibri"/>
        </w:rPr>
        <w:t xml:space="preserve"> </w:t>
      </w:r>
      <w:r w:rsidRPr="00AE35BF">
        <w:rPr>
          <w:rFonts w:eastAsia="Calibri"/>
        </w:rPr>
        <w:t>«</w:t>
      </w:r>
      <w:r w:rsidRPr="00AE35BF">
        <w:rPr>
          <w:bCs/>
          <w:color w:val="000000"/>
        </w:rPr>
        <w:t>Объем финансирования программы</w:t>
      </w:r>
      <w:r w:rsidRPr="00AE35BF">
        <w:rPr>
          <w:rFonts w:eastAsia="Calibri"/>
        </w:rPr>
        <w:t>»</w:t>
      </w:r>
      <w:r w:rsidRPr="00CA7DFB">
        <w:rPr>
          <w:rFonts w:eastAsia="Calibri"/>
        </w:rPr>
        <w:t xml:space="preserve"> к </w:t>
      </w:r>
      <w:r w:rsidRPr="00CA7DFB">
        <w:t>муниципальной программе</w:t>
      </w:r>
      <w:r>
        <w:t xml:space="preserve"> </w:t>
      </w:r>
      <w:r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>
        <w:t xml:space="preserve"> </w:t>
      </w:r>
      <w:r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9F2F58" w:rsidP="00A90734">
      <w:pPr>
        <w:ind w:left="284" w:firstLine="283"/>
        <w:jc w:val="both"/>
        <w:rPr>
          <w:rFonts w:eastAsia="Calibri"/>
        </w:rPr>
      </w:pPr>
      <w:r>
        <w:t xml:space="preserve">1.3.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33366C" w:rsidRDefault="0033366C" w:rsidP="0033366C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 xml:space="preserve">1.4. </w:t>
      </w:r>
      <w:r w:rsidRPr="009F2F58">
        <w:rPr>
          <w:rFonts w:eastAsia="Calibri"/>
        </w:rPr>
        <w:t>Приложение №</w:t>
      </w:r>
      <w:r>
        <w:rPr>
          <w:rFonts w:eastAsia="Calibri"/>
        </w:rPr>
        <w:t>3</w:t>
      </w:r>
      <w:r w:rsidRPr="009F2F58">
        <w:rPr>
          <w:rFonts w:eastAsia="Calibri"/>
        </w:rPr>
        <w:t xml:space="preserve"> «</w:t>
      </w:r>
      <w:r w:rsidR="00CB3B9F" w:rsidRPr="00CB3B9F">
        <w:rPr>
          <w:bCs/>
          <w:color w:val="000000"/>
        </w:rPr>
        <w:t>Сведения о показателях (индикаторах) муниципальной программы</w:t>
      </w:r>
      <w:r w:rsidRPr="009F2F58">
        <w:rPr>
          <w:rFonts w:eastAsia="Calibri"/>
        </w:rPr>
        <w:t xml:space="preserve">» к </w:t>
      </w:r>
      <w:r w:rsidRPr="009F2F58">
        <w:t xml:space="preserve">муниципальной программе «Благоустройство и формирование комфортной городской среды </w:t>
      </w:r>
      <w:r w:rsidRPr="009F2F58">
        <w:lastRenderedPageBreak/>
        <w:t xml:space="preserve">на территории Городского округа «Жатай» на 2022 – 2024 годы» </w:t>
      </w:r>
      <w:r w:rsidRPr="009F2F58">
        <w:rPr>
          <w:rFonts w:eastAsia="Calibri"/>
        </w:rPr>
        <w:t>изложить в редакции, согласно Приложения №</w:t>
      </w:r>
      <w:r>
        <w:rPr>
          <w:rFonts w:eastAsia="Calibri"/>
        </w:rPr>
        <w:t>3</w:t>
      </w:r>
      <w:r w:rsidRPr="009F2F58">
        <w:rPr>
          <w:rFonts w:eastAsia="Calibri"/>
        </w:rPr>
        <w:t xml:space="preserve">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3106" w:type="dxa"/>
        <w:tblInd w:w="108" w:type="dxa"/>
        <w:tblLook w:val="04A0" w:firstRow="1" w:lastRow="0" w:firstColumn="1" w:lastColumn="0" w:noHBand="0" w:noVBand="1"/>
      </w:tblPr>
      <w:tblGrid>
        <w:gridCol w:w="10953"/>
        <w:gridCol w:w="1865"/>
        <w:gridCol w:w="1422"/>
        <w:gridCol w:w="222"/>
      </w:tblGrid>
      <w:tr w:rsidR="009E55D4" w:rsidRPr="009E55D4" w:rsidTr="00DC21D7">
        <w:trPr>
          <w:trHeight w:val="810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0938" w:type="dxa"/>
              <w:tblLook w:val="04A0" w:firstRow="1" w:lastRow="0" w:firstColumn="1" w:lastColumn="0" w:noHBand="0" w:noVBand="1"/>
            </w:tblPr>
            <w:tblGrid>
              <w:gridCol w:w="2512"/>
              <w:gridCol w:w="1865"/>
              <w:gridCol w:w="1219"/>
              <w:gridCol w:w="1109"/>
              <w:gridCol w:w="1146"/>
              <w:gridCol w:w="1244"/>
              <w:gridCol w:w="1642"/>
            </w:tblGrid>
            <w:tr w:rsidR="00DC21D7" w:rsidRPr="00DC21D7" w:rsidTr="00EC6CB1">
              <w:trPr>
                <w:trHeight w:val="810"/>
              </w:trPr>
              <w:tc>
                <w:tcPr>
                  <w:tcW w:w="258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5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DC21D7" w:rsidRDefault="00DC21D7" w:rsidP="00EC6CB1">
                  <w:pPr>
                    <w:spacing w:after="240"/>
                    <w:jc w:val="right"/>
                    <w:rPr>
                      <w:color w:val="000000"/>
                    </w:rPr>
                  </w:pPr>
                  <w:r w:rsidRPr="00DC21D7">
                    <w:rPr>
                      <w:color w:val="000000"/>
                    </w:rPr>
                    <w:t>Приложение №1 к постановлению Главы ОА ГО "Жатай" №</w:t>
                  </w:r>
                  <w:r w:rsidR="009F62E7">
                    <w:rPr>
                      <w:color w:val="000000"/>
                    </w:rPr>
                    <w:t>18-Г</w:t>
                  </w:r>
                  <w:r w:rsidRPr="00DC21D7">
                    <w:rPr>
                      <w:color w:val="000000"/>
                    </w:rPr>
                    <w:t xml:space="preserve"> от   "</w:t>
                  </w:r>
                  <w:r w:rsidR="009F62E7">
                    <w:rPr>
                      <w:color w:val="000000"/>
                    </w:rPr>
                    <w:t>18</w:t>
                  </w:r>
                  <w:r w:rsidRPr="00DC21D7">
                    <w:rPr>
                      <w:color w:val="000000"/>
                    </w:rPr>
                    <w:t xml:space="preserve">" </w:t>
                  </w:r>
                  <w:r w:rsidR="009F62E7">
                    <w:rPr>
                      <w:color w:val="000000"/>
                    </w:rPr>
                    <w:t>июня</w:t>
                  </w:r>
                  <w:r w:rsidRPr="00DC21D7">
                    <w:rPr>
                      <w:color w:val="000000"/>
                    </w:rPr>
                    <w:t xml:space="preserve"> 2024 г.</w:t>
                  </w:r>
                </w:p>
                <w:p w:rsidR="00EC6CB1" w:rsidRPr="00DC21D7" w:rsidRDefault="00EC6CB1" w:rsidP="00EC6CB1">
                  <w:pPr>
                    <w:spacing w:after="240"/>
                    <w:jc w:val="right"/>
                    <w:rPr>
                      <w:color w:val="000000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Приложение №1 к муниципальной программе "Благоустройство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t xml:space="preserve">и формирование комфортной </w:t>
                  </w:r>
                  <w:r w:rsidRPr="009F2F58">
                    <w:t>городской среды на</w:t>
                  </w:r>
                  <w:r w:rsidRPr="00DC21D7">
                    <w:rPr>
                      <w:color w:val="000000"/>
                      <w:sz w:val="22"/>
                      <w:szCs w:val="22"/>
                    </w:rPr>
                    <w:t xml:space="preserve"> территории ГО "Жатай" на 2022-2024 годы"</w:t>
                  </w:r>
                </w:p>
              </w:tc>
            </w:tr>
            <w:tr w:rsidR="00DC21D7" w:rsidRPr="00DC21D7" w:rsidTr="00EC6CB1">
              <w:trPr>
                <w:trHeight w:val="167"/>
              </w:trPr>
              <w:tc>
                <w:tcPr>
                  <w:tcW w:w="10938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DC21D7">
                    <w:rPr>
                      <w:b/>
                      <w:bCs/>
                      <w:color w:val="000000"/>
                    </w:rPr>
                    <w:t>Объем финансирования программы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C21D7" w:rsidRPr="00DC21D7" w:rsidRDefault="00DC21D7" w:rsidP="00DC21D7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(тыс. рублей)</w:t>
                  </w:r>
                </w:p>
              </w:tc>
            </w:tr>
            <w:tr w:rsidR="00DC21D7" w:rsidRPr="00DC21D7" w:rsidTr="00EC6CB1">
              <w:trPr>
                <w:trHeight w:val="848"/>
              </w:trPr>
              <w:tc>
                <w:tcPr>
                  <w:tcW w:w="2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Источники финансирования</w:t>
                  </w:r>
                </w:p>
              </w:tc>
              <w:tc>
                <w:tcPr>
                  <w:tcW w:w="18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Объем финансирования на 2022-2024 гг. всего</w:t>
                  </w:r>
                </w:p>
              </w:tc>
              <w:tc>
                <w:tcPr>
                  <w:tcW w:w="1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Отчетный год 2020г.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Текущий год 2021г.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2022г.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2023г.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b/>
                      <w:bCs/>
                      <w:color w:val="000000"/>
                      <w:sz w:val="22"/>
                      <w:szCs w:val="22"/>
                    </w:rPr>
                    <w:t>2024г.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Федеральный бюджет,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50 000,0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DC21D7" w:rsidRPr="00DC21D7" w:rsidTr="00EC6CB1">
              <w:trPr>
                <w:trHeight w:val="6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Республиканский бюджет,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25 638,7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217,5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290,9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8 017,2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8 489,5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9 132,0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9 000,0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9 000,0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16 638,7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217,5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290,9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8 017,2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8 489,5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132,0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Местный бюджет,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59 744,8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5 403,8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9 668,7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/>
                      <w:color w:val="000000"/>
                      <w:sz w:val="18"/>
                      <w:szCs w:val="18"/>
                    </w:rPr>
                    <w:t>21 291,5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/>
                      <w:color w:val="000000"/>
                      <w:sz w:val="18"/>
                      <w:szCs w:val="18"/>
                    </w:rPr>
                    <w:t>21 618,0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/>
                      <w:color w:val="000000"/>
                      <w:sz w:val="18"/>
                      <w:szCs w:val="18"/>
                    </w:rPr>
                    <w:t>16 835,3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59 744,8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5 403,8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9 668,7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21 291,5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21 618,0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7B3345" w:rsidRDefault="00DC21D7" w:rsidP="00DC21D7">
                  <w:pPr>
                    <w:jc w:val="both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7B3345">
                    <w:rPr>
                      <w:bCs/>
                      <w:color w:val="000000"/>
                      <w:sz w:val="18"/>
                      <w:szCs w:val="18"/>
                    </w:rPr>
                    <w:t>16 835,3</w:t>
                  </w:r>
                </w:p>
              </w:tc>
            </w:tr>
            <w:tr w:rsidR="00DC21D7" w:rsidRPr="00DC21D7" w:rsidTr="00EC6CB1">
              <w:trPr>
                <w:trHeight w:val="6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Внебюджетные источники, в том числе: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капитальные вложения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НИОКР, ПИР, ПСД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300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- прочие расходы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DC21D7" w:rsidRPr="00DC21D7" w:rsidTr="00EC6CB1">
              <w:trPr>
                <w:trHeight w:val="123"/>
              </w:trPr>
              <w:tc>
                <w:tcPr>
                  <w:tcW w:w="2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DC21D7">
                    <w:rPr>
                      <w:color w:val="000000"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135 383,5</w:t>
                  </w:r>
                </w:p>
              </w:tc>
              <w:tc>
                <w:tcPr>
                  <w:tcW w:w="1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5 621,3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color w:val="000000"/>
                      <w:sz w:val="18"/>
                      <w:szCs w:val="18"/>
                    </w:rPr>
                    <w:t>9 959,6</w:t>
                  </w: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29 308,7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80 107,5</w:t>
                  </w:r>
                </w:p>
              </w:tc>
              <w:tc>
                <w:tcPr>
                  <w:tcW w:w="16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21D7" w:rsidRPr="00DC21D7" w:rsidRDefault="00DC21D7" w:rsidP="00DC21D7">
                  <w:pPr>
                    <w:jc w:val="both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C21D7">
                    <w:rPr>
                      <w:b/>
                      <w:bCs/>
                      <w:color w:val="000000"/>
                      <w:sz w:val="18"/>
                      <w:szCs w:val="18"/>
                    </w:rPr>
                    <w:t>25 967,3</w:t>
                  </w:r>
                </w:p>
              </w:tc>
            </w:tr>
          </w:tbl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5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E55D4" w:rsidRPr="009E55D4" w:rsidRDefault="009E55D4" w:rsidP="00932F3E">
            <w:pPr>
              <w:jc w:val="right"/>
              <w:rPr>
                <w:color w:val="000000"/>
              </w:rPr>
            </w:pP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AA7A88">
        <w:t>«</w:t>
      </w:r>
      <w:r w:rsidR="009F62E7">
        <w:t>18</w:t>
      </w:r>
      <w:r w:rsidR="00AA7A88">
        <w:t xml:space="preserve">» </w:t>
      </w:r>
      <w:r w:rsidR="00DC21D7">
        <w:t>июн</w:t>
      </w:r>
      <w:r w:rsidR="009F62E7">
        <w:t>я</w:t>
      </w:r>
      <w:r w:rsidR="00DC21D7">
        <w:t xml:space="preserve"> 2024</w:t>
      </w:r>
      <w:r w:rsidR="00AA7A88">
        <w:t xml:space="preserve"> г. №</w:t>
      </w:r>
      <w:r w:rsidR="009F62E7">
        <w:t>50</w:t>
      </w:r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"Жатай" на 2022-2024 годы"</w:t>
      </w: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605"/>
        <w:gridCol w:w="851"/>
        <w:gridCol w:w="1134"/>
        <w:gridCol w:w="1134"/>
        <w:gridCol w:w="1028"/>
        <w:gridCol w:w="1134"/>
        <w:gridCol w:w="1239"/>
        <w:gridCol w:w="1364"/>
      </w:tblGrid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91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both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DC21D7" w:rsidRPr="00DC21D7" w:rsidTr="00DC21D7">
        <w:trPr>
          <w:trHeight w:val="9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9</w:t>
            </w:r>
          </w:p>
        </w:tc>
      </w:tr>
      <w:tr w:rsidR="00DC21D7" w:rsidRPr="00DC21D7" w:rsidTr="00DC21D7">
        <w:trPr>
          <w:trHeight w:val="525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DC21D7" w:rsidRPr="00DC21D7" w:rsidTr="00DC21D7">
        <w:trPr>
          <w:trHeight w:val="14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135 383,5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25 638,7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59 744,8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отдел развития инфраструктуры и ЖКХ</w:t>
            </w:r>
            <w:r w:rsidRPr="00DC21D7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29 308,7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21 291,5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80 107,5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8 489,5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21 618,0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27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25 967,3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9 132,0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16 835,3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82 948,1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8 060,0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</w:rPr>
            </w:pPr>
            <w:r w:rsidRPr="00DC21D7">
              <w:rPr>
                <w:b/>
                <w:bCs/>
                <w:color w:val="000000"/>
              </w:rPr>
              <w:t>24 888,1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61 659,5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8 959,5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10 430,3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7 430,3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10 293,8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10 293,8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3 631,7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8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466,3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6 968,2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6 968,2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3 752,0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1 341,3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1 341,3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2 855,5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339,1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4 557,3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1 557,3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10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172,3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0"/>
                <w:szCs w:val="20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Благоустройство общественной территории,  реализация проекта "Бульвар им. В.П. Шамшина в п. Жатай".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50 813,0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18"/>
                <w:szCs w:val="18"/>
              </w:rPr>
            </w:pPr>
            <w:r w:rsidRPr="00DC21D7">
              <w:rPr>
                <w:color w:val="000000"/>
                <w:sz w:val="18"/>
                <w:szCs w:val="18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50 413,0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50 000,0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1 807,7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473,7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2 915,6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215,6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23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1.11.  Реализация  проекта по объекту: "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Вьездная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C21D7">
              <w:rPr>
                <w:color w:val="000000"/>
                <w:sz w:val="20"/>
                <w:szCs w:val="20"/>
              </w:rPr>
              <w:t>стелла</w:t>
            </w:r>
            <w:proofErr w:type="spellEnd"/>
            <w:r w:rsidRPr="00DC21D7">
              <w:rPr>
                <w:color w:val="000000"/>
                <w:sz w:val="20"/>
                <w:szCs w:val="20"/>
              </w:rPr>
              <w:t xml:space="preserve"> ГО "Жатай", с разработкой ПСД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5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32 071,7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17 030,0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15 041,7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12 028,8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6 428,8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8 955,0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2 955,0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8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11 264,0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2 564,0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3 821,8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821,8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8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7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3 397,8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797,8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0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15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18"/>
                <w:szCs w:val="18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1 662,2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1 662,2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отдел развития инфраструктуры и ЖКХ</w:t>
            </w: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557,2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1 105,0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1 105,0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2.7 Ремонт дворовых территорий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5 252,0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4 252,0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21D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16 961,0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16 961,0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5 850,0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16 961,0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16 961,0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5 269,7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5 850,0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8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979,6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0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432,0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8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2 081,5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432,0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right"/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C21D7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rPr>
                <w:color w:val="FF0000"/>
                <w:sz w:val="22"/>
                <w:szCs w:val="22"/>
              </w:rPr>
            </w:pPr>
            <w:r w:rsidRPr="00DC21D7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12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21D7">
              <w:rPr>
                <w:b/>
                <w:bCs/>
                <w:color w:val="000000"/>
                <w:sz w:val="22"/>
                <w:szCs w:val="22"/>
              </w:rPr>
              <w:t>341,6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  <w:tr w:rsidR="00DC21D7" w:rsidRPr="00DC21D7" w:rsidTr="00DC21D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0"/>
                <w:szCs w:val="20"/>
              </w:rPr>
            </w:pPr>
            <w:r w:rsidRPr="00DC21D7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  <w:sz w:val="22"/>
                <w:szCs w:val="22"/>
              </w:rPr>
            </w:pPr>
            <w:r w:rsidRPr="00DC21D7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1D7" w:rsidRPr="00DC21D7" w:rsidRDefault="00DC21D7" w:rsidP="00DC21D7">
            <w:pPr>
              <w:jc w:val="center"/>
              <w:rPr>
                <w:color w:val="000000"/>
              </w:rPr>
            </w:pPr>
            <w:r w:rsidRPr="00DC21D7">
              <w:rPr>
                <w:color w:val="000000"/>
              </w:rPr>
              <w:t> 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1D7" w:rsidRPr="00DC21D7" w:rsidRDefault="00DC21D7" w:rsidP="00DC21D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DC21D7" w:rsidRDefault="00DC21D7">
      <w:pPr>
        <w:spacing w:after="200"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B55892"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«Жатай»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t>«</w:t>
      </w:r>
      <w:r w:rsidR="009F62E7">
        <w:t>18</w:t>
      </w:r>
      <w:r>
        <w:t xml:space="preserve">» </w:t>
      </w:r>
      <w:r w:rsidR="009F62E7">
        <w:t>июня 2024</w:t>
      </w:r>
      <w:r>
        <w:t xml:space="preserve"> г. №</w:t>
      </w:r>
      <w:r w:rsidR="009F62E7">
        <w:t>50</w:t>
      </w:r>
      <w:r w:rsidR="00932F3E">
        <w:t>-Г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</w:p>
    <w:p w:rsidR="00B55892" w:rsidRDefault="00B55892" w:rsidP="00B55892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№3</w:t>
      </w:r>
      <w:r w:rsidRPr="00B55892">
        <w:rPr>
          <w:color w:val="000000"/>
          <w:sz w:val="22"/>
          <w:szCs w:val="22"/>
        </w:rPr>
        <w:t xml:space="preserve"> к муниципальной программе</w:t>
      </w:r>
      <w:r>
        <w:rPr>
          <w:color w:val="000000"/>
          <w:sz w:val="22"/>
          <w:szCs w:val="22"/>
        </w:rPr>
        <w:t xml:space="preserve"> </w:t>
      </w:r>
    </w:p>
    <w:p w:rsidR="00321E1E" w:rsidRDefault="00B55892" w:rsidP="00B55892">
      <w:pPr>
        <w:jc w:val="right"/>
      </w:pPr>
      <w:r>
        <w:rPr>
          <w:color w:val="000000"/>
          <w:sz w:val="22"/>
          <w:szCs w:val="22"/>
        </w:rPr>
        <w:t xml:space="preserve">"Благоустройство территории </w:t>
      </w:r>
      <w:r w:rsidRPr="00B55892">
        <w:rPr>
          <w:color w:val="000000"/>
          <w:sz w:val="22"/>
          <w:szCs w:val="22"/>
        </w:rPr>
        <w:t>ГО "Жатай" на 2022-2024 годы"</w:t>
      </w:r>
    </w:p>
    <w:p w:rsidR="00321E1E" w:rsidRDefault="00321E1E" w:rsidP="004F655C"/>
    <w:tbl>
      <w:tblPr>
        <w:tblW w:w="10980" w:type="dxa"/>
        <w:tblLook w:val="04A0" w:firstRow="1" w:lastRow="0" w:firstColumn="1" w:lastColumn="0" w:noHBand="0" w:noVBand="1"/>
      </w:tblPr>
      <w:tblGrid>
        <w:gridCol w:w="880"/>
        <w:gridCol w:w="3700"/>
        <w:gridCol w:w="1300"/>
        <w:gridCol w:w="2280"/>
        <w:gridCol w:w="940"/>
        <w:gridCol w:w="1000"/>
        <w:gridCol w:w="880"/>
      </w:tblGrid>
      <w:tr w:rsidR="009F62E7" w:rsidRPr="009F62E7" w:rsidTr="009F62E7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F62E7" w:rsidRPr="009F62E7" w:rsidTr="009F62E7">
        <w:trPr>
          <w:trHeight w:val="15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2E7" w:rsidRPr="009F62E7" w:rsidRDefault="009F62E7" w:rsidP="009F62E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rPr>
                <w:sz w:val="20"/>
                <w:szCs w:val="20"/>
              </w:rPr>
            </w:pP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9F62E7" w:rsidRPr="009F62E7" w:rsidTr="009F62E7">
        <w:trPr>
          <w:trHeight w:val="517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9F62E7" w:rsidRPr="009F62E7" w:rsidTr="009F62E7">
        <w:trPr>
          <w:trHeight w:val="517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7</w:t>
            </w:r>
          </w:p>
        </w:tc>
      </w:tr>
      <w:tr w:rsidR="009F62E7" w:rsidRPr="009F62E7" w:rsidTr="009F62E7">
        <w:trPr>
          <w:trHeight w:val="5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Цель программы: Повышение качества благоустройства и комфорта городской среды на территории Городского округа «Жатай».                                        </w:t>
            </w:r>
          </w:p>
        </w:tc>
      </w:tr>
      <w:tr w:rsidR="009F62E7" w:rsidRPr="009F62E7" w:rsidTr="009F62E7">
        <w:trPr>
          <w:trHeight w:val="2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both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1.1.2 Монтаж и разборка Горки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0"/>
                <w:szCs w:val="20"/>
              </w:rPr>
            </w:pPr>
            <w:r w:rsidRPr="009F62E7">
              <w:rPr>
                <w:color w:val="000000"/>
                <w:sz w:val="20"/>
                <w:szCs w:val="20"/>
              </w:rPr>
              <w:t xml:space="preserve"> Монтаж и разборка Горки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1.1.3 Монтаж и разборка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0"/>
                <w:szCs w:val="20"/>
              </w:rPr>
            </w:pPr>
            <w:r w:rsidRPr="009F62E7">
              <w:rPr>
                <w:color w:val="000000"/>
                <w:sz w:val="20"/>
                <w:szCs w:val="20"/>
              </w:rPr>
              <w:t>Монтаж и разборка искусственной елки на центральной площади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1.1.4.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1.1.4 Приобретение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искуственных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гвоздик для оформления площади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1.1.5 Приобретение гирлянды для украшения искусственной елки на центральной площади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./                     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1.4.1 "Обустройство тротуара по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ул.Комсомольская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80</w:t>
            </w:r>
          </w:p>
        </w:tc>
      </w:tr>
      <w:tr w:rsidR="009F62E7" w:rsidRPr="009F62E7" w:rsidTr="009F62E7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1.4.2 "Обустройство тротуара в "Бюджетной сфере"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9F62E7" w:rsidRPr="009F62E7" w:rsidTr="009F62E7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1.6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1.6.1. Разработка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проектно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сметной документации объекта: «Бульвар им. В.П. Шамшина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проетно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-сметная документация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12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9F62E7">
              <w:rPr>
                <w:color w:val="000000"/>
                <w:sz w:val="22"/>
                <w:szCs w:val="22"/>
              </w:rPr>
              <w:br/>
              <w:t>проверки сметной стоимости по объекту «Бульвар им. В.П. Шамшина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18"/>
                <w:szCs w:val="18"/>
              </w:rPr>
            </w:pPr>
            <w:r w:rsidRPr="009F62E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F62E7" w:rsidRPr="009F62E7" w:rsidTr="009F62E7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1.6.3.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0,44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Мероприятие 1.7 «Благоустройство общественной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территории"Аллея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капитанов в п. Жатай".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10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1.7.1 «Благоустройство общественной территории "Аллея капитанов в п. Жатай".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./                  шт.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389/              441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</w:t>
            </w:r>
          </w:p>
        </w:tc>
      </w:tr>
      <w:tr w:rsidR="009F62E7" w:rsidRPr="009F62E7" w:rsidTr="009F62E7">
        <w:trPr>
          <w:trHeight w:val="8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15</w:t>
            </w:r>
          </w:p>
        </w:tc>
      </w:tr>
      <w:tr w:rsidR="009F62E7" w:rsidRPr="009F62E7" w:rsidTr="009F62E7">
        <w:trPr>
          <w:trHeight w:val="8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1.10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10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F62E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1.11.  Реализация  проекта по объекту: "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ГО "Жатай", с разработкой ПСД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1.11.1.Разработка ПСД по объекту: "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ГО "Жатай"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1.11.2. реализация  проекта по объекту: "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ГО "Жатай"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монтаж и разборка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9F62E7" w:rsidRPr="009F62E7" w:rsidTr="009F62E7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21/1,23,19;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./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             шт. /              шт./           шт./          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 бордюры/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/Бордюры вокруг опоры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756</w:t>
            </w:r>
          </w:p>
        </w:tc>
      </w:tr>
      <w:tr w:rsidR="009F62E7" w:rsidRPr="009F62E7" w:rsidTr="009F62E7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25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2.5.1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2.5.1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15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2.6 Ремонт детских площадок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2.6.1. Ремонт детской площадки по ул. Северная, д. 19-19/1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2.6.2. Ремонт детских площадок по Комсомольская, д.4,4/1,6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2.6.3. Ремонт детской площадки ул. Северная, д. 33, 33/1, 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2.7 Ремонт дворовых территорий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2.7.1. Ремонт дворовых территорий по ул. Матросова д.5, Комсомольская 4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1472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"Жатай" уличного освещения"</w:t>
            </w:r>
          </w:p>
        </w:tc>
      </w:tr>
      <w:tr w:rsidR="009F62E7" w:rsidRPr="009F62E7" w:rsidTr="009F62E7">
        <w:trPr>
          <w:trHeight w:val="9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3.1.2.ремонт (замена) объектов уличного освещения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количество объектов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7</w:t>
            </w:r>
          </w:p>
        </w:tc>
      </w:tr>
      <w:tr w:rsidR="009F62E7" w:rsidRPr="009F62E7" w:rsidTr="009F62E7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"Жатай"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обьем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протяженность </w:t>
            </w:r>
            <w:proofErr w:type="spellStart"/>
            <w:r w:rsidRPr="009F62E7">
              <w:rPr>
                <w:color w:val="000000"/>
                <w:sz w:val="22"/>
                <w:szCs w:val="22"/>
              </w:rPr>
              <w:t>подьезных</w:t>
            </w:r>
            <w:proofErr w:type="spellEnd"/>
            <w:r w:rsidRPr="009F62E7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2</w:t>
            </w:r>
          </w:p>
        </w:tc>
      </w:tr>
      <w:tr w:rsidR="009F62E7" w:rsidRPr="009F62E7" w:rsidTr="009F62E7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60</w:t>
            </w:r>
          </w:p>
        </w:tc>
      </w:tr>
      <w:tr w:rsidR="009F62E7" w:rsidRPr="009F62E7" w:rsidTr="009F62E7">
        <w:trPr>
          <w:trHeight w:val="11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5.1.2 "Выполнение работ по локальным сметным расчетам "Приют для бездомных животных"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118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5.1.3 "Разработка проектной документации по объекту " Пункт передержки отловленных животных  ГО "Жатай" 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F62E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 xml:space="preserve">1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</w:tr>
      <w:tr w:rsidR="009F62E7" w:rsidRPr="009F62E7" w:rsidTr="009F62E7">
        <w:trPr>
          <w:trHeight w:val="300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62E7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9F62E7" w:rsidRPr="009F62E7" w:rsidTr="009F62E7">
        <w:trPr>
          <w:trHeight w:val="13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0</w:t>
            </w:r>
          </w:p>
        </w:tc>
      </w:tr>
      <w:tr w:rsidR="009F62E7" w:rsidRPr="009F62E7" w:rsidTr="009F62E7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6.1.1.</w:t>
            </w:r>
            <w:r w:rsidRPr="009F62E7">
              <w:rPr>
                <w:color w:val="000000"/>
                <w:sz w:val="22"/>
                <w:szCs w:val="22"/>
              </w:rPr>
              <w:br/>
              <w:t xml:space="preserve">Актуализация Генерального плана ГО «Жатай»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</w:tr>
      <w:tr w:rsidR="009F62E7" w:rsidRPr="009F62E7" w:rsidTr="009F62E7">
        <w:trPr>
          <w:trHeight w:val="11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6.1.2.</w:t>
            </w:r>
            <w:r w:rsidRPr="009F62E7">
              <w:rPr>
                <w:color w:val="000000"/>
                <w:sz w:val="22"/>
                <w:szCs w:val="22"/>
              </w:rPr>
              <w:br/>
              <w:t xml:space="preserve">Актуализация правил землепользования и застройки «Жатай»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</w:tr>
      <w:tr w:rsidR="009F62E7" w:rsidRPr="009F62E7" w:rsidTr="009F62E7">
        <w:trPr>
          <w:trHeight w:val="138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  <w:sz w:val="22"/>
                <w:szCs w:val="22"/>
              </w:rPr>
            </w:pPr>
            <w:r w:rsidRPr="009F62E7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9F62E7">
              <w:rPr>
                <w:color w:val="FF0000"/>
                <w:sz w:val="22"/>
                <w:szCs w:val="22"/>
              </w:rPr>
              <w:t xml:space="preserve"> </w:t>
            </w:r>
            <w:r w:rsidRPr="009F62E7">
              <w:rPr>
                <w:sz w:val="22"/>
                <w:szCs w:val="22"/>
              </w:rPr>
              <w:t xml:space="preserve">местных нормативов  </w:t>
            </w:r>
            <w:r w:rsidRPr="009F62E7">
              <w:rPr>
                <w:color w:val="000000"/>
                <w:sz w:val="22"/>
                <w:szCs w:val="22"/>
              </w:rPr>
              <w:t>градостроительного планирования ГО «Жатай»</w:t>
            </w:r>
            <w:r w:rsidRPr="009F62E7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ед.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2E7" w:rsidRPr="009F62E7" w:rsidRDefault="009F62E7" w:rsidP="009F62E7">
            <w:pPr>
              <w:jc w:val="center"/>
              <w:rPr>
                <w:color w:val="000000"/>
              </w:rPr>
            </w:pPr>
            <w:r w:rsidRPr="009F62E7">
              <w:rPr>
                <w:color w:val="000000"/>
              </w:rPr>
              <w:t>0</w:t>
            </w:r>
          </w:p>
        </w:tc>
      </w:tr>
    </w:tbl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sectPr w:rsidR="00321E1E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1D7" w:rsidRDefault="00DC21D7" w:rsidP="00285DE7">
      <w:r>
        <w:separator/>
      </w:r>
    </w:p>
  </w:endnote>
  <w:endnote w:type="continuationSeparator" w:id="0">
    <w:p w:rsidR="00DC21D7" w:rsidRDefault="00DC21D7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1D7" w:rsidRDefault="00DC21D7" w:rsidP="00285DE7">
      <w:r>
        <w:separator/>
      </w:r>
    </w:p>
  </w:footnote>
  <w:footnote w:type="continuationSeparator" w:id="0">
    <w:p w:rsidR="00DC21D7" w:rsidRDefault="00DC21D7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1D7" w:rsidRPr="00A708CB" w:rsidRDefault="00DC21D7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2696"/>
    <w:rsid w:val="00C83726"/>
    <w:rsid w:val="00C853E7"/>
    <w:rsid w:val="00C93570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AC430-223E-4084-9259-AF342F20D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14</Pages>
  <Words>3009</Words>
  <Characters>17152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Д.В Толстикова</cp:lastModifiedBy>
  <cp:revision>4</cp:revision>
  <cp:lastPrinted>2024-01-23T00:55:00Z</cp:lastPrinted>
  <dcterms:created xsi:type="dcterms:W3CDTF">2024-06-18T03:50:00Z</dcterms:created>
  <dcterms:modified xsi:type="dcterms:W3CDTF">2024-06-20T07:12:00Z</dcterms:modified>
</cp:coreProperties>
</file>