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11"/>
      </w:tblGrid>
      <w:tr w:rsidR="00137147" w:rsidRPr="00137147" w:rsidTr="00A12146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Республика Саха (Якутия)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Окружная Администрация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Городского округа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3B21F1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rect id="Прямоугольник 1" o:spid="_x0000_s1026" style="position:absolute;left:0;text-align:left;margin-left:0;margin-top:0;width:50pt;height:50pt;z-index:251660288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137147" w:rsidRPr="0013714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Саха θ</w:t>
            </w:r>
            <w:proofErr w:type="gramStart"/>
            <w:r w:rsidRPr="00137147">
              <w:rPr>
                <w:b/>
                <w:sz w:val="24"/>
                <w:szCs w:val="24"/>
              </w:rPr>
              <w:t>р</w:t>
            </w:r>
            <w:proofErr w:type="gramEnd"/>
            <w:r w:rsidRPr="00137147">
              <w:rPr>
                <w:b/>
                <w:sz w:val="24"/>
                <w:szCs w:val="24"/>
              </w:rPr>
              <w:t>өспyyбyлyкэтэ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137147">
              <w:rPr>
                <w:b/>
                <w:sz w:val="24"/>
                <w:szCs w:val="24"/>
              </w:rPr>
              <w:t>Куораттаађы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уокуругун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Дьа</w:t>
            </w:r>
            <w:proofErr w:type="gramStart"/>
            <w:r w:rsidRPr="00137147">
              <w:rPr>
                <w:b/>
                <w:sz w:val="24"/>
                <w:szCs w:val="24"/>
              </w:rPr>
              <w:t>h</w:t>
            </w:r>
            <w:proofErr w:type="gramEnd"/>
            <w:r w:rsidRPr="00137147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УУРААХ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137147" w:rsidRPr="00137147" w:rsidTr="00A12146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right"/>
              <w:rPr>
                <w:sz w:val="24"/>
                <w:szCs w:val="24"/>
              </w:rPr>
            </w:pPr>
          </w:p>
          <w:p w:rsidR="00137147" w:rsidRPr="00137147" w:rsidRDefault="00137147" w:rsidP="00C84195">
            <w:pPr>
              <w:pStyle w:val="a4"/>
              <w:rPr>
                <w:sz w:val="24"/>
                <w:szCs w:val="24"/>
              </w:rPr>
            </w:pPr>
            <w:r w:rsidRPr="00137147">
              <w:rPr>
                <w:sz w:val="24"/>
                <w:szCs w:val="24"/>
              </w:rPr>
              <w:t xml:space="preserve">п. Жатай                                         </w:t>
            </w:r>
            <w:r>
              <w:rPr>
                <w:sz w:val="24"/>
                <w:szCs w:val="24"/>
              </w:rPr>
              <w:t xml:space="preserve">                          </w:t>
            </w:r>
            <w:r w:rsidR="00B414F5">
              <w:rPr>
                <w:sz w:val="24"/>
                <w:szCs w:val="24"/>
              </w:rPr>
              <w:t xml:space="preserve">  </w:t>
            </w:r>
            <w:r w:rsidR="00C84195">
              <w:rPr>
                <w:sz w:val="24"/>
                <w:szCs w:val="24"/>
              </w:rPr>
              <w:t xml:space="preserve">                            « 05 </w:t>
            </w:r>
            <w:r w:rsidR="00B75C78">
              <w:rPr>
                <w:sz w:val="24"/>
                <w:szCs w:val="24"/>
              </w:rPr>
              <w:t xml:space="preserve">» </w:t>
            </w:r>
            <w:r w:rsidR="00C84195">
              <w:rPr>
                <w:sz w:val="24"/>
                <w:szCs w:val="24"/>
              </w:rPr>
              <w:t xml:space="preserve">июня </w:t>
            </w:r>
            <w:r w:rsidR="00331AED">
              <w:rPr>
                <w:sz w:val="24"/>
                <w:szCs w:val="24"/>
              </w:rPr>
              <w:t xml:space="preserve">2024 </w:t>
            </w:r>
            <w:r w:rsidRPr="00137147">
              <w:rPr>
                <w:sz w:val="24"/>
                <w:szCs w:val="24"/>
              </w:rPr>
              <w:t>г. №</w:t>
            </w:r>
            <w:r w:rsidR="00C84195">
              <w:rPr>
                <w:sz w:val="24"/>
                <w:szCs w:val="24"/>
              </w:rPr>
              <w:t xml:space="preserve"> 42-Г</w:t>
            </w:r>
          </w:p>
        </w:tc>
      </w:tr>
    </w:tbl>
    <w:p w:rsidR="00137147" w:rsidRDefault="00137147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4F86" w:rsidRDefault="00035FAB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</w:t>
      </w:r>
    </w:p>
    <w:p w:rsidR="00035FAB" w:rsidRPr="00085D94" w:rsidRDefault="00035FAB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в Муниципальную программу</w:t>
      </w:r>
    </w:p>
    <w:p w:rsidR="00864F86" w:rsidRDefault="006B7A8C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 xml:space="preserve">«Поддержка и развитие институтов </w:t>
      </w:r>
    </w:p>
    <w:p w:rsidR="00D669E4" w:rsidRDefault="006B7A8C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общества на 2022 - 2024 годы»</w:t>
      </w:r>
    </w:p>
    <w:p w:rsidR="00A12146" w:rsidRPr="009C02C0" w:rsidRDefault="00A12146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2146" w:rsidRPr="00A04EEE" w:rsidRDefault="00A04EEE" w:rsidP="0026696A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6696A" w:rsidRPr="0026696A">
        <w:rPr>
          <w:rFonts w:ascii="Times New Roman" w:eastAsia="Times New Roman" w:hAnsi="Times New Roman" w:cs="Times New Roman"/>
          <w:sz w:val="24"/>
          <w:szCs w:val="24"/>
        </w:rPr>
        <w:t>В соответствии с Приложением №2 Решения Окружного Совета депутатов ГО «Жатай»  №55-1 от 14 марта 2024 г. «О внесении изменений и дополнений в Решение Окружного Совета депутатов ГО «Жатай» № 53-1 от 26 декабря 2023 г.  «Об утверждении бюджета Городского округа «Жатай» на 2024 год и плановый период 2025-2026 годов»»</w:t>
      </w:r>
      <w:r w:rsidR="0026696A">
        <w:rPr>
          <w:rFonts w:ascii="Times New Roman" w:eastAsia="Times New Roman" w:hAnsi="Times New Roman" w:cs="Times New Roman"/>
          <w:sz w:val="24"/>
          <w:szCs w:val="24"/>
        </w:rPr>
        <w:t>:</w:t>
      </w:r>
      <w:r w:rsidR="00035FAB" w:rsidRPr="00A04EEE">
        <w:rPr>
          <w:rFonts w:ascii="Times New Roman" w:hAnsi="Times New Roman" w:cs="Times New Roman"/>
          <w:sz w:val="24"/>
          <w:szCs w:val="24"/>
        </w:rPr>
        <w:tab/>
      </w:r>
      <w:r w:rsidR="00A12146" w:rsidRPr="00A04EEE">
        <w:rPr>
          <w:rFonts w:ascii="Times New Roman" w:hAnsi="Times New Roman" w:cs="Times New Roman"/>
          <w:sz w:val="24"/>
          <w:szCs w:val="24"/>
        </w:rPr>
        <w:t>1. Внести изменения в Муниципальную программу «Поддержка и развитие институтов общества на 2022 - 2024 годы», утвержденную Постановлением Главы Городского округа «Жатай» №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A12146" w:rsidRPr="00A04EEE">
        <w:rPr>
          <w:rFonts w:ascii="Times New Roman" w:hAnsi="Times New Roman" w:cs="Times New Roman"/>
          <w:sz w:val="24"/>
          <w:szCs w:val="24"/>
        </w:rPr>
        <w:t>93-Г от 28 декабря 2021 г.:</w:t>
      </w:r>
    </w:p>
    <w:p w:rsidR="00A12146" w:rsidRPr="00A04EEE" w:rsidRDefault="00A12146" w:rsidP="00A04EEE">
      <w:pPr>
        <w:pStyle w:val="a3"/>
        <w:spacing w:line="276" w:lineRule="auto"/>
        <w:ind w:left="0" w:firstLine="142"/>
        <w:jc w:val="both"/>
        <w:rPr>
          <w:sz w:val="24"/>
          <w:szCs w:val="24"/>
        </w:rPr>
      </w:pPr>
      <w:r w:rsidRPr="00A04EEE">
        <w:rPr>
          <w:sz w:val="24"/>
          <w:szCs w:val="24"/>
        </w:rPr>
        <w:tab/>
        <w:t xml:space="preserve">1.1. В паспорте программы графу 3 строки 10 </w:t>
      </w:r>
      <w:r w:rsidRPr="00A04EEE">
        <w:rPr>
          <w:sz w:val="24"/>
          <w:szCs w:val="24"/>
          <w:shd w:val="clear" w:color="auto" w:fill="FFFFFF" w:themeFill="background1"/>
        </w:rPr>
        <w:t>«Объем и источники финансирования»</w:t>
      </w:r>
      <w:r w:rsidRPr="00A04EEE">
        <w:rPr>
          <w:sz w:val="24"/>
          <w:szCs w:val="24"/>
        </w:rPr>
        <w:t xml:space="preserve"> изложить в следующей редакции:</w:t>
      </w:r>
    </w:p>
    <w:p w:rsidR="00A12146" w:rsidRPr="00A04EEE" w:rsidRDefault="00A12146" w:rsidP="00A04EE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«Источниками финансирования программы являются средства бюджета ГО «Жатай» и бюджета РС (Я). 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Общий объем финансирования на 2022-2024 годы составляет </w:t>
      </w:r>
      <w:r w:rsidR="00AC6E78">
        <w:rPr>
          <w:rFonts w:ascii="Times New Roman" w:hAnsi="Times New Roman" w:cs="Times New Roman"/>
          <w:sz w:val="24"/>
          <w:szCs w:val="24"/>
        </w:rPr>
        <w:t>10 769,4</w:t>
      </w:r>
      <w:r w:rsidR="0026696A">
        <w:rPr>
          <w:rFonts w:ascii="Times New Roman" w:hAnsi="Times New Roman" w:cs="Times New Roman"/>
          <w:sz w:val="24"/>
          <w:szCs w:val="24"/>
        </w:rPr>
        <w:t>0</w:t>
      </w:r>
      <w:r w:rsidR="00D97836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т.ч.: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Бюджет ГО Жатай – </w:t>
      </w:r>
      <w:r w:rsidR="00AC6E78">
        <w:rPr>
          <w:rFonts w:ascii="Times New Roman" w:hAnsi="Times New Roman" w:cs="Times New Roman"/>
          <w:sz w:val="24"/>
          <w:szCs w:val="24"/>
        </w:rPr>
        <w:t>10 609,4</w:t>
      </w:r>
      <w:r w:rsidR="0026696A">
        <w:rPr>
          <w:rFonts w:ascii="Times New Roman" w:hAnsi="Times New Roman" w:cs="Times New Roman"/>
          <w:sz w:val="24"/>
          <w:szCs w:val="24"/>
        </w:rPr>
        <w:t>0</w:t>
      </w:r>
      <w:r w:rsidR="007F1D2E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 по годам: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3 663,90 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</w:t>
      </w:r>
      <w:r w:rsidR="002E15E5" w:rsidRPr="00A04EEE">
        <w:rPr>
          <w:rFonts w:ascii="Times New Roman" w:hAnsi="Times New Roman" w:cs="Times New Roman"/>
          <w:sz w:val="24"/>
          <w:szCs w:val="24"/>
        </w:rPr>
        <w:t xml:space="preserve"> – 3 892,10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AC6E78">
        <w:rPr>
          <w:rFonts w:ascii="Times New Roman" w:hAnsi="Times New Roman" w:cs="Times New Roman"/>
          <w:sz w:val="24"/>
          <w:szCs w:val="24"/>
        </w:rPr>
        <w:t>3 053</w:t>
      </w:r>
      <w:r w:rsidR="002101E1">
        <w:rPr>
          <w:rFonts w:ascii="Times New Roman" w:hAnsi="Times New Roman" w:cs="Times New Roman"/>
          <w:sz w:val="24"/>
          <w:szCs w:val="24"/>
        </w:rPr>
        <w:t>,4</w:t>
      </w:r>
      <w:r w:rsidR="0026696A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2146" w:rsidRPr="00A04EEE" w:rsidRDefault="00A12146" w:rsidP="00A04EEE">
      <w:pPr>
        <w:widowControl w:val="0"/>
        <w:tabs>
          <w:tab w:val="left" w:pos="58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Бюджет РС (Я) – </w:t>
      </w:r>
      <w:r w:rsidR="00195A70" w:rsidRPr="00A04EEE">
        <w:rPr>
          <w:rFonts w:ascii="Times New Roman" w:hAnsi="Times New Roman" w:cs="Times New Roman"/>
          <w:sz w:val="24"/>
          <w:szCs w:val="24"/>
        </w:rPr>
        <w:t>160 тыс. рублей, в т.ч.:</w:t>
      </w:r>
    </w:p>
    <w:p w:rsidR="00195A70" w:rsidRPr="00A04EEE" w:rsidRDefault="00195A70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0,00 тыс. рублей.</w:t>
      </w:r>
    </w:p>
    <w:p w:rsidR="00195A70" w:rsidRPr="00A04EEE" w:rsidRDefault="00195A70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2D4468" w:rsidRPr="00A04EEE">
        <w:rPr>
          <w:rFonts w:ascii="Times New Roman" w:hAnsi="Times New Roman" w:cs="Times New Roman"/>
          <w:sz w:val="24"/>
          <w:szCs w:val="24"/>
        </w:rPr>
        <w:t>16</w:t>
      </w:r>
      <w:r w:rsidRPr="00A04EEE">
        <w:rPr>
          <w:rFonts w:ascii="Times New Roman" w:hAnsi="Times New Roman" w:cs="Times New Roman"/>
          <w:sz w:val="24"/>
          <w:szCs w:val="24"/>
        </w:rPr>
        <w:t>0,00 тыс. рублей.</w:t>
      </w:r>
    </w:p>
    <w:p w:rsidR="00195A70" w:rsidRPr="00A04EEE" w:rsidRDefault="00195A70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2024 год – 0,00 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Внебюджетные источники – 0,00  тыс. рублей»</w:t>
      </w:r>
      <w:r w:rsidR="00D97836" w:rsidRPr="00A04EEE">
        <w:rPr>
          <w:rFonts w:ascii="Times New Roman" w:hAnsi="Times New Roman" w:cs="Times New Roman"/>
          <w:sz w:val="24"/>
          <w:szCs w:val="24"/>
        </w:rPr>
        <w:t>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>1.2. В паспорте Подпрограммы №1 «Создание условий для развития потенциала подрастающего поколения, молодёжи», раздела 4 подраздела 4.1 в графе 3 строки 7 «Объем и источники финансирования, в том числе по годам реализации» первый абзац изложить в следующей редакции: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26696A">
        <w:rPr>
          <w:rFonts w:ascii="Times New Roman" w:hAnsi="Times New Roman" w:cs="Times New Roman"/>
          <w:sz w:val="24"/>
          <w:szCs w:val="24"/>
        </w:rPr>
        <w:t>4 255,60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 xml:space="preserve">тыс. рублей, в т. ч. из бюджета Городского округа «Жатай» - </w:t>
      </w:r>
      <w:r w:rsidR="0026696A">
        <w:rPr>
          <w:rFonts w:ascii="Times New Roman" w:hAnsi="Times New Roman" w:cs="Times New Roman"/>
          <w:sz w:val="24"/>
          <w:szCs w:val="24"/>
        </w:rPr>
        <w:t>4 255,60</w:t>
      </w:r>
      <w:r w:rsidR="002E15E5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1 317,00 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2E15E5" w:rsidRPr="00A04EEE">
        <w:rPr>
          <w:rFonts w:ascii="Times New Roman" w:hAnsi="Times New Roman" w:cs="Times New Roman"/>
          <w:sz w:val="24"/>
          <w:szCs w:val="24"/>
        </w:rPr>
        <w:t>1 486,20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26696A">
        <w:rPr>
          <w:rFonts w:ascii="Times New Roman" w:hAnsi="Times New Roman" w:cs="Times New Roman"/>
          <w:sz w:val="24"/>
          <w:szCs w:val="24"/>
        </w:rPr>
        <w:t>1 452,40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рублей»</w:t>
      </w:r>
      <w:r w:rsidR="00D97836" w:rsidRPr="00A04EEE">
        <w:rPr>
          <w:rFonts w:ascii="Times New Roman" w:hAnsi="Times New Roman" w:cs="Times New Roman"/>
          <w:sz w:val="24"/>
          <w:szCs w:val="24"/>
        </w:rPr>
        <w:t>.</w:t>
      </w:r>
    </w:p>
    <w:p w:rsidR="00D97836" w:rsidRPr="00A04EEE" w:rsidRDefault="00D97836" w:rsidP="00A04EEE">
      <w:pPr>
        <w:widowControl w:val="0"/>
        <w:tabs>
          <w:tab w:val="left" w:pos="58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Бюджет РС (Я) – 160 тыс. рублей, в т.ч.:</w:t>
      </w:r>
    </w:p>
    <w:p w:rsidR="00D97836" w:rsidRPr="00A04EEE" w:rsidRDefault="00D9783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lastRenderedPageBreak/>
        <w:t>2022 год – 0,00 тыс. рублей.</w:t>
      </w:r>
    </w:p>
    <w:p w:rsidR="00D97836" w:rsidRPr="00A04EEE" w:rsidRDefault="00D9783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160,00 тыс. рублей.</w:t>
      </w:r>
    </w:p>
    <w:p w:rsidR="00D97836" w:rsidRPr="00A04EEE" w:rsidRDefault="00D9783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2024 год – 0,00 тыс. рублей.</w:t>
      </w:r>
    </w:p>
    <w:p w:rsidR="00D97836" w:rsidRPr="00A04EEE" w:rsidRDefault="00D9783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Внебюджетные источники – 0,00  тыс. рублей».</w:t>
      </w:r>
    </w:p>
    <w:p w:rsidR="00A12146" w:rsidRPr="00A04EEE" w:rsidRDefault="00A12146" w:rsidP="00A04EE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1.3. Первый абзац подраздела 4.1.5 «Ресурсное обеспечение </w:t>
      </w:r>
      <w:r w:rsidRPr="00A04EEE">
        <w:rPr>
          <w:rFonts w:ascii="Times New Roman" w:eastAsia="Times New Roman" w:hAnsi="Times New Roman" w:cs="Times New Roman"/>
          <w:bCs/>
          <w:sz w:val="24"/>
          <w:szCs w:val="24"/>
        </w:rPr>
        <w:t>Подпрограммы 1»,</w:t>
      </w:r>
      <w:r w:rsidRPr="00A04EEE">
        <w:rPr>
          <w:rFonts w:ascii="Times New Roman" w:hAnsi="Times New Roman" w:cs="Times New Roman"/>
          <w:sz w:val="24"/>
          <w:szCs w:val="24"/>
        </w:rPr>
        <w:t>раздела 4.1 «Подпрограмма № 1 «Создание условий для развития потенциала подрастающего поколения, молодежи»» изложить в следующей редакции:</w:t>
      </w:r>
    </w:p>
    <w:p w:rsidR="00D40D47" w:rsidRPr="00A04EEE" w:rsidRDefault="00A12146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D40D47"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26696A">
        <w:rPr>
          <w:rFonts w:ascii="Times New Roman" w:hAnsi="Times New Roman" w:cs="Times New Roman"/>
          <w:sz w:val="24"/>
          <w:szCs w:val="24"/>
        </w:rPr>
        <w:t>4 255,60</w:t>
      </w:r>
      <w:r w:rsidR="00D40D47"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26696A">
        <w:rPr>
          <w:rFonts w:ascii="Times New Roman" w:hAnsi="Times New Roman" w:cs="Times New Roman"/>
          <w:sz w:val="24"/>
          <w:szCs w:val="24"/>
        </w:rPr>
        <w:t>4 255,60</w:t>
      </w:r>
      <w:r w:rsidR="00D40D47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1 317,00 тыс. рублей.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1 486,20 тыс. рублей.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26696A">
        <w:rPr>
          <w:rFonts w:ascii="Times New Roman" w:hAnsi="Times New Roman" w:cs="Times New Roman"/>
          <w:sz w:val="24"/>
          <w:szCs w:val="24"/>
        </w:rPr>
        <w:t xml:space="preserve">1 452,40 </w:t>
      </w:r>
      <w:r w:rsidRPr="00A04EEE">
        <w:rPr>
          <w:rFonts w:ascii="Times New Roman" w:hAnsi="Times New Roman" w:cs="Times New Roman"/>
          <w:sz w:val="24"/>
          <w:szCs w:val="24"/>
        </w:rPr>
        <w:t>тыс. рублей».</w:t>
      </w:r>
    </w:p>
    <w:p w:rsidR="00D40D47" w:rsidRPr="00A04EEE" w:rsidRDefault="00D40D47" w:rsidP="00D40D47">
      <w:pPr>
        <w:widowControl w:val="0"/>
        <w:tabs>
          <w:tab w:val="left" w:pos="58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Бюджет РС (Я) – 160 тыс. рублей, в т.ч.: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0,00 тыс. рублей.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160,00 тыс. рублей.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2024 год – 0,00 тыс. рублей.</w:t>
      </w:r>
    </w:p>
    <w:p w:rsidR="00D40D47" w:rsidRPr="00A04EEE" w:rsidRDefault="00D40D47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Внебюджетные источники – 0,00  тыс. рублей».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</w:t>
      </w:r>
      <w:r w:rsidRPr="00A04EEE">
        <w:rPr>
          <w:rFonts w:ascii="Times New Roman" w:hAnsi="Times New Roman" w:cs="Times New Roman"/>
          <w:sz w:val="24"/>
          <w:szCs w:val="24"/>
        </w:rPr>
        <w:t xml:space="preserve">. В паспорте Подпрограммы №3 «Физическая культура и массовый спорт», раздела 4 подраздела 4.3 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AC6E78">
        <w:rPr>
          <w:rFonts w:ascii="Times New Roman" w:hAnsi="Times New Roman" w:cs="Times New Roman"/>
          <w:sz w:val="24"/>
          <w:szCs w:val="24"/>
        </w:rPr>
        <w:t>2 893,3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AC6E78">
        <w:rPr>
          <w:rFonts w:ascii="Times New Roman" w:hAnsi="Times New Roman" w:cs="Times New Roman"/>
          <w:sz w:val="24"/>
          <w:szCs w:val="24"/>
        </w:rPr>
        <w:t>2 893,3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910,30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742,70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2024 год – 1</w:t>
      </w:r>
      <w:r w:rsidR="00AC6E78">
        <w:rPr>
          <w:rFonts w:ascii="Times New Roman" w:hAnsi="Times New Roman" w:cs="Times New Roman"/>
          <w:sz w:val="24"/>
          <w:szCs w:val="24"/>
        </w:rPr>
        <w:t> 240,00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рублей».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1.7. Первый абзац подраздела 4.3.5 «Ресурсное обеспечение Подпрограммы 3», раздела 4.3 «Подпрограмма №3 «Физическая культура и массовый спорт»» изложить в следующей редакции: 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AC6E78">
        <w:rPr>
          <w:rFonts w:ascii="Times New Roman" w:hAnsi="Times New Roman" w:cs="Times New Roman"/>
          <w:sz w:val="24"/>
          <w:szCs w:val="24"/>
        </w:rPr>
        <w:t>2 893,3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AC6E78">
        <w:rPr>
          <w:rFonts w:ascii="Times New Roman" w:hAnsi="Times New Roman" w:cs="Times New Roman"/>
          <w:sz w:val="24"/>
          <w:szCs w:val="24"/>
        </w:rPr>
        <w:t>2 893,3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910,30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743,00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AC6E78">
        <w:rPr>
          <w:rFonts w:ascii="Times New Roman" w:hAnsi="Times New Roman" w:cs="Times New Roman"/>
          <w:sz w:val="24"/>
          <w:szCs w:val="24"/>
        </w:rPr>
        <w:t>1 240,00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рублей».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1.8.В паспорте Подпрограммы №4 «Укрепление общественного здоровья», раздела 4 подраздела 4.4 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>«Общий объем фи</w:t>
      </w:r>
      <w:r w:rsidR="00645347">
        <w:rPr>
          <w:rFonts w:ascii="Times New Roman" w:hAnsi="Times New Roman" w:cs="Times New Roman"/>
          <w:sz w:val="24"/>
          <w:szCs w:val="24"/>
        </w:rPr>
        <w:t>нансирования составляет 214,20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645347">
        <w:rPr>
          <w:rFonts w:ascii="Times New Roman" w:hAnsi="Times New Roman" w:cs="Times New Roman"/>
          <w:sz w:val="24"/>
          <w:szCs w:val="24"/>
        </w:rPr>
        <w:t>214,20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2022 год – </w:t>
      </w:r>
      <w:r w:rsidR="00645347">
        <w:rPr>
          <w:rFonts w:ascii="Times New Roman" w:hAnsi="Times New Roman" w:cs="Times New Roman"/>
          <w:sz w:val="24"/>
          <w:szCs w:val="24"/>
        </w:rPr>
        <w:t>160,60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645347">
        <w:rPr>
          <w:rFonts w:ascii="Times New Roman" w:hAnsi="Times New Roman" w:cs="Times New Roman"/>
          <w:sz w:val="24"/>
          <w:szCs w:val="24"/>
        </w:rPr>
        <w:t>47,60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645347">
        <w:rPr>
          <w:rFonts w:ascii="Times New Roman" w:hAnsi="Times New Roman" w:cs="Times New Roman"/>
          <w:sz w:val="24"/>
          <w:szCs w:val="24"/>
        </w:rPr>
        <w:t>6,00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рублей».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1.9. Первый абзац подраздела 4.4.5 «Ресурсное обеспечение Подпрограммы 4», раздела 4.4 «Подпрограмма №4 «Укрепление общественного здоровья»» изложить в следующей редакции: 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645347">
        <w:rPr>
          <w:rFonts w:ascii="Times New Roman" w:hAnsi="Times New Roman" w:cs="Times New Roman"/>
          <w:sz w:val="24"/>
          <w:szCs w:val="24"/>
        </w:rPr>
        <w:t>214,20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645347">
        <w:rPr>
          <w:rFonts w:ascii="Times New Roman" w:hAnsi="Times New Roman" w:cs="Times New Roman"/>
          <w:sz w:val="24"/>
          <w:szCs w:val="24"/>
        </w:rPr>
        <w:t>214,20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lastRenderedPageBreak/>
        <w:t>2022 год – 160,60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47,60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645347">
        <w:rPr>
          <w:rFonts w:ascii="Times New Roman" w:hAnsi="Times New Roman" w:cs="Times New Roman"/>
          <w:sz w:val="24"/>
          <w:szCs w:val="24"/>
        </w:rPr>
        <w:t>6,00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рублей».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>1.10. Первый абзац Раздела 5 «Ресурсное обеспечение программы», изложить в следующей редакции: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на 2022-2024 годы составляет </w:t>
      </w:r>
      <w:r w:rsidR="002101E1">
        <w:rPr>
          <w:rFonts w:ascii="Times New Roman" w:hAnsi="Times New Roman" w:cs="Times New Roman"/>
          <w:sz w:val="24"/>
          <w:szCs w:val="24"/>
        </w:rPr>
        <w:t>10 769,4</w:t>
      </w:r>
      <w:r w:rsidR="00645347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т.ч.: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Бюджет ГО Жатай – </w:t>
      </w:r>
      <w:r w:rsidR="002101E1">
        <w:rPr>
          <w:rFonts w:ascii="Times New Roman" w:hAnsi="Times New Roman" w:cs="Times New Roman"/>
          <w:sz w:val="24"/>
          <w:szCs w:val="24"/>
        </w:rPr>
        <w:t>10 609,40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т.ч. по годам: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3 663,90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3 892,10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2101E1">
        <w:rPr>
          <w:rFonts w:ascii="Times New Roman" w:hAnsi="Times New Roman" w:cs="Times New Roman"/>
          <w:sz w:val="24"/>
          <w:szCs w:val="24"/>
        </w:rPr>
        <w:t>3 053,4</w:t>
      </w:r>
      <w:r w:rsidR="00645347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 </w:t>
      </w:r>
    </w:p>
    <w:p w:rsidR="0026696A" w:rsidRPr="00A04EEE" w:rsidRDefault="0026696A" w:rsidP="0026696A">
      <w:pPr>
        <w:widowControl w:val="0"/>
        <w:tabs>
          <w:tab w:val="left" w:pos="58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Бюджет РС (Я) – 160 тыс. рублей, в т.ч.: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0,00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160,00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2024 год – 0,00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Внебюджетные источники – 0,00  тыс. рублей».</w:t>
      </w:r>
    </w:p>
    <w:p w:rsidR="0026696A" w:rsidRPr="00A04EEE" w:rsidRDefault="0026696A" w:rsidP="0026696A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2. В разделе 5 «Ресурсное обеспечение программы» </w:t>
      </w:r>
      <w:r w:rsidRPr="00645347">
        <w:rPr>
          <w:rFonts w:ascii="Times New Roman" w:hAnsi="Times New Roman" w:cs="Times New Roman"/>
          <w:sz w:val="24"/>
          <w:szCs w:val="24"/>
        </w:rPr>
        <w:t>таблицу</w:t>
      </w:r>
      <w:r w:rsidR="00645347">
        <w:rPr>
          <w:rFonts w:ascii="Times New Roman" w:hAnsi="Times New Roman" w:cs="Times New Roman"/>
          <w:sz w:val="24"/>
          <w:szCs w:val="24"/>
        </w:rPr>
        <w:t xml:space="preserve"> к программе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«</w:t>
      </w:r>
      <w:r w:rsidRPr="00A04E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Объем финансирования муниципальной программы </w:t>
      </w:r>
      <w:r w:rsidRPr="00A04EEE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на 2022 - 2024 годы» изложить в редакции согласно Приложению №1 к настоящему Постановлению.</w:t>
      </w:r>
    </w:p>
    <w:p w:rsidR="0026696A" w:rsidRPr="00A04EEE" w:rsidRDefault="00645347" w:rsidP="0026696A">
      <w:pPr>
        <w:spacing w:after="0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Приложение №2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к Муниципальной программе «Поддержка и развитие институтов общества на 2022 - 2024 годы» «План муниципальной программы «Поддержка и развитие институтов общества на 2022 - 2024 годы» изложить в редакции согласно Приложению №2 к настоящему Постановлению.</w:t>
      </w:r>
    </w:p>
    <w:p w:rsidR="0026696A" w:rsidRPr="00A04EEE" w:rsidRDefault="00645347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</w:t>
      </w:r>
      <w:r w:rsidR="0026696A" w:rsidRPr="00A04EEE">
        <w:rPr>
          <w:rFonts w:ascii="Times New Roman" w:hAnsi="Times New Roman" w:cs="Times New Roman"/>
          <w:sz w:val="24"/>
          <w:szCs w:val="24"/>
        </w:rPr>
        <w:t>. Контроль исполнения настоящего постановления возложить на  заместителя Главы Окружной Администрации ГО «Жатай» по социальным вопросам и внутренней политике Морозову А.А.</w:t>
      </w:r>
    </w:p>
    <w:p w:rsidR="0026696A" w:rsidRDefault="0026696A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37147" w:rsidRDefault="009C02C0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64F86" w:rsidRDefault="00864F8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8685D" w:rsidRDefault="00D8685D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8685D" w:rsidRDefault="00D8685D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64F86" w:rsidRDefault="00864F8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64F86" w:rsidRPr="00A04EEE" w:rsidRDefault="00864F8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03FBB" w:rsidRPr="00085D94" w:rsidRDefault="00F03FBB" w:rsidP="00A04E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Глава                                                                                                </w:t>
      </w:r>
      <w:r w:rsidRPr="00085D94">
        <w:rPr>
          <w:rFonts w:ascii="Times New Roman" w:hAnsi="Times New Roman" w:cs="Times New Roman"/>
          <w:sz w:val="24"/>
          <w:szCs w:val="24"/>
        </w:rPr>
        <w:t>Е.Н. Исаева</w:t>
      </w:r>
    </w:p>
    <w:p w:rsidR="00D60E03" w:rsidRPr="00D60E03" w:rsidRDefault="00D60E03" w:rsidP="00137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D60E03" w:rsidRPr="00D60E03" w:rsidSect="0077718B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6B57EC" w:rsidRDefault="006B57EC" w:rsidP="006B57E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Приложение №1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</w:p>
    <w:p w:rsidR="00D8685D" w:rsidRPr="00C84195" w:rsidRDefault="00C84195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4195">
        <w:rPr>
          <w:rFonts w:ascii="Times New Roman" w:hAnsi="Times New Roman" w:cs="Times New Roman"/>
          <w:sz w:val="24"/>
          <w:szCs w:val="24"/>
        </w:rPr>
        <w:t>« 05 » июня 2024 г. № 42-Г</w:t>
      </w:r>
    </w:p>
    <w:p w:rsidR="006B57EC" w:rsidRDefault="00D8685D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Таблица к программе</w:t>
      </w:r>
    </w:p>
    <w:p w:rsidR="006B57EC" w:rsidRDefault="006B57E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32"/>
        <w:gridCol w:w="4575"/>
        <w:gridCol w:w="3060"/>
        <w:gridCol w:w="2239"/>
        <w:gridCol w:w="2214"/>
        <w:gridCol w:w="2529"/>
        <w:gridCol w:w="25"/>
        <w:gridCol w:w="440"/>
      </w:tblGrid>
      <w:tr w:rsidR="006B57EC" w:rsidRPr="006B57EC" w:rsidTr="00D40D47">
        <w:trPr>
          <w:gridBefore w:val="1"/>
          <w:wBefore w:w="170" w:type="pct"/>
          <w:trHeight w:val="900"/>
        </w:trPr>
        <w:tc>
          <w:tcPr>
            <w:tcW w:w="468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4EEE" w:rsidRPr="00A04EEE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</w:t>
            </w:r>
            <w:r w:rsidRPr="00A04E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  <w:r w:rsidR="00A04EEE" w:rsidRPr="00A04E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6B57EC" w:rsidRPr="00A04EEE" w:rsidRDefault="00A04EEE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4E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</w:t>
            </w:r>
            <w:r w:rsidRPr="00A04EE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«Поддержка и развитие институтов общества на 2022 - 2024 годы»</w:t>
            </w:r>
          </w:p>
          <w:p w:rsidR="006B57EC" w:rsidRPr="006B57EC" w:rsidRDefault="006B57EC" w:rsidP="006B57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(тыс.</w:t>
            </w:r>
            <w:r w:rsidR="00A04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рублей)</w:t>
            </w:r>
          </w:p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ind w:right="96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B57EC" w:rsidRPr="006B57EC" w:rsidTr="00D40D47">
        <w:trPr>
          <w:gridAfter w:val="2"/>
          <w:wAfter w:w="149" w:type="pct"/>
          <w:trHeight w:val="855"/>
        </w:trPr>
        <w:tc>
          <w:tcPr>
            <w:tcW w:w="16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9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 финансирования, всего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 г.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 г.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бюджет, в том числе: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2101E1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2101E1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2101E1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2101E1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Местный бюджет, в том числе: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AC6E78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10609,40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3663,90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3892,10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57EC" w:rsidRPr="006B57EC" w:rsidRDefault="00AC6E78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3053,4</w:t>
            </w:r>
            <w:r w:rsidR="002669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AC6E78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10609,40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3663,90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3892,10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AC6E78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3053,40</w:t>
            </w:r>
          </w:p>
        </w:tc>
      </w:tr>
      <w:tr w:rsidR="006B57EC" w:rsidRPr="006B57EC" w:rsidTr="00D40D47">
        <w:trPr>
          <w:gridAfter w:val="2"/>
          <w:wAfter w:w="149" w:type="pct"/>
          <w:trHeight w:val="585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Внебюджетные источники, в том числе: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AC6E78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10769,40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3663,90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4052,10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AC6E78" w:rsidP="006B57EC">
            <w:pPr>
              <w:spacing w:after="0" w:line="240" w:lineRule="auto"/>
              <w:ind w:right="17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3053,4</w:t>
            </w:r>
            <w:r w:rsidR="002669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B57EC" w:rsidRPr="006B57EC" w:rsidRDefault="006B57EC" w:rsidP="006B57E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B57EC">
        <w:rPr>
          <w:rFonts w:ascii="Times New Roman" w:hAnsi="Times New Roman" w:cs="Times New Roman"/>
          <w:sz w:val="24"/>
          <w:szCs w:val="24"/>
        </w:rPr>
        <w:tab/>
      </w:r>
      <w:r w:rsidRPr="006B57EC">
        <w:rPr>
          <w:rFonts w:ascii="Times New Roman" w:hAnsi="Times New Roman" w:cs="Times New Roman"/>
          <w:sz w:val="24"/>
          <w:szCs w:val="24"/>
        </w:rPr>
        <w:tab/>
      </w:r>
    </w:p>
    <w:p w:rsidR="006B57EC" w:rsidRPr="006B57EC" w:rsidRDefault="006B57EC" w:rsidP="006B57EC">
      <w:pPr>
        <w:tabs>
          <w:tab w:val="left" w:pos="912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15614"/>
      </w:tblGrid>
      <w:tr w:rsidR="00AC6E78" w:rsidRPr="0026696A" w:rsidTr="00C84195">
        <w:trPr>
          <w:trHeight w:val="148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84195" w:rsidRDefault="00C84195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Приложение №2 </w:t>
            </w:r>
            <w:r w:rsidRPr="00631B41">
              <w:rPr>
                <w:rFonts w:ascii="Times New Roman" w:eastAsia="Times New Roman" w:hAnsi="Times New Roman" w:cs="Times New Roman"/>
                <w:color w:val="000000"/>
              </w:rPr>
              <w:t xml:space="preserve"> к Постановле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нию Окружной Администрации  ГО «Жатай»</w:t>
            </w:r>
          </w:p>
          <w:p w:rsidR="00C84195" w:rsidRPr="00C84195" w:rsidRDefault="00C84195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84195">
              <w:rPr>
                <w:rFonts w:ascii="Times New Roman" w:hAnsi="Times New Roman" w:cs="Times New Roman"/>
                <w:sz w:val="24"/>
                <w:szCs w:val="24"/>
              </w:rPr>
              <w:t>« 05 » июня 2024 г. № 42-Г</w:t>
            </w:r>
            <w:r w:rsidRPr="00C8419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AC6E78" w:rsidRPr="0026696A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6696A">
              <w:rPr>
                <w:rFonts w:ascii="Times New Roman" w:eastAsia="Times New Roman" w:hAnsi="Times New Roman" w:cs="Times New Roman"/>
                <w:color w:val="000000"/>
              </w:rPr>
              <w:t>Приложение №1</w:t>
            </w:r>
            <w:r w:rsidRPr="0026696A">
              <w:rPr>
                <w:rFonts w:ascii="Times New Roman" w:eastAsia="Times New Roman" w:hAnsi="Times New Roman" w:cs="Times New Roman"/>
                <w:color w:val="000000"/>
              </w:rPr>
              <w:br/>
              <w:t>к Муниципальной программе</w:t>
            </w:r>
            <w:r w:rsidRPr="0026696A">
              <w:rPr>
                <w:rFonts w:ascii="Times New Roman" w:eastAsia="Times New Roman" w:hAnsi="Times New Roman" w:cs="Times New Roman"/>
                <w:color w:val="000000"/>
              </w:rPr>
              <w:br/>
              <w:t>«Поддержка и развитие институтов общества на 2022 - 2024 годы»,</w:t>
            </w:r>
            <w:r w:rsidRPr="0026696A">
              <w:rPr>
                <w:rFonts w:ascii="Times New Roman" w:eastAsia="Times New Roman" w:hAnsi="Times New Roman" w:cs="Times New Roman"/>
                <w:color w:val="000000"/>
              </w:rPr>
              <w:br/>
              <w:t>утвержденной постановлением Окружной администрации ГО «Жатай»</w:t>
            </w:r>
            <w:r w:rsidRPr="0026696A">
              <w:rPr>
                <w:rFonts w:ascii="Times New Roman" w:eastAsia="Times New Roman" w:hAnsi="Times New Roman" w:cs="Times New Roman"/>
                <w:color w:val="000000"/>
              </w:rPr>
              <w:br/>
              <w:t>«_____» __________ 2024 г. №____________</w:t>
            </w:r>
          </w:p>
        </w:tc>
      </w:tr>
    </w:tbl>
    <w:p w:rsidR="006B57EC" w:rsidRDefault="006B57E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1142"/>
        <w:gridCol w:w="4022"/>
        <w:gridCol w:w="1465"/>
        <w:gridCol w:w="1568"/>
        <w:gridCol w:w="1121"/>
        <w:gridCol w:w="1280"/>
        <w:gridCol w:w="1899"/>
        <w:gridCol w:w="3117"/>
      </w:tblGrid>
      <w:tr w:rsidR="00AC6E78" w:rsidRPr="00AC6E78" w:rsidTr="00AC6E78">
        <w:trPr>
          <w:trHeight w:val="675"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34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C6E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реализации муниципальной программы</w:t>
            </w:r>
            <w:r w:rsidRPr="00AC6E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«Поддержка и развитие институтов общества на 2022 - 2024 годы»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E78" w:rsidRPr="00AC6E78" w:rsidRDefault="00AC6E78" w:rsidP="00AC6E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(в тыс. руб)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6E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AC6E78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AC6E78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AC6E78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6E78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6E78">
              <w:rPr>
                <w:rFonts w:ascii="Times New Roman" w:eastAsia="Times New Roman" w:hAnsi="Times New Roman" w:cs="Times New Roman"/>
                <w:sz w:val="20"/>
                <w:szCs w:val="20"/>
              </w:rPr>
              <w:t>Сроки реализации</w:t>
            </w:r>
          </w:p>
        </w:tc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6E78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237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6E78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источникам финансирования</w:t>
            </w:r>
          </w:p>
        </w:tc>
      </w:tr>
      <w:tr w:rsidR="00AC6E78" w:rsidRPr="00AC6E78" w:rsidTr="00AC6E78">
        <w:trPr>
          <w:trHeight w:val="1020"/>
        </w:trPr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6E78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Р</w:t>
            </w:r>
            <w:proofErr w:type="gramStart"/>
            <w:r w:rsidRPr="00AC6E78">
              <w:rPr>
                <w:rFonts w:ascii="Times New Roman" w:eastAsia="Times New Roman" w:hAnsi="Times New Roman" w:cs="Times New Roman"/>
                <w:sz w:val="20"/>
                <w:szCs w:val="20"/>
              </w:rPr>
              <w:t>С(</w:t>
            </w:r>
            <w:proofErr w:type="gramEnd"/>
            <w:r w:rsidRPr="00AC6E78">
              <w:rPr>
                <w:rFonts w:ascii="Times New Roman" w:eastAsia="Times New Roman" w:hAnsi="Times New Roman" w:cs="Times New Roman"/>
                <w:sz w:val="20"/>
                <w:szCs w:val="20"/>
              </w:rPr>
              <w:t>Я)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6E78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ГО Жатай"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6E78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9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6E78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исполнитель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9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AC6E78" w:rsidRPr="00AC6E78" w:rsidTr="00AC6E78">
        <w:trPr>
          <w:trHeight w:val="135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Муниципальная программа «Поддержка и развитие институтов общества на 2022 - 2024 годы»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Отдел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10769,40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10609,40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3663,90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3663,90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4052,10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3892,10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3053,40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3053,40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55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C6E78">
              <w:rPr>
                <w:rFonts w:ascii="Times New Roman" w:eastAsia="Times New Roman" w:hAnsi="Times New Roman" w:cs="Times New Roman"/>
                <w:b/>
                <w:bCs/>
              </w:rPr>
              <w:t>I.</w:t>
            </w:r>
            <w:r w:rsidRPr="00AC6E78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                </w:t>
            </w:r>
            <w:r w:rsidRPr="00AC6E78">
              <w:rPr>
                <w:rFonts w:ascii="Times New Roman" w:eastAsia="Times New Roman" w:hAnsi="Times New Roman" w:cs="Times New Roman"/>
                <w:b/>
                <w:bCs/>
              </w:rPr>
              <w:t>Подпрограмма «Создание условий для развития потенциала молодежи»</w:t>
            </w:r>
          </w:p>
        </w:tc>
      </w:tr>
      <w:tr w:rsidR="00AC6E78" w:rsidRPr="00AC6E78" w:rsidTr="00AC6E78">
        <w:trPr>
          <w:trHeight w:val="16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Цель N1. Содействие выработки активной жизненной позиции и личностной самореализации молодежи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Отдел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4415,60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4255,60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1317,00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1317,00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1646,20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1486,20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1452,40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1452,40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13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1.1.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Задача 1.1 "Вовлечение молодежи в социальную, трудовую, творческую деятельность"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290,40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290,40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81,40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81,40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69,00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69,00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140,00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140,00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109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 xml:space="preserve">Организация и проведение молодежных социальных проектов и мероприятий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68,40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68,40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37,00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78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1.1.2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Выявление и поддержка талантливой молодежи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212,00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212,00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80,00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80,00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32,00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32,00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10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1.1.3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Профилактика правонарушений среди несовершеннолетних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13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lastRenderedPageBreak/>
              <w:t>1.2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Задача 1.2. Развитие эффективной системы патриотического воспитания и профилактики экстремизма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1072,20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912,20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365,60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365,60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549,20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389,20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157,40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157,40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170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Гражданско-патриотическое воспитание молодежи, профилактика экстремизма и гармонизация межнациональных отношений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417,80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257,80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220,20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220,20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187,60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27,60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75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1.2.2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Военно-патриотическое воспитание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654,40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654,40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145,40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145,40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361,60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361,60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147,40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147,40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110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Задача N1.3 Руководство и управление в сфере молодежной политики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3053,00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3053,00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1028,00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1028,00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1155,00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1155,00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99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lastRenderedPageBreak/>
              <w:t>1.3.1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Осуществление руководства и управления в сфере молодежной политики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Начальник Отдела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3053,00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3053,00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1028,00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1028,00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1155,00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1155,00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C6E78">
              <w:rPr>
                <w:rFonts w:ascii="Times New Roman" w:eastAsia="Times New Roman" w:hAnsi="Times New Roman" w:cs="Times New Roman"/>
                <w:b/>
                <w:bCs/>
              </w:rPr>
              <w:t>II. Подпрограмма «Поддержка семьи и брака»</w:t>
            </w:r>
          </w:p>
        </w:tc>
      </w:tr>
      <w:tr w:rsidR="00AC6E78" w:rsidRPr="00AC6E78" w:rsidTr="00AC6E78">
        <w:trPr>
          <w:trHeight w:val="109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Цель N2 Содействие укреплению института семьи и брака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Отдел по социальной и семейной политике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2873,30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2873,30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1276,00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1276,00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1312,30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1312,30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285,00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285,00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87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2.1.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 xml:space="preserve">Задача N2.1 Профилактика семейного неблагополучия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640,00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640,00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7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183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 xml:space="preserve">Поддержка детей из многодетных, малообеспеченных семей, семей, находящихся в трудной жизненной ситуации (ТЖС)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640,00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640,00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168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Задача 2.2 Организация и проведение мероприятий по укреплению и популяризации семейно-брачных отношений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185,20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185,20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54,10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54,10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9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Организация и проведение муниципальных мероприятий семейной направленности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185,20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185,20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54,10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54,10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134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2.2.2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 xml:space="preserve">Изготовление и размещение материалов социальной направленности по укреплению семейных ценностей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103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 xml:space="preserve">Задача 2.3 Руководство и управление в </w:t>
            </w:r>
            <w:proofErr w:type="spellStart"/>
            <w:proofErr w:type="gramStart"/>
            <w:r w:rsidRPr="00AC6E78">
              <w:rPr>
                <w:rFonts w:ascii="Times New Roman" w:eastAsia="Times New Roman" w:hAnsi="Times New Roman" w:cs="Times New Roman"/>
              </w:rPr>
              <w:t>в</w:t>
            </w:r>
            <w:proofErr w:type="spellEnd"/>
            <w:proofErr w:type="gramEnd"/>
            <w:r w:rsidRPr="00AC6E78">
              <w:rPr>
                <w:rFonts w:ascii="Times New Roman" w:eastAsia="Times New Roman" w:hAnsi="Times New Roman" w:cs="Times New Roman"/>
              </w:rPr>
              <w:t xml:space="preserve"> сфере семейной политики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2048,10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2048,10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989,90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989,90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1058,20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1058,20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81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lastRenderedPageBreak/>
              <w:t>2.3.1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Повышение квалификации специалистов семейной сферы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9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10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2.3.2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Осуществление руководства и управления в сфере семейной политики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Начальник Отдел по социальной и семейной политике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2038,20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2038,20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980,00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980,00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1058,20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1058,20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C6E78">
              <w:rPr>
                <w:rFonts w:ascii="Times New Roman" w:eastAsia="Times New Roman" w:hAnsi="Times New Roman" w:cs="Times New Roman"/>
                <w:b/>
                <w:bCs/>
              </w:rPr>
              <w:t>III. Подпрограмма «Физическая культура и массовый спорт»</w:t>
            </w:r>
          </w:p>
        </w:tc>
      </w:tr>
      <w:tr w:rsidR="00AC6E78" w:rsidRPr="00AC6E78" w:rsidTr="00AC6E78">
        <w:trPr>
          <w:trHeight w:val="10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Цель N3 Улучшение условий физкультурной и спортивной деятельности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Отдел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2893,30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2893,30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910,30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910,30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743,00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743,00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1240,00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1240,00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129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Задача 3.1 Привлечение населения к регулярным занятиям физической культуры и массового спорта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1749,70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1749,70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300,50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300,50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559,20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559,20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890,00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890,00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276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lastRenderedPageBreak/>
              <w:t>3.1.1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Организация и проведение муниципальных физкультурных и спортивных мероприятий, в том числе мероприятий по реализации Всероссийского физкультурно-спортивного комплекса «Готов к Труду и обороне» (ГТО)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1497,20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1497,20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48,00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48,00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559,20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559,20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890,00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890,00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280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3.1.2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Подготовка и участие команд городского округа "Жатай" в соревновательных мероприятиях Дальневосточного Федерального округа, России, Республики Саха (Якутия), а также их стимулирование и поощрение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252,50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252,50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252,50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252,50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79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3.2.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 xml:space="preserve">Задача 3.2. Развитие детско-юношеского спорта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1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726,00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726,00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329,90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329,90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46,10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46,10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7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350,00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350,00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127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lastRenderedPageBreak/>
              <w:t>3.2.1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Организация и проведение первенства ГО «Жатай» среди учащихся по видам спорта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294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3.2.2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Подготовка и участие детско-юношеских команд и юных спортсменов городского округа "Жатай" в соревновательных мероприятиях Дальневосточного Федерального округа, России, Республики Саха (Якутия)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246,00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246,00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46,10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46,10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170,00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170,00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151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3.2.3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 xml:space="preserve">Мероприятия, направленные на повышение качества и эффективности работы детско-юношеской спортивной школы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450,00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450,00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150,00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150,00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181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lastRenderedPageBreak/>
              <w:t>3.3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 xml:space="preserve">Задача 3.3 Руководство и управление в </w:t>
            </w:r>
            <w:proofErr w:type="spellStart"/>
            <w:proofErr w:type="gramStart"/>
            <w:r w:rsidRPr="00AC6E78">
              <w:rPr>
                <w:rFonts w:ascii="Times New Roman" w:eastAsia="Times New Roman" w:hAnsi="Times New Roman" w:cs="Times New Roman"/>
              </w:rPr>
              <w:t>в</w:t>
            </w:r>
            <w:proofErr w:type="spellEnd"/>
            <w:proofErr w:type="gramEnd"/>
            <w:r w:rsidRPr="00AC6E78">
              <w:rPr>
                <w:rFonts w:ascii="Times New Roman" w:eastAsia="Times New Roman" w:hAnsi="Times New Roman" w:cs="Times New Roman"/>
              </w:rPr>
              <w:t xml:space="preserve"> сфере физической культуры и спорта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417,60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417,60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137,70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137,70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9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3.3.1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Осуществление руководства и управление в сфере физической культуры и спорта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417,60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417,60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137,70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137,70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C6E78">
              <w:rPr>
                <w:rFonts w:ascii="Times New Roman" w:eastAsia="Times New Roman" w:hAnsi="Times New Roman" w:cs="Times New Roman"/>
                <w:b/>
                <w:bCs/>
              </w:rPr>
              <w:t>IV. Подпрограмма «Укрепление общественного здоровья»</w:t>
            </w:r>
          </w:p>
        </w:tc>
      </w:tr>
      <w:tr w:rsidR="00AC6E78" w:rsidRPr="00AC6E78" w:rsidTr="00AC6E78">
        <w:trPr>
          <w:trHeight w:val="169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Цель N4 Содействие созданию профилактической (здоровье сберегающей) среды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Отдел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181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214,20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214,20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47,60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47,60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109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lastRenderedPageBreak/>
              <w:t>4.1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Задача 4.1 Профилактика факторов риска неинфекционных заболеваний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178,20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178,20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17,60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14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Пропаганда Здорового образа жизни (ЗОЖ), профилактические мероприятия по снижению преждевременной смертности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178,20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178,20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17,60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115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4.2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Задача 4.2 Формирование системы мотивации граждан к здоровому образу жизни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21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4.2.1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Организация и проведение производственных, общественных зарядок, занятий физической культурой по месту жительства и работы, меры их стимулирования, печать информационных материалов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55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C6E78">
              <w:rPr>
                <w:rFonts w:ascii="Times New Roman" w:eastAsia="Times New Roman" w:hAnsi="Times New Roman" w:cs="Times New Roman"/>
                <w:b/>
                <w:bCs/>
              </w:rPr>
              <w:t>V. Подпрограмма «Содействие развитию гражданского общества и добровольчества»</w:t>
            </w:r>
          </w:p>
        </w:tc>
      </w:tr>
      <w:tr w:rsidR="00AC6E78" w:rsidRPr="00AC6E78" w:rsidTr="00AC6E78">
        <w:trPr>
          <w:trHeight w:val="176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Цель N5 Поддержка социально-ориентированных некоммерческих организаций и добровольчества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Отдел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373,00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373,00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70,00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70,00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126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5.1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Задача 5.1 Развитие и стимулирование социально-ориентированных некоммерческих организаций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363,00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363,00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13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5.1.1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 xml:space="preserve">Муниципальная поддержка социально-ориентированных некоммерческих организаций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363,00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363,00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93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5.2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Задача 5.2 Поддержка добровольчества (волонтерства)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 xml:space="preserve">Специалист по спорту и молодежной политике Отдела культуры, спорта и </w:t>
            </w:r>
            <w:r w:rsidRPr="00AC6E78">
              <w:rPr>
                <w:rFonts w:ascii="Times New Roman" w:eastAsia="Times New Roman" w:hAnsi="Times New Roman" w:cs="Times New Roman"/>
              </w:rPr>
              <w:lastRenderedPageBreak/>
              <w:t>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133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5.2.1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Меры поддержки и стимулирования участия добровольцев в муниципальных мероприятиях и реализации социальных проектов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E78" w:rsidRPr="00AC6E78" w:rsidTr="00AC6E78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C6E7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E78" w:rsidRPr="00AC6E78" w:rsidRDefault="00AC6E78" w:rsidP="00AC6E7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AC6E78" w:rsidRDefault="00AC6E78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57EC" w:rsidRDefault="006B57E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6696A" w:rsidRDefault="0026696A" w:rsidP="00AC6E7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AC6E78" w:rsidRDefault="00AC6E78" w:rsidP="00AC6E7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AC6E78" w:rsidRDefault="00AC6E78" w:rsidP="00AC6E7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AC6E78" w:rsidRDefault="00AC6E78" w:rsidP="00AC6E7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AC6E78" w:rsidRDefault="00AC6E78" w:rsidP="00AC6E7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AC6E78" w:rsidRPr="006B57EC" w:rsidRDefault="00AC6E78" w:rsidP="00AC6E7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sectPr w:rsidR="00AC6E78" w:rsidRPr="006B57EC" w:rsidSect="00EE485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01E1" w:rsidRDefault="002101E1" w:rsidP="00285598">
      <w:pPr>
        <w:spacing w:after="0" w:line="240" w:lineRule="auto"/>
      </w:pPr>
      <w:r>
        <w:separator/>
      </w:r>
    </w:p>
  </w:endnote>
  <w:endnote w:type="continuationSeparator" w:id="0">
    <w:p w:rsidR="002101E1" w:rsidRDefault="002101E1" w:rsidP="00285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01E1" w:rsidRDefault="002101E1" w:rsidP="00285598">
      <w:pPr>
        <w:spacing w:after="0" w:line="240" w:lineRule="auto"/>
      </w:pPr>
      <w:r>
        <w:separator/>
      </w:r>
    </w:p>
  </w:footnote>
  <w:footnote w:type="continuationSeparator" w:id="0">
    <w:p w:rsidR="002101E1" w:rsidRDefault="002101E1" w:rsidP="00285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B6A6C"/>
    <w:multiLevelType w:val="multilevel"/>
    <w:tmpl w:val="02E676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D71016C"/>
    <w:multiLevelType w:val="hybridMultilevel"/>
    <w:tmpl w:val="5094AB80"/>
    <w:lvl w:ilvl="0" w:tplc="6BE8020E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521A4"/>
    <w:multiLevelType w:val="hybridMultilevel"/>
    <w:tmpl w:val="9850BBC4"/>
    <w:lvl w:ilvl="0" w:tplc="8A0EC8B6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A115072"/>
    <w:multiLevelType w:val="hybridMultilevel"/>
    <w:tmpl w:val="CA3279D2"/>
    <w:lvl w:ilvl="0" w:tplc="6FFA2ED4">
      <w:start w:val="2024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D2951F8"/>
    <w:multiLevelType w:val="hybridMultilevel"/>
    <w:tmpl w:val="7668112C"/>
    <w:lvl w:ilvl="0" w:tplc="DD3245B4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35FAB"/>
    <w:rsid w:val="00030763"/>
    <w:rsid w:val="00035FAB"/>
    <w:rsid w:val="000675C8"/>
    <w:rsid w:val="00074B6A"/>
    <w:rsid w:val="0008048E"/>
    <w:rsid w:val="00085D94"/>
    <w:rsid w:val="000A0015"/>
    <w:rsid w:val="000A10F7"/>
    <w:rsid w:val="000B0B8B"/>
    <w:rsid w:val="000C57BC"/>
    <w:rsid w:val="000D7322"/>
    <w:rsid w:val="000D7925"/>
    <w:rsid w:val="000E07CB"/>
    <w:rsid w:val="000F48C9"/>
    <w:rsid w:val="0011774F"/>
    <w:rsid w:val="00126246"/>
    <w:rsid w:val="001325AF"/>
    <w:rsid w:val="00135FFB"/>
    <w:rsid w:val="00137147"/>
    <w:rsid w:val="00147D32"/>
    <w:rsid w:val="00153586"/>
    <w:rsid w:val="00157FE1"/>
    <w:rsid w:val="00185B42"/>
    <w:rsid w:val="00195482"/>
    <w:rsid w:val="001954D2"/>
    <w:rsid w:val="00195A70"/>
    <w:rsid w:val="001B5D63"/>
    <w:rsid w:val="001C31F4"/>
    <w:rsid w:val="001C6061"/>
    <w:rsid w:val="001E2463"/>
    <w:rsid w:val="001E7ECB"/>
    <w:rsid w:val="001F0F88"/>
    <w:rsid w:val="001F4E7A"/>
    <w:rsid w:val="001F57A7"/>
    <w:rsid w:val="002101E1"/>
    <w:rsid w:val="00212BFA"/>
    <w:rsid w:val="00233535"/>
    <w:rsid w:val="00237F51"/>
    <w:rsid w:val="00241583"/>
    <w:rsid w:val="00246EDF"/>
    <w:rsid w:val="002507AC"/>
    <w:rsid w:val="0026696A"/>
    <w:rsid w:val="00282678"/>
    <w:rsid w:val="00285598"/>
    <w:rsid w:val="0029032F"/>
    <w:rsid w:val="00295F4E"/>
    <w:rsid w:val="002A036C"/>
    <w:rsid w:val="002A0A3A"/>
    <w:rsid w:val="002C6F6D"/>
    <w:rsid w:val="002C73FC"/>
    <w:rsid w:val="002D4468"/>
    <w:rsid w:val="002D7DB2"/>
    <w:rsid w:val="002E15E5"/>
    <w:rsid w:val="002E576D"/>
    <w:rsid w:val="00331AED"/>
    <w:rsid w:val="003338A5"/>
    <w:rsid w:val="00335D83"/>
    <w:rsid w:val="00353A43"/>
    <w:rsid w:val="003600C8"/>
    <w:rsid w:val="0036469F"/>
    <w:rsid w:val="00374DE9"/>
    <w:rsid w:val="003B21F1"/>
    <w:rsid w:val="003B733D"/>
    <w:rsid w:val="003D11AF"/>
    <w:rsid w:val="003D14BD"/>
    <w:rsid w:val="003E5067"/>
    <w:rsid w:val="003F0B35"/>
    <w:rsid w:val="003F34C9"/>
    <w:rsid w:val="0042708D"/>
    <w:rsid w:val="00433FEE"/>
    <w:rsid w:val="00457973"/>
    <w:rsid w:val="00486899"/>
    <w:rsid w:val="004D2F15"/>
    <w:rsid w:val="004F5ED1"/>
    <w:rsid w:val="00510D61"/>
    <w:rsid w:val="005124CF"/>
    <w:rsid w:val="00542011"/>
    <w:rsid w:val="005562EB"/>
    <w:rsid w:val="00583ACC"/>
    <w:rsid w:val="00592B08"/>
    <w:rsid w:val="005931B2"/>
    <w:rsid w:val="005951E3"/>
    <w:rsid w:val="005B2DA2"/>
    <w:rsid w:val="005C2574"/>
    <w:rsid w:val="005D7F37"/>
    <w:rsid w:val="005F52BC"/>
    <w:rsid w:val="00600C26"/>
    <w:rsid w:val="006155EF"/>
    <w:rsid w:val="00624E17"/>
    <w:rsid w:val="0063587F"/>
    <w:rsid w:val="006445B4"/>
    <w:rsid w:val="00645347"/>
    <w:rsid w:val="00652722"/>
    <w:rsid w:val="00667C4A"/>
    <w:rsid w:val="00676C48"/>
    <w:rsid w:val="006857E1"/>
    <w:rsid w:val="006908D2"/>
    <w:rsid w:val="006B57EC"/>
    <w:rsid w:val="006B76C4"/>
    <w:rsid w:val="006B7A8C"/>
    <w:rsid w:val="006C2239"/>
    <w:rsid w:val="006C5092"/>
    <w:rsid w:val="006D35D0"/>
    <w:rsid w:val="006D7914"/>
    <w:rsid w:val="006E3C4F"/>
    <w:rsid w:val="007026D6"/>
    <w:rsid w:val="00716123"/>
    <w:rsid w:val="00737487"/>
    <w:rsid w:val="00753357"/>
    <w:rsid w:val="007639C3"/>
    <w:rsid w:val="0077718B"/>
    <w:rsid w:val="007A61DB"/>
    <w:rsid w:val="007B1D94"/>
    <w:rsid w:val="007D09E1"/>
    <w:rsid w:val="007E1AB0"/>
    <w:rsid w:val="007E2716"/>
    <w:rsid w:val="007E6CAA"/>
    <w:rsid w:val="007E6D66"/>
    <w:rsid w:val="007F1D2E"/>
    <w:rsid w:val="008018C0"/>
    <w:rsid w:val="0081261E"/>
    <w:rsid w:val="00822998"/>
    <w:rsid w:val="008275E0"/>
    <w:rsid w:val="00846493"/>
    <w:rsid w:val="00864F86"/>
    <w:rsid w:val="00894DEB"/>
    <w:rsid w:val="008A648C"/>
    <w:rsid w:val="008F459E"/>
    <w:rsid w:val="00903EF2"/>
    <w:rsid w:val="00910E52"/>
    <w:rsid w:val="00911552"/>
    <w:rsid w:val="00931343"/>
    <w:rsid w:val="00936446"/>
    <w:rsid w:val="00946F83"/>
    <w:rsid w:val="00951983"/>
    <w:rsid w:val="009522E2"/>
    <w:rsid w:val="00954542"/>
    <w:rsid w:val="00966BDF"/>
    <w:rsid w:val="00975C1C"/>
    <w:rsid w:val="00982828"/>
    <w:rsid w:val="009851DC"/>
    <w:rsid w:val="00995A3B"/>
    <w:rsid w:val="00997C05"/>
    <w:rsid w:val="009A1DDB"/>
    <w:rsid w:val="009C02C0"/>
    <w:rsid w:val="009D65ED"/>
    <w:rsid w:val="009E69BF"/>
    <w:rsid w:val="009F3BC4"/>
    <w:rsid w:val="00A04EEE"/>
    <w:rsid w:val="00A05169"/>
    <w:rsid w:val="00A12146"/>
    <w:rsid w:val="00A1293D"/>
    <w:rsid w:val="00A16B68"/>
    <w:rsid w:val="00A32A8A"/>
    <w:rsid w:val="00A420F9"/>
    <w:rsid w:val="00A61D86"/>
    <w:rsid w:val="00A62DAB"/>
    <w:rsid w:val="00A67E50"/>
    <w:rsid w:val="00A7335D"/>
    <w:rsid w:val="00A82D6A"/>
    <w:rsid w:val="00A93670"/>
    <w:rsid w:val="00AC6E78"/>
    <w:rsid w:val="00AD0B00"/>
    <w:rsid w:val="00AD1E2A"/>
    <w:rsid w:val="00AF3B14"/>
    <w:rsid w:val="00AF4CF8"/>
    <w:rsid w:val="00B414F5"/>
    <w:rsid w:val="00B43C19"/>
    <w:rsid w:val="00B754A1"/>
    <w:rsid w:val="00B75C78"/>
    <w:rsid w:val="00B86C6D"/>
    <w:rsid w:val="00B87AC0"/>
    <w:rsid w:val="00B90F2B"/>
    <w:rsid w:val="00BA462E"/>
    <w:rsid w:val="00BA4D37"/>
    <w:rsid w:val="00BD037A"/>
    <w:rsid w:val="00BD4FC3"/>
    <w:rsid w:val="00BE3403"/>
    <w:rsid w:val="00BF4B65"/>
    <w:rsid w:val="00C0097A"/>
    <w:rsid w:val="00C16E56"/>
    <w:rsid w:val="00C204DC"/>
    <w:rsid w:val="00C70B82"/>
    <w:rsid w:val="00C713C7"/>
    <w:rsid w:val="00C81F9C"/>
    <w:rsid w:val="00C84195"/>
    <w:rsid w:val="00CA477B"/>
    <w:rsid w:val="00CA5C1E"/>
    <w:rsid w:val="00CA68E6"/>
    <w:rsid w:val="00CC7DE0"/>
    <w:rsid w:val="00CD3728"/>
    <w:rsid w:val="00D16955"/>
    <w:rsid w:val="00D174E4"/>
    <w:rsid w:val="00D20FF8"/>
    <w:rsid w:val="00D40D47"/>
    <w:rsid w:val="00D44D39"/>
    <w:rsid w:val="00D46666"/>
    <w:rsid w:val="00D528A2"/>
    <w:rsid w:val="00D60E03"/>
    <w:rsid w:val="00D669E4"/>
    <w:rsid w:val="00D804F5"/>
    <w:rsid w:val="00D8685D"/>
    <w:rsid w:val="00D93190"/>
    <w:rsid w:val="00D939E0"/>
    <w:rsid w:val="00D94ABD"/>
    <w:rsid w:val="00D94DB3"/>
    <w:rsid w:val="00D97836"/>
    <w:rsid w:val="00DA74AA"/>
    <w:rsid w:val="00DB3488"/>
    <w:rsid w:val="00DB391C"/>
    <w:rsid w:val="00DB5D5E"/>
    <w:rsid w:val="00E02F2B"/>
    <w:rsid w:val="00E10F11"/>
    <w:rsid w:val="00E238F1"/>
    <w:rsid w:val="00E278E7"/>
    <w:rsid w:val="00E43FB0"/>
    <w:rsid w:val="00E535CA"/>
    <w:rsid w:val="00E6410A"/>
    <w:rsid w:val="00E65698"/>
    <w:rsid w:val="00E84F21"/>
    <w:rsid w:val="00EA3E4A"/>
    <w:rsid w:val="00EB299C"/>
    <w:rsid w:val="00EB5AC1"/>
    <w:rsid w:val="00EE485B"/>
    <w:rsid w:val="00EF1062"/>
    <w:rsid w:val="00F008F5"/>
    <w:rsid w:val="00F03FBB"/>
    <w:rsid w:val="00F056A4"/>
    <w:rsid w:val="00F06936"/>
    <w:rsid w:val="00F112C0"/>
    <w:rsid w:val="00F143D0"/>
    <w:rsid w:val="00F17FE4"/>
    <w:rsid w:val="00F229E5"/>
    <w:rsid w:val="00F44637"/>
    <w:rsid w:val="00F70BF2"/>
    <w:rsid w:val="00F8531D"/>
    <w:rsid w:val="00FA4E48"/>
    <w:rsid w:val="00FA5ABC"/>
    <w:rsid w:val="00FB71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link w:val="a5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A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051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229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85598"/>
  </w:style>
  <w:style w:type="paragraph" w:styleId="ac">
    <w:name w:val="footer"/>
    <w:basedOn w:val="a"/>
    <w:link w:val="ad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85598"/>
  </w:style>
  <w:style w:type="character" w:customStyle="1" w:styleId="a5">
    <w:name w:val="Без интервала Знак"/>
    <w:link w:val="a4"/>
    <w:rsid w:val="00137147"/>
    <w:rPr>
      <w:rFonts w:ascii="Times New Roman" w:eastAsia="Calibri" w:hAnsi="Times New Roman" w:cs="Times New Roman"/>
      <w:sz w:val="28"/>
      <w:lang w:eastAsia="en-US"/>
    </w:rPr>
  </w:style>
  <w:style w:type="paragraph" w:customStyle="1" w:styleId="msonormal0">
    <w:name w:val="msonormal"/>
    <w:basedOn w:val="a"/>
    <w:rsid w:val="00D97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1432</TotalTime>
  <Pages>16</Pages>
  <Words>3444</Words>
  <Characters>19636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Полина Викторовна</cp:lastModifiedBy>
  <cp:revision>111</cp:revision>
  <cp:lastPrinted>2024-06-05T01:30:00Z</cp:lastPrinted>
  <dcterms:created xsi:type="dcterms:W3CDTF">2021-01-14T01:46:00Z</dcterms:created>
  <dcterms:modified xsi:type="dcterms:W3CDTF">2024-06-05T03:38:00Z</dcterms:modified>
</cp:coreProperties>
</file>