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539" w:rsidRDefault="000977A8">
      <w:pPr>
        <w:framePr w:w="1042" w:h="1046" w:wrap="around" w:hAnchor="margin" w:x="4057" w:y="2"/>
        <w:rPr>
          <w:sz w:val="0"/>
          <w:szCs w:val="0"/>
        </w:rPr>
      </w:pPr>
      <w:r>
        <w:rPr>
          <w:noProof/>
          <w:lang w:val="ru-RU"/>
        </w:rPr>
        <w:drawing>
          <wp:inline distT="0" distB="0" distL="0" distR="0">
            <wp:extent cx="659130" cy="659130"/>
            <wp:effectExtent l="0" t="0" r="7620" b="7620"/>
            <wp:docPr id="1" name="Рисунок 1"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9130" cy="659130"/>
                    </a:xfrm>
                    <a:prstGeom prst="rect">
                      <a:avLst/>
                    </a:prstGeom>
                    <a:noFill/>
                    <a:ln>
                      <a:noFill/>
                    </a:ln>
                  </pic:spPr>
                </pic:pic>
              </a:graphicData>
            </a:graphic>
          </wp:inline>
        </w:drawing>
      </w:r>
    </w:p>
    <w:p w:rsidR="00B438D5" w:rsidRDefault="00B438D5" w:rsidP="00B438D5">
      <w:pPr>
        <w:pStyle w:val="20"/>
        <w:framePr w:w="3336" w:h="1139" w:wrap="around" w:vAnchor="page" w:hAnchor="margin" w:x="5526" w:y="1123"/>
        <w:shd w:val="clear" w:color="auto" w:fill="auto"/>
        <w:ind w:left="80" w:right="80"/>
        <w:rPr>
          <w:lang w:val="ru-RU"/>
        </w:rPr>
      </w:pPr>
      <w:r>
        <w:t>САХА Р</w:t>
      </w:r>
      <w:r>
        <w:rPr>
          <w:lang w:val="ru-RU"/>
        </w:rPr>
        <w:t>Э</w:t>
      </w:r>
      <w:r w:rsidR="007B7E69">
        <w:t xml:space="preserve">СПУУБУЛУКЭТИН </w:t>
      </w:r>
    </w:p>
    <w:p w:rsidR="007C7539" w:rsidRDefault="00B438D5" w:rsidP="00B438D5">
      <w:pPr>
        <w:pStyle w:val="20"/>
        <w:framePr w:w="3336" w:h="1139" w:wrap="around" w:vAnchor="page" w:hAnchor="margin" w:x="5526" w:y="1123"/>
        <w:shd w:val="clear" w:color="auto" w:fill="auto"/>
        <w:ind w:left="80" w:right="80"/>
      </w:pPr>
      <w:r>
        <w:t>БЫ РАБЫЫТАЛ ЫСТЫ</w:t>
      </w:r>
      <w:r w:rsidR="007B7E69">
        <w:t>БАТА</w:t>
      </w:r>
    </w:p>
    <w:p w:rsidR="007C7539" w:rsidRDefault="007B7E69" w:rsidP="00B438D5">
      <w:pPr>
        <w:pStyle w:val="30"/>
        <w:framePr w:h="436" w:wrap="around" w:vAnchor="text" w:hAnchor="margin" w:x="6431" w:y="902"/>
        <w:shd w:val="clear" w:color="auto" w:fill="auto"/>
        <w:spacing w:line="320" w:lineRule="exact"/>
        <w:ind w:left="100"/>
      </w:pPr>
      <w:r>
        <w:t>УУРААХ</w:t>
      </w:r>
    </w:p>
    <w:p w:rsidR="007C7539" w:rsidRDefault="007B7E69" w:rsidP="00B438D5">
      <w:pPr>
        <w:pStyle w:val="22"/>
        <w:shd w:val="clear" w:color="auto" w:fill="auto"/>
        <w:spacing w:after="263"/>
        <w:ind w:left="80" w:right="460" w:firstLine="0"/>
        <w:jc w:val="center"/>
      </w:pPr>
      <w:r>
        <w:lastRenderedPageBreak/>
        <w:t>ПРАВИТЕЛЬСТВО РЕСПУБЛИКИ САХА (ЯКУТИЯ)</w:t>
      </w:r>
    </w:p>
    <w:p w:rsidR="007C7539" w:rsidRDefault="007B7E69">
      <w:pPr>
        <w:pStyle w:val="32"/>
        <w:keepNext/>
        <w:keepLines/>
        <w:shd w:val="clear" w:color="auto" w:fill="auto"/>
        <w:spacing w:before="0" w:line="320" w:lineRule="exact"/>
        <w:ind w:left="80"/>
        <w:sectPr w:rsidR="007C7539">
          <w:headerReference w:type="default" r:id="rId9"/>
          <w:type w:val="continuous"/>
          <w:pgSz w:w="11905" w:h="16837"/>
          <w:pgMar w:top="1142" w:right="6067" w:bottom="1257" w:left="1963" w:header="0" w:footer="3" w:gutter="0"/>
          <w:cols w:space="720"/>
          <w:noEndnote/>
          <w:titlePg/>
          <w:docGrid w:linePitch="360"/>
        </w:sectPr>
      </w:pPr>
      <w:bookmarkStart w:id="0" w:name="bookmark0"/>
      <w:r>
        <w:t>ПОСТАНОВЛЕНИЕ</w:t>
      </w:r>
      <w:bookmarkEnd w:id="0"/>
    </w:p>
    <w:p w:rsidR="007C7539" w:rsidRDefault="007C7539">
      <w:pPr>
        <w:framePr w:w="11908" w:h="366" w:hRule="exact" w:wrap="notBeside" w:vAnchor="text" w:hAnchor="text" w:xAlign="center" w:y="1" w:anchorLock="1"/>
      </w:pPr>
    </w:p>
    <w:p w:rsidR="007C7539" w:rsidRDefault="007B7E69">
      <w:pPr>
        <w:rPr>
          <w:sz w:val="2"/>
          <w:szCs w:val="2"/>
        </w:rPr>
        <w:sectPr w:rsidR="007C7539">
          <w:type w:val="continuous"/>
          <w:pgSz w:w="11905" w:h="16837"/>
          <w:pgMar w:top="0" w:right="0" w:bottom="0" w:left="0" w:header="0" w:footer="3" w:gutter="0"/>
          <w:cols w:space="720"/>
          <w:noEndnote/>
          <w:docGrid w:linePitch="360"/>
        </w:sectPr>
      </w:pPr>
      <w:r>
        <w:t xml:space="preserve"> </w:t>
      </w:r>
    </w:p>
    <w:p w:rsidR="00B438D5" w:rsidRDefault="00B438D5" w:rsidP="00B438D5">
      <w:pPr>
        <w:pStyle w:val="40"/>
        <w:framePr w:h="486" w:wrap="around" w:vAnchor="page" w:hAnchor="margin" w:x="1406" w:y="2965"/>
        <w:shd w:val="clear" w:color="auto" w:fill="auto"/>
        <w:spacing w:after="0" w:line="230" w:lineRule="exact"/>
        <w:ind w:left="100"/>
      </w:pPr>
      <w:r>
        <w:t>г. Якутск</w:t>
      </w:r>
    </w:p>
    <w:p w:rsidR="007C7539" w:rsidRDefault="00B438D5">
      <w:pPr>
        <w:pStyle w:val="40"/>
        <w:shd w:val="clear" w:color="auto" w:fill="auto"/>
        <w:spacing w:after="642" w:line="230" w:lineRule="exact"/>
        <w:ind w:left="4060"/>
      </w:pPr>
      <w:r>
        <w:rPr>
          <w:lang w:val="ru-RU"/>
        </w:rPr>
        <w:lastRenderedPageBreak/>
        <w:t xml:space="preserve">                                               </w:t>
      </w:r>
      <w:r w:rsidR="007B7E69">
        <w:t>Дьокуускай к.</w:t>
      </w:r>
    </w:p>
    <w:p w:rsidR="007B7E69" w:rsidRDefault="007B7E69">
      <w:pPr>
        <w:pStyle w:val="23"/>
        <w:shd w:val="clear" w:color="auto" w:fill="auto"/>
        <w:spacing w:before="0" w:after="419" w:line="280" w:lineRule="exact"/>
        <w:rPr>
          <w:lang w:val="ru-RU"/>
        </w:rPr>
      </w:pPr>
      <w:r>
        <w:rPr>
          <w:lang w:val="ru-RU"/>
        </w:rPr>
        <w:t xml:space="preserve"> </w:t>
      </w:r>
    </w:p>
    <w:p w:rsidR="007C7539" w:rsidRDefault="007B7E69">
      <w:pPr>
        <w:pStyle w:val="23"/>
        <w:shd w:val="clear" w:color="auto" w:fill="auto"/>
        <w:spacing w:before="0" w:after="419" w:line="280" w:lineRule="exact"/>
      </w:pPr>
      <w:r>
        <w:t xml:space="preserve">от </w:t>
      </w:r>
      <w:r>
        <w:rPr>
          <w:rStyle w:val="1"/>
        </w:rPr>
        <w:t>11 апреля 2018 г.</w:t>
      </w:r>
      <w:r>
        <w:t xml:space="preserve"> № 100</w:t>
      </w:r>
    </w:p>
    <w:p w:rsidR="007C7539" w:rsidRDefault="007B7E69">
      <w:pPr>
        <w:pStyle w:val="50"/>
        <w:keepNext/>
        <w:keepLines/>
        <w:shd w:val="clear" w:color="auto" w:fill="auto"/>
        <w:spacing w:before="0" w:after="262"/>
      </w:pPr>
      <w:bookmarkStart w:id="1" w:name="bookmark1"/>
      <w:r>
        <w:t>О мерах по обеспечению жильем молодых семей в Республике Саха (Якутия)</w:t>
      </w:r>
      <w:bookmarkEnd w:id="1"/>
    </w:p>
    <w:p w:rsidR="007C7539" w:rsidRDefault="007B7E69">
      <w:pPr>
        <w:pStyle w:val="23"/>
        <w:shd w:val="clear" w:color="auto" w:fill="auto"/>
        <w:spacing w:before="0" w:after="0" w:line="370" w:lineRule="exact"/>
        <w:ind w:left="20" w:right="20" w:firstLine="720"/>
        <w:jc w:val="both"/>
      </w:pPr>
      <w:r>
        <w:t>В соответствии с государственной программой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 декабря 2017 г. № 1710, в целях обеспечения реализации мероприятия по обеспечению жильем молодых семей государственной программы Республики Саха (Якутия) «Обеспечение качественным жильем и повышение качества жилищно-коммунальных услуг на 2018 - 2022 годы», утвержденной Указом Главы Республики Саха (Якутия) от 25 октября 2017 г. № 2165, Правительство Республики Саха (Якутия) п о с т а н о в л я е т:</w:t>
      </w:r>
    </w:p>
    <w:p w:rsidR="007C7539" w:rsidRDefault="007B7E69">
      <w:pPr>
        <w:pStyle w:val="23"/>
        <w:numPr>
          <w:ilvl w:val="0"/>
          <w:numId w:val="1"/>
        </w:numPr>
        <w:shd w:val="clear" w:color="auto" w:fill="auto"/>
        <w:tabs>
          <w:tab w:val="left" w:pos="1153"/>
        </w:tabs>
        <w:spacing w:before="0" w:after="0" w:line="370" w:lineRule="exact"/>
        <w:ind w:left="20" w:right="20" w:firstLine="720"/>
        <w:jc w:val="both"/>
      </w:pPr>
      <w:r>
        <w:t>Утвердить Порядок предоставления молодым семьям социальных выплат и формирования списков молодых семей, имеющих право на получение социальной выплаты на приобретение (строительство) жилья, в рамках реализации мероприятия по обеспечению жильем молодых семей государственной программы Республики Саха (Якутия) «Обеспечение качественным жильем и повышение качества жилищно-коммунальных услуг на 2018 - 2022 годы» согласно приложению № 1 к настоящему постановлению.</w:t>
      </w:r>
    </w:p>
    <w:p w:rsidR="007C7539" w:rsidRDefault="007B7E69">
      <w:pPr>
        <w:pStyle w:val="23"/>
        <w:numPr>
          <w:ilvl w:val="0"/>
          <w:numId w:val="1"/>
        </w:numPr>
        <w:shd w:val="clear" w:color="auto" w:fill="auto"/>
        <w:tabs>
          <w:tab w:val="left" w:pos="1153"/>
        </w:tabs>
        <w:spacing w:before="0" w:after="0" w:line="370" w:lineRule="exact"/>
        <w:ind w:left="20" w:right="20" w:firstLine="720"/>
        <w:jc w:val="both"/>
      </w:pPr>
      <w:r>
        <w:t>Утвердить Порядок внесения изменений в утвержденные списки молодых семей - претендентов на получение социальных выплат на приобретение (строительство) жилья согласно приложению № 2 к настоящему постановлению.</w:t>
      </w:r>
    </w:p>
    <w:p w:rsidR="007C7539" w:rsidRDefault="007B7E69">
      <w:pPr>
        <w:pStyle w:val="23"/>
        <w:numPr>
          <w:ilvl w:val="0"/>
          <w:numId w:val="1"/>
        </w:numPr>
        <w:shd w:val="clear" w:color="auto" w:fill="auto"/>
        <w:tabs>
          <w:tab w:val="left" w:pos="1158"/>
        </w:tabs>
        <w:spacing w:before="0" w:after="0" w:line="370" w:lineRule="exact"/>
        <w:ind w:left="20" w:right="20" w:firstLine="720"/>
        <w:jc w:val="both"/>
      </w:pPr>
      <w:r>
        <w:t xml:space="preserve">Утвердить Порядок и условия признания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w:t>
      </w:r>
      <w:r>
        <w:lastRenderedPageBreak/>
        <w:t>превышающей размер предоставляемой социальной выплаты на</w:t>
      </w:r>
      <w:r w:rsidR="00B438D5">
        <w:rPr>
          <w:lang w:val="ru-RU"/>
        </w:rPr>
        <w:t xml:space="preserve"> </w:t>
      </w:r>
      <w:r>
        <w:t>приобретение жилья, согласно приложению № 3 к настоящему постановлению.</w:t>
      </w:r>
    </w:p>
    <w:p w:rsidR="007C7539" w:rsidRDefault="007B7E69">
      <w:pPr>
        <w:pStyle w:val="23"/>
        <w:numPr>
          <w:ilvl w:val="0"/>
          <w:numId w:val="1"/>
        </w:numPr>
        <w:shd w:val="clear" w:color="auto" w:fill="auto"/>
        <w:tabs>
          <w:tab w:val="left" w:pos="1028"/>
        </w:tabs>
        <w:spacing w:before="0" w:after="0" w:line="370" w:lineRule="exact"/>
        <w:ind w:left="20" w:right="20" w:firstLine="700"/>
        <w:jc w:val="both"/>
      </w:pPr>
      <w:r>
        <w:t>Утвердить Порядок предоставления молодой семье дополнительной социальной выплаты на приобретение жилья при рождении (усыновлении) одного ребенка согласно приложению № 4 к настоящему постановлению.</w:t>
      </w:r>
    </w:p>
    <w:p w:rsidR="007C7539" w:rsidRDefault="007B7E69">
      <w:pPr>
        <w:pStyle w:val="23"/>
        <w:numPr>
          <w:ilvl w:val="0"/>
          <w:numId w:val="1"/>
        </w:numPr>
        <w:shd w:val="clear" w:color="auto" w:fill="auto"/>
        <w:tabs>
          <w:tab w:val="left" w:pos="1014"/>
        </w:tabs>
        <w:spacing w:before="0" w:after="0" w:line="370" w:lineRule="exact"/>
        <w:ind w:left="20" w:right="20" w:firstLine="700"/>
        <w:jc w:val="both"/>
      </w:pPr>
      <w:r>
        <w:t>Утвердить Порядок отбора муниципальных образований и распределения субсидий местным бюджетам муниципальных образований, участвующих в реализации мероприятия по обеспечению жильем молодых семей государственной программы Республики Саха (Якутия) «Обеспечение качественным жильем и повышение качества жилищно-коммунальных услуг на 2018 - 2022 годы», согласно приложению № 5 к настоящему постановлению.</w:t>
      </w:r>
    </w:p>
    <w:p w:rsidR="007C7539" w:rsidRDefault="007B7E69">
      <w:pPr>
        <w:pStyle w:val="23"/>
        <w:numPr>
          <w:ilvl w:val="0"/>
          <w:numId w:val="1"/>
        </w:numPr>
        <w:shd w:val="clear" w:color="auto" w:fill="auto"/>
        <w:tabs>
          <w:tab w:val="left" w:pos="1191"/>
        </w:tabs>
        <w:spacing w:before="0" w:after="0" w:line="370" w:lineRule="exact"/>
        <w:ind w:left="20" w:right="20" w:firstLine="700"/>
        <w:jc w:val="both"/>
      </w:pPr>
      <w:r>
        <w:t>Государственным заказчиком и ответственным исполнителем реализации мероприятия по обеспечению жильем молодых семей государственной программы Республики Саха (Якутия) «Обеспечение качественным жильем и повышение качества жилищно-коммунальных услуг на 2018 - 2022 годы» определить Министерство архитектуры и строительного комплекса Республики Саха (Якутия).</w:t>
      </w:r>
    </w:p>
    <w:p w:rsidR="007C7539" w:rsidRDefault="007B7E69">
      <w:pPr>
        <w:pStyle w:val="23"/>
        <w:numPr>
          <w:ilvl w:val="0"/>
          <w:numId w:val="1"/>
        </w:numPr>
        <w:shd w:val="clear" w:color="auto" w:fill="auto"/>
        <w:tabs>
          <w:tab w:val="left" w:pos="1042"/>
        </w:tabs>
        <w:spacing w:before="0" w:after="0" w:line="370" w:lineRule="exact"/>
        <w:ind w:left="20" w:right="20" w:firstLine="700"/>
        <w:jc w:val="both"/>
      </w:pPr>
      <w:r>
        <w:t>Министерству архитектуры и строительного комплекса Республики Саха (Якутия) (Кузакова В.А.) совместно с Министерством по делам молодежи и семейной политике Республики Саха (Якутия) (Луцкан И.П.) обеспечить координацию действий по реализации мероприятия по обеспечению жильем молодых семей государственной программы Республики Саха (Якутия) «Обеспечение качественным жильем и повышение качества жилищно-коммунальных услуг на 2018 - 2022 годы» и исполнение мероприятий по условиям и правилам, утвержденным постановлением Правительства Российской Федерации от 30 декабря 2017 г. № 1710 «Обеспечение доступным и комфортным жильем и коммунальными услугами граждан Российской Федерации».</w:t>
      </w:r>
    </w:p>
    <w:p w:rsidR="007C7539" w:rsidRDefault="007B7E69">
      <w:pPr>
        <w:pStyle w:val="23"/>
        <w:numPr>
          <w:ilvl w:val="0"/>
          <w:numId w:val="1"/>
        </w:numPr>
        <w:shd w:val="clear" w:color="auto" w:fill="auto"/>
        <w:tabs>
          <w:tab w:val="left" w:pos="1018"/>
        </w:tabs>
        <w:spacing w:before="0" w:after="0" w:line="370" w:lineRule="exact"/>
        <w:ind w:left="20" w:right="20" w:firstLine="700"/>
        <w:jc w:val="both"/>
      </w:pPr>
      <w:r>
        <w:t>Министерству по делам молодежи и семейной политике Республики Саха (Якутия) (Луцкан И.П.) осуществлять взаимодействие и проводить информационно-разъяснительную работу с органами местного самоуправления и населением республики по реализации принятых настоящим постановлением мер по обеспечению жильем молодых семей.</w:t>
      </w:r>
    </w:p>
    <w:p w:rsidR="007C7539" w:rsidRDefault="007B7E69">
      <w:pPr>
        <w:pStyle w:val="23"/>
        <w:numPr>
          <w:ilvl w:val="0"/>
          <w:numId w:val="1"/>
        </w:numPr>
        <w:shd w:val="clear" w:color="auto" w:fill="auto"/>
        <w:tabs>
          <w:tab w:val="left" w:pos="994"/>
        </w:tabs>
        <w:spacing w:before="0" w:after="0" w:line="370" w:lineRule="exact"/>
        <w:ind w:left="20" w:firstLine="700"/>
        <w:jc w:val="both"/>
      </w:pPr>
      <w:r>
        <w:t>Признать утратившими силу:</w:t>
      </w:r>
    </w:p>
    <w:p w:rsidR="007C7539" w:rsidRDefault="007B7E69">
      <w:pPr>
        <w:pStyle w:val="23"/>
        <w:shd w:val="clear" w:color="auto" w:fill="auto"/>
        <w:spacing w:before="0" w:after="0" w:line="370" w:lineRule="exact"/>
        <w:ind w:left="20" w:right="20" w:firstLine="700"/>
        <w:jc w:val="both"/>
      </w:pPr>
      <w:r>
        <w:t xml:space="preserve">постановление Правительства Республики Саха (Якутия) от 09 апреля 2016 г. № 95 «О мерах по реализации подпрограммы "Обеспечение жильем </w:t>
      </w:r>
      <w:r>
        <w:lastRenderedPageBreak/>
        <w:t>молодых семей" государственной программы Республики Саха (Якутия) "Обеспечение качественным жильем на 2012 - 2019 годы»;</w:t>
      </w:r>
    </w:p>
    <w:p w:rsidR="007C7539" w:rsidRDefault="007B7E69">
      <w:pPr>
        <w:pStyle w:val="23"/>
        <w:shd w:val="clear" w:color="auto" w:fill="auto"/>
        <w:spacing w:before="0" w:after="0" w:line="370" w:lineRule="exact"/>
        <w:ind w:firstLine="720"/>
        <w:jc w:val="both"/>
      </w:pPr>
      <w:r>
        <w:t>постановление Правительства Республики Саха (Якутия) от 29 октября 2016 г. № 398 «О внесении изменений в приложения № 1, № 5 к постановлению Правительства Республики Саха (Якутия) от 09 апреля</w:t>
      </w:r>
    </w:p>
    <w:p w:rsidR="007C7539" w:rsidRDefault="007B7E69">
      <w:pPr>
        <w:pStyle w:val="23"/>
        <w:numPr>
          <w:ilvl w:val="1"/>
          <w:numId w:val="1"/>
        </w:numPr>
        <w:shd w:val="clear" w:color="auto" w:fill="auto"/>
        <w:tabs>
          <w:tab w:val="left" w:pos="662"/>
        </w:tabs>
        <w:spacing w:before="0" w:after="0" w:line="370" w:lineRule="exact"/>
        <w:jc w:val="both"/>
      </w:pPr>
      <w:r>
        <w:t>г. № 95 "О мерах по реализации подпрограммы "Обеспечение жильем молодых семей" государственной программы Республики Саха (Якутия) "Обеспечение качественным жильем на 2012 - 2019 годы"»;</w:t>
      </w:r>
    </w:p>
    <w:p w:rsidR="007C7539" w:rsidRDefault="007B7E69">
      <w:pPr>
        <w:pStyle w:val="23"/>
        <w:shd w:val="clear" w:color="auto" w:fill="auto"/>
        <w:spacing w:before="0" w:after="0" w:line="370" w:lineRule="exact"/>
        <w:ind w:firstLine="720"/>
        <w:jc w:val="both"/>
      </w:pPr>
      <w:r>
        <w:t>постановление Правительства Республики Саха (Якутия) от 23 октября</w:t>
      </w:r>
    </w:p>
    <w:p w:rsidR="007C7539" w:rsidRDefault="007B7E69">
      <w:pPr>
        <w:pStyle w:val="23"/>
        <w:numPr>
          <w:ilvl w:val="1"/>
          <w:numId w:val="1"/>
        </w:numPr>
        <w:shd w:val="clear" w:color="auto" w:fill="auto"/>
        <w:tabs>
          <w:tab w:val="left" w:pos="662"/>
        </w:tabs>
        <w:spacing w:before="0" w:after="0" w:line="370" w:lineRule="exact"/>
        <w:jc w:val="both"/>
      </w:pPr>
      <w:r>
        <w:t>г. № 353 «О внесении изменений в приложение № 1 к постановлению Правительства Республики Саха (Якутия) от 09 апреля 2016 г. № 95 "О мерах по реализации подпрограммы "Обеспечение жильем молодых семей" государственной программы Республики Саха (Якутия) "Обеспечение качественным жильем на 2012 - 2019 годы"».</w:t>
      </w:r>
    </w:p>
    <w:p w:rsidR="007C7539" w:rsidRDefault="007B7E69">
      <w:pPr>
        <w:pStyle w:val="23"/>
        <w:numPr>
          <w:ilvl w:val="0"/>
          <w:numId w:val="1"/>
        </w:numPr>
        <w:shd w:val="clear" w:color="auto" w:fill="auto"/>
        <w:tabs>
          <w:tab w:val="left" w:pos="1234"/>
        </w:tabs>
        <w:spacing w:before="0" w:after="0" w:line="370" w:lineRule="exact"/>
        <w:ind w:firstLine="720"/>
        <w:jc w:val="both"/>
      </w:pPr>
      <w:r>
        <w:t>Контроль исполнения настоящего постановления возложить на заместителя Председателя Правительства Республики Саха (Якутия) Никифорова И.Г.</w:t>
      </w:r>
    </w:p>
    <w:p w:rsidR="007C7539" w:rsidRDefault="000977A8">
      <w:pPr>
        <w:framePr w:w="2016" w:h="1963" w:wrap="around" w:vAnchor="text" w:hAnchor="margin" w:x="3308" w:y="1062"/>
        <w:rPr>
          <w:sz w:val="0"/>
          <w:szCs w:val="0"/>
        </w:rPr>
      </w:pPr>
      <w:r>
        <w:rPr>
          <w:noProof/>
          <w:lang w:val="ru-RU"/>
        </w:rPr>
        <w:drawing>
          <wp:inline distT="0" distB="0" distL="0" distR="0">
            <wp:extent cx="1286510" cy="1243965"/>
            <wp:effectExtent l="0" t="0" r="8890" b="0"/>
            <wp:docPr id="2" name="Рисунок 2"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86510" cy="1243965"/>
                    </a:xfrm>
                    <a:prstGeom prst="rect">
                      <a:avLst/>
                    </a:prstGeom>
                    <a:noFill/>
                    <a:ln>
                      <a:noFill/>
                    </a:ln>
                  </pic:spPr>
                </pic:pic>
              </a:graphicData>
            </a:graphic>
          </wp:inline>
        </w:drawing>
      </w:r>
    </w:p>
    <w:p w:rsidR="007C7539" w:rsidRDefault="007B7E69">
      <w:pPr>
        <w:pStyle w:val="a5"/>
        <w:framePr w:w="3341" w:h="633" w:wrap="around" w:vAnchor="text" w:hAnchor="margin" w:x="6" w:y="1611"/>
        <w:shd w:val="clear" w:color="auto" w:fill="auto"/>
        <w:ind w:left="100" w:right="20"/>
      </w:pPr>
      <w:r>
        <w:t>Председатель Правительств Республики Саха (Якутия</w:t>
      </w:r>
    </w:p>
    <w:p w:rsidR="007C7539" w:rsidRDefault="007B7E69">
      <w:pPr>
        <w:pStyle w:val="23"/>
        <w:numPr>
          <w:ilvl w:val="0"/>
          <w:numId w:val="1"/>
        </w:numPr>
        <w:shd w:val="clear" w:color="auto" w:fill="auto"/>
        <w:tabs>
          <w:tab w:val="left" w:pos="1166"/>
        </w:tabs>
        <w:spacing w:before="0" w:after="1272" w:line="370" w:lineRule="exact"/>
        <w:ind w:firstLine="720"/>
        <w:jc w:val="both"/>
      </w:pPr>
      <w:r>
        <w:t>Опубликовать настоящее постановление в официальных средствах массовой информации.</w:t>
      </w:r>
    </w:p>
    <w:p w:rsidR="007C7539" w:rsidRDefault="007B7E69">
      <w:pPr>
        <w:pStyle w:val="23"/>
        <w:shd w:val="clear" w:color="auto" w:fill="auto"/>
        <w:spacing w:before="0" w:after="0" w:line="280" w:lineRule="exact"/>
        <w:ind w:left="2460"/>
        <w:jc w:val="left"/>
        <w:sectPr w:rsidR="007C7539">
          <w:type w:val="continuous"/>
          <w:pgSz w:w="11905" w:h="16837"/>
          <w:pgMar w:top="1134" w:right="842" w:bottom="1258" w:left="1698" w:header="0" w:footer="3" w:gutter="0"/>
          <w:cols w:space="720"/>
          <w:noEndnote/>
          <w:docGrid w:linePitch="360"/>
        </w:sectPr>
      </w:pPr>
      <w:r>
        <w:t>Е. ЧЕКИН</w:t>
      </w:r>
    </w:p>
    <w:p w:rsidR="007C7539" w:rsidRDefault="007C7539">
      <w:pPr>
        <w:rPr>
          <w:sz w:val="2"/>
          <w:szCs w:val="2"/>
        </w:rPr>
        <w:sectPr w:rsidR="007C7539">
          <w:headerReference w:type="default" r:id="rId11"/>
          <w:type w:val="continuous"/>
          <w:pgSz w:w="11905" w:h="16837"/>
          <w:pgMar w:top="0" w:right="0" w:bottom="0" w:left="0" w:header="0" w:footer="3" w:gutter="0"/>
          <w:cols w:space="720"/>
          <w:noEndnote/>
          <w:docGrid w:linePitch="360"/>
        </w:sectPr>
      </w:pP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rsidP="00B438D5">
      <w:pPr>
        <w:pStyle w:val="60"/>
        <w:shd w:val="clear" w:color="auto" w:fill="auto"/>
        <w:jc w:val="right"/>
        <w:rPr>
          <w:lang w:val="ru-RU"/>
        </w:rPr>
      </w:pPr>
      <w:r>
        <w:rPr>
          <w:lang w:val="ru-RU"/>
        </w:rPr>
        <w:lastRenderedPageBreak/>
        <w:t>Приложение №1</w:t>
      </w:r>
    </w:p>
    <w:p w:rsidR="00B438D5" w:rsidRDefault="000977A8" w:rsidP="000977A8">
      <w:pPr>
        <w:pStyle w:val="60"/>
        <w:shd w:val="clear" w:color="auto" w:fill="auto"/>
        <w:rPr>
          <w:lang w:val="ru-RU"/>
        </w:rPr>
      </w:pPr>
      <w:r>
        <w:rPr>
          <w:lang w:val="ru-RU"/>
        </w:rPr>
        <w:t xml:space="preserve">                                                                                                            </w:t>
      </w:r>
      <w:r w:rsidR="00B438D5">
        <w:rPr>
          <w:lang w:val="ru-RU"/>
        </w:rPr>
        <w:t xml:space="preserve">УТВЕРЖДЕН </w:t>
      </w:r>
    </w:p>
    <w:p w:rsidR="00B438D5" w:rsidRDefault="000977A8" w:rsidP="00B438D5">
      <w:pPr>
        <w:pStyle w:val="60"/>
        <w:shd w:val="clear" w:color="auto" w:fill="auto"/>
        <w:jc w:val="right"/>
        <w:rPr>
          <w:lang w:val="ru-RU"/>
        </w:rPr>
      </w:pPr>
      <w:r>
        <w:rPr>
          <w:lang w:val="ru-RU"/>
        </w:rPr>
        <w:t>п</w:t>
      </w:r>
      <w:r w:rsidR="00B438D5">
        <w:rPr>
          <w:lang w:val="ru-RU"/>
        </w:rPr>
        <w:t>остановлением Правительства</w:t>
      </w:r>
    </w:p>
    <w:p w:rsidR="00B438D5" w:rsidRDefault="00B438D5" w:rsidP="00B438D5">
      <w:pPr>
        <w:pStyle w:val="60"/>
        <w:shd w:val="clear" w:color="auto" w:fill="auto"/>
        <w:jc w:val="right"/>
        <w:rPr>
          <w:lang w:val="ru-RU"/>
        </w:rPr>
      </w:pPr>
      <w:r>
        <w:rPr>
          <w:lang w:val="ru-RU"/>
        </w:rPr>
        <w:t>Республики Саха (Якутия)</w:t>
      </w:r>
    </w:p>
    <w:p w:rsidR="00B438D5" w:rsidRDefault="000977A8" w:rsidP="00B438D5">
      <w:pPr>
        <w:pStyle w:val="60"/>
        <w:shd w:val="clear" w:color="auto" w:fill="auto"/>
        <w:jc w:val="right"/>
        <w:rPr>
          <w:lang w:val="ru-RU"/>
        </w:rPr>
      </w:pPr>
      <w:r>
        <w:rPr>
          <w:lang w:val="ru-RU"/>
        </w:rPr>
        <w:t>От 11 апреля 2018г. №100</w:t>
      </w: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pPr>
        <w:pStyle w:val="60"/>
        <w:shd w:val="clear" w:color="auto" w:fill="auto"/>
        <w:rPr>
          <w:lang w:val="ru-RU"/>
        </w:rPr>
      </w:pPr>
    </w:p>
    <w:p w:rsidR="00B438D5" w:rsidRDefault="00B438D5">
      <w:pPr>
        <w:pStyle w:val="60"/>
        <w:shd w:val="clear" w:color="auto" w:fill="auto"/>
        <w:rPr>
          <w:lang w:val="ru-RU"/>
        </w:rPr>
      </w:pPr>
      <w:r>
        <w:rPr>
          <w:lang w:val="ru-RU"/>
        </w:rPr>
        <w:t>ПОРЯДОК</w:t>
      </w:r>
    </w:p>
    <w:p w:rsidR="007C7539" w:rsidRDefault="007B7E69">
      <w:pPr>
        <w:pStyle w:val="60"/>
        <w:shd w:val="clear" w:color="auto" w:fill="auto"/>
      </w:pPr>
      <w:r>
        <w:t>предоставления молодым семьям социальных выплат и формирования</w:t>
      </w:r>
    </w:p>
    <w:p w:rsidR="007C7539" w:rsidRDefault="007B7E69">
      <w:pPr>
        <w:pStyle w:val="60"/>
        <w:shd w:val="clear" w:color="auto" w:fill="auto"/>
      </w:pPr>
      <w:r>
        <w:t>списков молодых семей, имеющих право на получение социальной выплаты на приобретение (строительство) жилья, в рамках реализации мероприятия по обеспечению жильем молодых семей государственной программы Республики Саха (Якутия) «Обеспечение качественным жильем и повышение качества жилищно-коммунальных услуг</w:t>
      </w:r>
    </w:p>
    <w:p w:rsidR="007C7539" w:rsidRDefault="007B7E69">
      <w:pPr>
        <w:pStyle w:val="60"/>
        <w:shd w:val="clear" w:color="auto" w:fill="auto"/>
        <w:spacing w:after="269"/>
      </w:pPr>
      <w:r>
        <w:t>на 2018-2022 годы»</w:t>
      </w:r>
    </w:p>
    <w:p w:rsidR="007C7539" w:rsidRDefault="007B7E69">
      <w:pPr>
        <w:pStyle w:val="23"/>
        <w:shd w:val="clear" w:color="auto" w:fill="auto"/>
        <w:spacing w:before="0" w:after="0" w:line="360" w:lineRule="exact"/>
        <w:ind w:left="20" w:right="20" w:firstLine="680"/>
        <w:jc w:val="both"/>
      </w:pPr>
      <w:bookmarkStart w:id="2" w:name="bookmark2"/>
      <w:bookmarkStart w:id="3" w:name="bookmark3"/>
      <w:r>
        <w:t>1. Настоящим Порядком устанавливается предоставление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социальная выплата, строительство индивидуального жилого дома), использование таких выплат и формирование списков молодых семей, имеющих право на получение государственной поддержки - социальной выплаты на приобретение жилья или строительство индивидуального жилого дома в рамках реализации мероприятия по обеспечению жильем молодых семей государственной программы Республики Саха (Якутия) «Обеспечение качественным жильем и повышение качества жилищно-коммунальных услуг на 2018-2022 годы», утвержденной Указом Президента Республики Саха (Якутия) от 25 октября 2017 г. № 2165 (далее - мероприятие). Порядок разработан в соответствии с постановлением Правительства Российской Федерации от 17 декабря 2010 г.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bookmarkEnd w:id="2"/>
      <w:bookmarkEnd w:id="3"/>
    </w:p>
    <w:p w:rsidR="007C7539" w:rsidRDefault="007B7E69">
      <w:pPr>
        <w:pStyle w:val="23"/>
        <w:shd w:val="clear" w:color="auto" w:fill="auto"/>
        <w:spacing w:before="0" w:after="0" w:line="360" w:lineRule="exact"/>
        <w:ind w:left="20" w:firstLine="520"/>
        <w:jc w:val="both"/>
      </w:pPr>
      <w:r>
        <w:t>2. Социальные выплаты используются:</w:t>
      </w:r>
    </w:p>
    <w:p w:rsidR="007C7539" w:rsidRDefault="007B7E69">
      <w:pPr>
        <w:pStyle w:val="23"/>
        <w:shd w:val="clear" w:color="auto" w:fill="auto"/>
        <w:tabs>
          <w:tab w:val="left" w:pos="937"/>
        </w:tabs>
        <w:spacing w:before="0" w:after="0" w:line="360" w:lineRule="exact"/>
        <w:ind w:left="20" w:right="20" w:firstLine="520"/>
        <w:jc w:val="both"/>
      </w:pPr>
      <w:bookmarkStart w:id="4" w:name="bookmark4"/>
      <w:r>
        <w:t>а)</w:t>
      </w:r>
      <w:r>
        <w:tab/>
        <w:t>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экономкласса на первичном рынке жилья);</w:t>
      </w:r>
      <w:bookmarkEnd w:id="4"/>
    </w:p>
    <w:p w:rsidR="007C7539" w:rsidRDefault="007B7E69">
      <w:pPr>
        <w:pStyle w:val="23"/>
        <w:shd w:val="clear" w:color="auto" w:fill="auto"/>
        <w:tabs>
          <w:tab w:val="left" w:pos="918"/>
        </w:tabs>
        <w:spacing w:before="0" w:after="0" w:line="360" w:lineRule="exact"/>
        <w:ind w:left="20" w:right="20" w:firstLine="520"/>
        <w:jc w:val="both"/>
      </w:pPr>
      <w:r>
        <w:t>б)</w:t>
      </w:r>
      <w:r>
        <w:tab/>
        <w:t>для оплаты цены договора строительного подряда на строительство жилого дома (далее - договор строительного подряда);</w:t>
      </w:r>
      <w:r>
        <w:br w:type="page"/>
      </w:r>
    </w:p>
    <w:p w:rsidR="007C7539" w:rsidRDefault="007B7E69">
      <w:pPr>
        <w:pStyle w:val="23"/>
        <w:shd w:val="clear" w:color="auto" w:fill="auto"/>
        <w:tabs>
          <w:tab w:val="left" w:pos="870"/>
        </w:tabs>
        <w:spacing w:before="0" w:after="0" w:line="355" w:lineRule="exact"/>
        <w:ind w:left="20" w:right="20" w:firstLine="540"/>
        <w:jc w:val="both"/>
      </w:pPr>
      <w:bookmarkStart w:id="5" w:name="bookmark5"/>
      <w:bookmarkStart w:id="6" w:name="bookmark6"/>
      <w:r>
        <w:lastRenderedPageBreak/>
        <w:t>в)</w:t>
      </w:r>
      <w:r>
        <w:tab/>
        <w:t>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w:t>
      </w:r>
      <w:r>
        <w:softHyphen/>
        <w:t>строительного, жилищного накопительного кооператива (далее - кооператив);</w:t>
      </w:r>
      <w:bookmarkEnd w:id="5"/>
      <w:bookmarkEnd w:id="6"/>
    </w:p>
    <w:p w:rsidR="007C7539" w:rsidRDefault="007B7E69">
      <w:pPr>
        <w:pStyle w:val="23"/>
        <w:shd w:val="clear" w:color="auto" w:fill="auto"/>
        <w:tabs>
          <w:tab w:val="left" w:pos="966"/>
        </w:tabs>
        <w:spacing w:before="0" w:after="0" w:line="355" w:lineRule="exact"/>
        <w:ind w:left="20" w:right="20" w:firstLine="540"/>
        <w:jc w:val="both"/>
      </w:pPr>
      <w:bookmarkStart w:id="7" w:name="bookmark7"/>
      <w:r>
        <w:t>г)</w:t>
      </w:r>
      <w:r>
        <w:tab/>
        <w:t>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bookmarkEnd w:id="7"/>
    </w:p>
    <w:p w:rsidR="007C7539" w:rsidRDefault="007B7E69">
      <w:pPr>
        <w:pStyle w:val="23"/>
        <w:shd w:val="clear" w:color="auto" w:fill="auto"/>
        <w:tabs>
          <w:tab w:val="left" w:pos="985"/>
        </w:tabs>
        <w:spacing w:before="0" w:after="0" w:line="355" w:lineRule="exact"/>
        <w:ind w:left="20" w:right="20" w:firstLine="540"/>
        <w:jc w:val="both"/>
      </w:pPr>
      <w:bookmarkStart w:id="8" w:name="bookmark8"/>
      <w:r>
        <w:t>д)</w:t>
      </w:r>
      <w:r>
        <w:tab/>
        <w:t>для оплаты цены договора с уполномоченной организацией на приобретение в интересах молодой семьи жилого помещения экономкласса на первичном рынке жилья, в том числе на оплату цены договора купли - продажи жилого помещения (в случаях, когда это предусмотрено договором с уполномоченной организацией) и (или) оплату услуг указанной организации;</w:t>
      </w:r>
      <w:bookmarkEnd w:id="8"/>
    </w:p>
    <w:p w:rsidR="007C7539" w:rsidRDefault="007B7E69">
      <w:pPr>
        <w:pStyle w:val="23"/>
        <w:shd w:val="clear" w:color="auto" w:fill="auto"/>
        <w:tabs>
          <w:tab w:val="left" w:pos="970"/>
        </w:tabs>
        <w:spacing w:before="0" w:after="0" w:line="355" w:lineRule="exact"/>
        <w:ind w:left="20" w:right="20" w:firstLine="540"/>
        <w:jc w:val="both"/>
      </w:pPr>
      <w:r>
        <w:t>е)</w:t>
      </w:r>
      <w:r>
        <w:tab/>
        <w:t>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w:t>
      </w:r>
    </w:p>
    <w:p w:rsidR="007C7539" w:rsidRDefault="007B7E69">
      <w:pPr>
        <w:pStyle w:val="23"/>
        <w:shd w:val="clear" w:color="auto" w:fill="auto"/>
        <w:spacing w:before="0" w:after="0" w:line="355" w:lineRule="exact"/>
        <w:ind w:left="20" w:right="20" w:firstLine="540"/>
        <w:jc w:val="both"/>
      </w:pPr>
      <w:r>
        <w:t>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неполнородных братьев и сестер).</w:t>
      </w:r>
    </w:p>
    <w:p w:rsidR="007C7539" w:rsidRDefault="007B7E69">
      <w:pPr>
        <w:pStyle w:val="23"/>
        <w:numPr>
          <w:ilvl w:val="0"/>
          <w:numId w:val="2"/>
        </w:numPr>
        <w:shd w:val="clear" w:color="auto" w:fill="auto"/>
        <w:tabs>
          <w:tab w:val="left" w:pos="975"/>
        </w:tabs>
        <w:spacing w:before="0" w:after="0" w:line="355" w:lineRule="exact"/>
        <w:ind w:left="20" w:right="20" w:firstLine="540"/>
        <w:jc w:val="both"/>
      </w:pPr>
      <w:r>
        <w:t>Право молодой семьи - участника мероприятия на получение социальной выплаты удостоверяется именным документом - свидетельством о праве на получение социальной выплаты на приобретение жилого помещения или строительство индивидуального жилого дома (далее - свидетельство), которое не является ценной бумагой.</w:t>
      </w:r>
    </w:p>
    <w:p w:rsidR="007C7539" w:rsidRDefault="007B7E69">
      <w:pPr>
        <w:pStyle w:val="23"/>
        <w:numPr>
          <w:ilvl w:val="0"/>
          <w:numId w:val="2"/>
        </w:numPr>
        <w:shd w:val="clear" w:color="auto" w:fill="auto"/>
        <w:tabs>
          <w:tab w:val="left" w:pos="970"/>
        </w:tabs>
        <w:spacing w:before="0" w:after="0" w:line="355" w:lineRule="exact"/>
        <w:ind w:left="20" w:right="20" w:firstLine="540"/>
        <w:jc w:val="both"/>
      </w:pPr>
      <w:r>
        <w:t>Выдача свидетельства осуществляется на основании решения о включении молодой семьи в список участников мероприятия органом местного самоуправления муниципального образования, отобранного для участия в мероприятии (далее - орган местного самоуправления), в соответствии с выпиской из утвержденного государственным заказчиком списка молодых семей - претендентов на получение социальных выплат в соответствующем году.</w:t>
      </w:r>
    </w:p>
    <w:p w:rsidR="007C7539" w:rsidRDefault="007B7E69">
      <w:pPr>
        <w:pStyle w:val="23"/>
        <w:shd w:val="clear" w:color="auto" w:fill="auto"/>
        <w:spacing w:before="0" w:after="0" w:line="355" w:lineRule="exact"/>
        <w:ind w:left="20" w:right="20" w:firstLine="540"/>
        <w:jc w:val="both"/>
      </w:pPr>
      <w:r>
        <w:t xml:space="preserve">Оплата изготовления бланков свидетельств о праве на получение социальной выплаты осуществляется государственным заказчиком за счет средств государственного бюджета Республики Саха (Якутия), предусматриваемых на финансирование мероприятия. Бланки свидетельств передаются в органы местного самоуправления в соответствии с количеством </w:t>
      </w:r>
      <w:r>
        <w:lastRenderedPageBreak/>
        <w:t>молодых семей - претендентов на получение социальных выплат в соответствующем году.</w:t>
      </w:r>
    </w:p>
    <w:p w:rsidR="007C7539" w:rsidRDefault="007B7E69">
      <w:pPr>
        <w:pStyle w:val="23"/>
        <w:numPr>
          <w:ilvl w:val="0"/>
          <w:numId w:val="2"/>
        </w:numPr>
        <w:shd w:val="clear" w:color="auto" w:fill="auto"/>
        <w:tabs>
          <w:tab w:val="left" w:pos="894"/>
        </w:tabs>
        <w:spacing w:before="0" w:after="0" w:line="360" w:lineRule="exact"/>
        <w:ind w:left="20" w:right="20" w:firstLine="520"/>
        <w:jc w:val="both"/>
      </w:pPr>
      <w:bookmarkStart w:id="9" w:name="bookmark9"/>
      <w:r>
        <w:t>Срок действия свидетельства составляет не более 7 месяцев с даты выдачи, указанной в свидетельстве.</w:t>
      </w:r>
      <w:bookmarkEnd w:id="9"/>
    </w:p>
    <w:p w:rsidR="007C7539" w:rsidRDefault="007B7E69">
      <w:pPr>
        <w:pStyle w:val="23"/>
        <w:numPr>
          <w:ilvl w:val="0"/>
          <w:numId w:val="2"/>
        </w:numPr>
        <w:shd w:val="clear" w:color="auto" w:fill="auto"/>
        <w:tabs>
          <w:tab w:val="left" w:pos="913"/>
        </w:tabs>
        <w:spacing w:before="0" w:after="0" w:line="360" w:lineRule="exact"/>
        <w:ind w:left="20" w:right="20" w:firstLine="520"/>
        <w:jc w:val="both"/>
      </w:pPr>
      <w:r>
        <w:t>Участником мероприятия может быть молодая семья, в том числе молодая семья, имеющая одного и более детей,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и более детей, проживающая в Республике Саха (Якутия) и соответствующая следующим условиям:</w:t>
      </w:r>
    </w:p>
    <w:p w:rsidR="007C7539" w:rsidRDefault="007B7E69">
      <w:pPr>
        <w:pStyle w:val="23"/>
        <w:shd w:val="clear" w:color="auto" w:fill="auto"/>
        <w:tabs>
          <w:tab w:val="left" w:pos="870"/>
        </w:tabs>
        <w:spacing w:before="0" w:after="0" w:line="360" w:lineRule="exact"/>
        <w:ind w:left="20" w:right="20" w:firstLine="520"/>
        <w:jc w:val="both"/>
      </w:pPr>
      <w:r>
        <w:t>а)</w:t>
      </w:r>
      <w:r>
        <w:tab/>
        <w:t>возраст каждого из супругов либо одного родителя в неполной семье на день принятия государственным заказчиком решения о включении молодой семьи - участника мероприятия в список претендентов на получение социальной выплаты в планируемом году не превышает 35 лет;</w:t>
      </w:r>
    </w:p>
    <w:p w:rsidR="007C7539" w:rsidRDefault="007B7E69">
      <w:pPr>
        <w:pStyle w:val="23"/>
        <w:shd w:val="clear" w:color="auto" w:fill="auto"/>
        <w:tabs>
          <w:tab w:val="left" w:pos="994"/>
        </w:tabs>
        <w:spacing w:before="0" w:after="0" w:line="360" w:lineRule="exact"/>
        <w:ind w:left="20" w:right="20" w:firstLine="520"/>
        <w:jc w:val="both"/>
      </w:pPr>
      <w:r>
        <w:t>б)</w:t>
      </w:r>
      <w:r>
        <w:tab/>
        <w:t>молодая семья признана нуждающейся в жилом помещении в соответствии с пунктом 7 настоящего Порядка;</w:t>
      </w:r>
    </w:p>
    <w:p w:rsidR="007C7539" w:rsidRDefault="007B7E69">
      <w:pPr>
        <w:pStyle w:val="23"/>
        <w:shd w:val="clear" w:color="auto" w:fill="auto"/>
        <w:tabs>
          <w:tab w:val="left" w:pos="884"/>
        </w:tabs>
        <w:spacing w:before="0" w:after="0" w:line="360" w:lineRule="exact"/>
        <w:ind w:left="20" w:right="20" w:firstLine="520"/>
        <w:jc w:val="both"/>
      </w:pPr>
      <w:bookmarkStart w:id="10" w:name="bookmark10"/>
      <w:r>
        <w:t>в)</w:t>
      </w:r>
      <w:r>
        <w:tab/>
        <w:t>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 в соответствии с приложением № 3 к настоящему постановлению.</w:t>
      </w:r>
      <w:bookmarkEnd w:id="10"/>
    </w:p>
    <w:p w:rsidR="007C7539" w:rsidRDefault="007B7E69">
      <w:pPr>
        <w:pStyle w:val="23"/>
        <w:numPr>
          <w:ilvl w:val="0"/>
          <w:numId w:val="2"/>
        </w:numPr>
        <w:shd w:val="clear" w:color="auto" w:fill="auto"/>
        <w:tabs>
          <w:tab w:val="left" w:pos="1023"/>
        </w:tabs>
        <w:spacing w:before="0" w:after="0" w:line="360" w:lineRule="exact"/>
        <w:ind w:left="20" w:right="20" w:firstLine="520"/>
        <w:jc w:val="both"/>
      </w:pPr>
      <w:r>
        <w:t>В целях настоящего Порядка под нуждающимися в жилых помещениях понимаются молодые семьи, поставленные на учет в качестве нуждающихся в улучшении жилищных условий до 1 марта 2005 года, а также молодые семьи, признанные органами местного самоуправления по месту их постоянного жительства нуждающимися в жилых помещениях после 1 марта 2005 года по тем же основаниям, которые установлены статьей 51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7C7539" w:rsidRDefault="007B7E69">
      <w:pPr>
        <w:pStyle w:val="23"/>
        <w:shd w:val="clear" w:color="auto" w:fill="auto"/>
        <w:spacing w:before="0" w:after="0" w:line="360" w:lineRule="exact"/>
        <w:ind w:left="20" w:right="20" w:firstLine="520"/>
        <w:jc w:val="both"/>
        <w:sectPr w:rsidR="007C7539">
          <w:type w:val="continuous"/>
          <w:pgSz w:w="11905" w:h="16837"/>
          <w:pgMar w:top="1162" w:right="822" w:bottom="1248" w:left="1689" w:header="0" w:footer="3" w:gutter="0"/>
          <w:cols w:space="720"/>
          <w:noEndnote/>
          <w:docGrid w:linePitch="360"/>
        </w:sectPr>
      </w:pPr>
      <w: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7C7539" w:rsidRDefault="007B7E69">
      <w:pPr>
        <w:pStyle w:val="23"/>
        <w:shd w:val="clear" w:color="auto" w:fill="auto"/>
        <w:spacing w:before="0" w:after="0" w:line="360" w:lineRule="exact"/>
        <w:ind w:left="20" w:right="20" w:firstLine="520"/>
        <w:jc w:val="both"/>
      </w:pPr>
      <w:r>
        <w:lastRenderedPageBreak/>
        <w:t>8. Наличие у семьи доходов, позволяющих получить кредит, либо иных денежных средств для оплаты расчетной (средней) стоимости жилья в части, превышающей размер предоставляемой социальной выплаты, определяется в соответствии с Порядком и условиями признания молодой семьи имеющей достаточные доходы, в соответствии с приложением № 3 к настоящему постановлению.</w:t>
      </w:r>
    </w:p>
    <w:p w:rsidR="007C7539" w:rsidRDefault="007B7E69">
      <w:pPr>
        <w:pStyle w:val="23"/>
        <w:numPr>
          <w:ilvl w:val="1"/>
          <w:numId w:val="2"/>
        </w:numPr>
        <w:shd w:val="clear" w:color="auto" w:fill="auto"/>
        <w:tabs>
          <w:tab w:val="left" w:pos="1033"/>
        </w:tabs>
        <w:spacing w:before="0" w:after="0" w:line="360" w:lineRule="exact"/>
        <w:ind w:left="20" w:right="20" w:firstLine="540"/>
        <w:jc w:val="both"/>
      </w:pPr>
      <w:r>
        <w:t>Право на улучшение жилищных условий с использованием социальной выплаты предоставляется молодой семье только 1 раз. Участие в мероприятии является добровольным.</w:t>
      </w:r>
    </w:p>
    <w:p w:rsidR="007C7539" w:rsidRDefault="007B7E69">
      <w:pPr>
        <w:pStyle w:val="23"/>
        <w:numPr>
          <w:ilvl w:val="1"/>
          <w:numId w:val="2"/>
        </w:numPr>
        <w:shd w:val="clear" w:color="auto" w:fill="auto"/>
        <w:tabs>
          <w:tab w:val="left" w:pos="958"/>
        </w:tabs>
        <w:spacing w:before="0" w:after="0" w:line="360" w:lineRule="exact"/>
        <w:ind w:left="20" w:firstLine="540"/>
        <w:jc w:val="both"/>
      </w:pPr>
      <w:r>
        <w:t>Социальная выплата предоставляется в размере не менее:</w:t>
      </w:r>
    </w:p>
    <w:p w:rsidR="007C7539" w:rsidRDefault="007B7E69">
      <w:pPr>
        <w:pStyle w:val="23"/>
        <w:shd w:val="clear" w:color="auto" w:fill="auto"/>
        <w:spacing w:before="0" w:after="0" w:line="360" w:lineRule="exact"/>
        <w:ind w:left="20" w:right="20" w:firstLine="540"/>
        <w:jc w:val="both"/>
      </w:pPr>
      <w:r>
        <w:t>30 процентов от расчетной (средней) стоимости жилья, определяемой в соответствии с настоящим Порядком, для молодых семей, не имеющих детей;</w:t>
      </w:r>
    </w:p>
    <w:p w:rsidR="007C7539" w:rsidRDefault="007B7E69">
      <w:pPr>
        <w:pStyle w:val="23"/>
        <w:shd w:val="clear" w:color="auto" w:fill="auto"/>
        <w:spacing w:before="0" w:after="0" w:line="360" w:lineRule="exact"/>
        <w:ind w:left="20" w:right="20" w:firstLine="540"/>
        <w:jc w:val="both"/>
      </w:pPr>
      <w:r>
        <w:t>35 процентов от расчетной (средней) стоимости жилья, определяемой в соответствии с настоящим Порядком, для молодых семей, имеющих 1 (одного) ребенка или более, а также для неполных молодых семей, состоящих из одного молодого родителя и одного ребенка или более.</w:t>
      </w:r>
    </w:p>
    <w:p w:rsidR="007C7539" w:rsidRDefault="007B7E69">
      <w:pPr>
        <w:pStyle w:val="23"/>
        <w:shd w:val="clear" w:color="auto" w:fill="auto"/>
        <w:spacing w:before="0" w:after="0" w:line="360" w:lineRule="exact"/>
        <w:ind w:left="20" w:right="20" w:firstLine="540"/>
        <w:jc w:val="both"/>
      </w:pPr>
      <w:r>
        <w:t>В случае использования социальной выплаты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ее размер устанавливается в соответствии с настоящим пунктом Порядка и ограничивается суммой остатка задолженности по выплате остатка пая.</w:t>
      </w:r>
    </w:p>
    <w:p w:rsidR="007C7539" w:rsidRDefault="007B7E69">
      <w:pPr>
        <w:pStyle w:val="23"/>
        <w:shd w:val="clear" w:color="auto" w:fill="auto"/>
        <w:spacing w:before="0" w:after="0" w:line="360" w:lineRule="exact"/>
        <w:ind w:left="20" w:right="20" w:firstLine="540"/>
        <w:jc w:val="both"/>
      </w:pPr>
      <w:bookmarkStart w:id="11" w:name="bookmark11"/>
      <w:r>
        <w:t>В случае использования социальной выплаты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 размер социальной выплаты устанавливается в соответствии с настоящим пунктом Порядка и ограничивается суммой остатка основного долга и остатка задолженности по выплате процентов за пользование ипотечным жилищным кредитом или займом, за исключением иных процентов, штрафов, комиссий и пеней за просрочку исполнения обязательств по этим кредитам или займам.</w:t>
      </w:r>
      <w:bookmarkEnd w:id="11"/>
    </w:p>
    <w:p w:rsidR="007C7539" w:rsidRDefault="007B7E69">
      <w:pPr>
        <w:pStyle w:val="23"/>
        <w:numPr>
          <w:ilvl w:val="1"/>
          <w:numId w:val="2"/>
        </w:numPr>
        <w:shd w:val="clear" w:color="auto" w:fill="auto"/>
        <w:tabs>
          <w:tab w:val="left" w:pos="990"/>
        </w:tabs>
        <w:spacing w:before="0" w:after="0" w:line="360" w:lineRule="exact"/>
        <w:ind w:left="20" w:right="20" w:firstLine="540"/>
        <w:jc w:val="both"/>
      </w:pPr>
      <w:r>
        <w:t xml:space="preserve">Расчет размера социальной выплаты производится исходя из размера общей площади жилого помещения, установленного в соответствии с пунктом 13 настоящего Порядка, количества членов молодой семьи - участницы мероприятия и норматива стоимости 1 кв. метра общей площади жилья по муниципальному образованию, в котором молодая семья включена в список </w:t>
      </w:r>
      <w:r>
        <w:lastRenderedPageBreak/>
        <w:t>участников мероприятия. Норматив стоимости 1 кв. метра общей площади жилья по муниципальному образованию для расчета размера социальной выплаты устанавливается органом местного самоуправления, но не выше средней рыночной стоимости 1 кв. метра общей площади жилья по Республике Саха (Якутия), определяемой Министерством строительства и жилищно-коммунального хозяйства Российской Федерации.</w:t>
      </w:r>
    </w:p>
    <w:p w:rsidR="007C7539" w:rsidRDefault="007B7E69">
      <w:pPr>
        <w:pStyle w:val="23"/>
        <w:numPr>
          <w:ilvl w:val="1"/>
          <w:numId w:val="2"/>
        </w:numPr>
        <w:shd w:val="clear" w:color="auto" w:fill="auto"/>
        <w:tabs>
          <w:tab w:val="left" w:pos="1018"/>
        </w:tabs>
        <w:spacing w:before="0" w:after="0" w:line="360" w:lineRule="exact"/>
        <w:ind w:left="20" w:right="20" w:firstLine="560"/>
        <w:jc w:val="both"/>
      </w:pPr>
      <w:bookmarkStart w:id="12" w:name="bookmark12"/>
      <w:r>
        <w:t>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пунктом 11 настоящего Порядка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bookmarkEnd w:id="12"/>
    </w:p>
    <w:p w:rsidR="007C7539" w:rsidRDefault="007B7E69">
      <w:pPr>
        <w:pStyle w:val="23"/>
        <w:numPr>
          <w:ilvl w:val="1"/>
          <w:numId w:val="2"/>
        </w:numPr>
        <w:shd w:val="clear" w:color="auto" w:fill="auto"/>
        <w:tabs>
          <w:tab w:val="left" w:pos="1095"/>
        </w:tabs>
        <w:spacing w:before="0" w:after="0" w:line="360" w:lineRule="exact"/>
        <w:ind w:left="20" w:right="20" w:firstLine="560"/>
        <w:jc w:val="both"/>
      </w:pPr>
      <w:r>
        <w:t>Размер общей площади жилого помещения, с учетом которой определяется размер социальной выплаты, составляет:</w:t>
      </w:r>
    </w:p>
    <w:p w:rsidR="007C7539" w:rsidRDefault="007B7E69">
      <w:pPr>
        <w:pStyle w:val="23"/>
        <w:shd w:val="clear" w:color="auto" w:fill="auto"/>
        <w:tabs>
          <w:tab w:val="left" w:pos="870"/>
        </w:tabs>
        <w:spacing w:before="0" w:after="0" w:line="360" w:lineRule="exact"/>
        <w:ind w:left="20" w:right="20" w:firstLine="560"/>
        <w:jc w:val="both"/>
      </w:pPr>
      <w:r>
        <w:t>а)</w:t>
      </w:r>
      <w:r>
        <w:tab/>
        <w:t>для семьи, состоящей из 2 человек (молодые супруги или 1 молодой родитель и ребенок) - 42 кв. метра;</w:t>
      </w:r>
    </w:p>
    <w:p w:rsidR="007C7539" w:rsidRDefault="007B7E69">
      <w:pPr>
        <w:pStyle w:val="23"/>
        <w:shd w:val="clear" w:color="auto" w:fill="auto"/>
        <w:tabs>
          <w:tab w:val="left" w:pos="898"/>
        </w:tabs>
        <w:spacing w:before="0" w:after="0" w:line="360" w:lineRule="exact"/>
        <w:ind w:left="20" w:right="20" w:firstLine="560"/>
        <w:jc w:val="both"/>
      </w:pPr>
      <w:r>
        <w:t>б)</w:t>
      </w:r>
      <w:r>
        <w:tab/>
        <w:t>для семьи, состоящей из 3 или более человек, включающей помимо молодых супругов 1 или более детей (либо семьи, состоящей из 1 молодого родителя и 2 или более детей), - по 18 кв. метров на 1 человека.</w:t>
      </w:r>
    </w:p>
    <w:p w:rsidR="007C7539" w:rsidRDefault="007B7E69">
      <w:pPr>
        <w:pStyle w:val="23"/>
        <w:numPr>
          <w:ilvl w:val="1"/>
          <w:numId w:val="2"/>
        </w:numPr>
        <w:shd w:val="clear" w:color="auto" w:fill="auto"/>
        <w:tabs>
          <w:tab w:val="left" w:pos="1066"/>
        </w:tabs>
        <w:spacing w:before="0" w:after="364" w:line="360" w:lineRule="exact"/>
        <w:ind w:left="20" w:right="20" w:firstLine="560"/>
        <w:jc w:val="both"/>
      </w:pPr>
      <w:r>
        <w:t>Расчетная (средняя) стоимость жилья, используемая при расчете размера социальной выплаты, определяется по формуле:</w:t>
      </w:r>
    </w:p>
    <w:p w:rsidR="007C7539" w:rsidRDefault="007B7E69">
      <w:pPr>
        <w:pStyle w:val="23"/>
        <w:shd w:val="clear" w:color="auto" w:fill="auto"/>
        <w:spacing w:before="0" w:after="334" w:line="280" w:lineRule="exact"/>
        <w:ind w:left="3780"/>
        <w:jc w:val="left"/>
      </w:pPr>
      <w:r>
        <w:t xml:space="preserve">СтЖ = Н </w:t>
      </w:r>
      <w:r>
        <w:rPr>
          <w:lang w:val="en-US"/>
        </w:rPr>
        <w:t>x</w:t>
      </w:r>
      <w:r w:rsidRPr="007B7E69">
        <w:rPr>
          <w:lang w:val="ru-RU"/>
        </w:rPr>
        <w:t xml:space="preserve"> </w:t>
      </w:r>
      <w:r>
        <w:t>РЖ,</w:t>
      </w:r>
    </w:p>
    <w:p w:rsidR="007C7539" w:rsidRDefault="007B7E69">
      <w:pPr>
        <w:pStyle w:val="23"/>
        <w:shd w:val="clear" w:color="auto" w:fill="auto"/>
        <w:spacing w:before="0" w:after="0" w:line="355" w:lineRule="exact"/>
        <w:ind w:left="20" w:firstLine="560"/>
        <w:jc w:val="both"/>
      </w:pPr>
      <w:r>
        <w:t>где:</w:t>
      </w:r>
    </w:p>
    <w:p w:rsidR="007C7539" w:rsidRDefault="007B7E69">
      <w:pPr>
        <w:pStyle w:val="23"/>
        <w:shd w:val="clear" w:color="auto" w:fill="auto"/>
        <w:spacing w:before="0" w:after="0" w:line="355" w:lineRule="exact"/>
        <w:ind w:left="20" w:right="20" w:firstLine="560"/>
        <w:jc w:val="both"/>
      </w:pPr>
      <w:r>
        <w:t>Н - норматив стоимости 1 кв. метра общей площади жилья по муниципальному образованию, определяемый в соответствии с требованиями, установленными пунктом 11 настоящего Порядка;</w:t>
      </w:r>
    </w:p>
    <w:p w:rsidR="007C7539" w:rsidRDefault="007B7E69">
      <w:pPr>
        <w:pStyle w:val="23"/>
        <w:shd w:val="clear" w:color="auto" w:fill="auto"/>
        <w:spacing w:before="0" w:after="0" w:line="355" w:lineRule="exact"/>
        <w:ind w:left="20" w:right="20" w:firstLine="560"/>
        <w:jc w:val="both"/>
      </w:pPr>
      <w:r>
        <w:t>РЖ - размер общей площади жилого помещения, определяемый в соответствии с пунктом 13 настоящего Порядка.</w:t>
      </w:r>
    </w:p>
    <w:p w:rsidR="007C7539" w:rsidRDefault="007B7E69">
      <w:pPr>
        <w:pStyle w:val="23"/>
        <w:numPr>
          <w:ilvl w:val="1"/>
          <w:numId w:val="2"/>
        </w:numPr>
        <w:shd w:val="clear" w:color="auto" w:fill="auto"/>
        <w:tabs>
          <w:tab w:val="left" w:pos="1042"/>
        </w:tabs>
        <w:spacing w:before="0" w:after="0" w:line="355" w:lineRule="exact"/>
        <w:ind w:left="20" w:right="20" w:firstLine="560"/>
        <w:jc w:val="both"/>
      </w:pPr>
      <w:r>
        <w:t>Размер социальной выплаты рассчитывается на дату утверждения государственным заказчиком списка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p w:rsidR="007C7539" w:rsidRDefault="007B7E69">
      <w:pPr>
        <w:pStyle w:val="23"/>
        <w:numPr>
          <w:ilvl w:val="1"/>
          <w:numId w:val="2"/>
        </w:numPr>
        <w:shd w:val="clear" w:color="auto" w:fill="auto"/>
        <w:tabs>
          <w:tab w:val="left" w:pos="1086"/>
        </w:tabs>
        <w:spacing w:before="0" w:after="0" w:line="355" w:lineRule="exact"/>
        <w:ind w:left="20" w:right="20" w:firstLine="560"/>
        <w:jc w:val="both"/>
      </w:pPr>
      <w:r>
        <w:t>Формирование списков молодых семей, ведение очереди, прием документов, их проверку в соответствии с имеющимися полномочиями осуществляют органы местного самоуправления муниципальных районов и городских округов (далее - органы местного самоуправления).</w:t>
      </w:r>
    </w:p>
    <w:p w:rsidR="007C7539" w:rsidRDefault="007B7E69">
      <w:pPr>
        <w:pStyle w:val="23"/>
        <w:numPr>
          <w:ilvl w:val="1"/>
          <w:numId w:val="2"/>
        </w:numPr>
        <w:shd w:val="clear" w:color="auto" w:fill="auto"/>
        <w:tabs>
          <w:tab w:val="left" w:pos="1158"/>
        </w:tabs>
        <w:spacing w:before="0" w:after="0" w:line="355" w:lineRule="exact"/>
        <w:ind w:left="20" w:right="20" w:firstLine="560"/>
        <w:jc w:val="both"/>
      </w:pPr>
      <w:r>
        <w:lastRenderedPageBreak/>
        <w:t>В целях обеспечения эффективной реализации мероприятия формируется комиссия муниципального образования по реализации мероприятия, полномочия которой устанавливаются органами местного самоуправления.</w:t>
      </w:r>
    </w:p>
    <w:p w:rsidR="007C7539" w:rsidRDefault="007B7E69">
      <w:pPr>
        <w:pStyle w:val="23"/>
        <w:numPr>
          <w:ilvl w:val="1"/>
          <w:numId w:val="2"/>
        </w:numPr>
        <w:shd w:val="clear" w:color="auto" w:fill="auto"/>
        <w:tabs>
          <w:tab w:val="left" w:pos="958"/>
        </w:tabs>
        <w:spacing w:before="0" w:after="0" w:line="360" w:lineRule="exact"/>
        <w:ind w:left="20" w:firstLine="540"/>
        <w:jc w:val="both"/>
      </w:pPr>
      <w:r>
        <w:t>Формирование списка молодых семей проходит в четыре этапа:</w:t>
      </w:r>
    </w:p>
    <w:p w:rsidR="007C7539" w:rsidRDefault="007B7E69">
      <w:pPr>
        <w:pStyle w:val="23"/>
        <w:shd w:val="clear" w:color="auto" w:fill="auto"/>
        <w:spacing w:before="0" w:after="0" w:line="360" w:lineRule="exact"/>
        <w:ind w:left="20" w:firstLine="540"/>
        <w:jc w:val="both"/>
      </w:pPr>
      <w:r>
        <w:t>Первый этап. Органы местного самоуправления формируют список</w:t>
      </w:r>
    </w:p>
    <w:p w:rsidR="007C7539" w:rsidRDefault="007B7E69">
      <w:pPr>
        <w:pStyle w:val="23"/>
        <w:shd w:val="clear" w:color="auto" w:fill="auto"/>
        <w:spacing w:before="0" w:after="0" w:line="360" w:lineRule="exact"/>
        <w:ind w:left="20" w:right="20"/>
        <w:jc w:val="both"/>
      </w:pPr>
      <w:r>
        <w:t>молодых семей - участников мероприятия по муниципальному образованию. Сроки формирования списка и приема документов определяются ежегодно органами местного самоуправления. Список рассматривается комиссией муниципального образования по реализации мероприятия, утверждается руководителем органа местного самоуправления.</w:t>
      </w:r>
    </w:p>
    <w:p w:rsidR="007C7539" w:rsidRDefault="007B7E69">
      <w:pPr>
        <w:pStyle w:val="23"/>
        <w:shd w:val="clear" w:color="auto" w:fill="auto"/>
        <w:spacing w:before="0" w:after="0" w:line="360" w:lineRule="exact"/>
        <w:ind w:left="20" w:right="20" w:firstLine="540"/>
        <w:jc w:val="both"/>
      </w:pPr>
      <w:r>
        <w:t>Второй этап. Органы местного самоуправления формируют список молодых семей - участников мероприятия, изъявивших желание получить социальную выплату в планируемом году. Данный список формируется с учетом средств, предусмотренных в бюджете муниципального образования и в государственном бюджете Республики Саха (Якутия) на планируемый год в срок до 1 июня года, предшествующего планируемому. Список рассматривается комиссией муниципального образования по реализации мероприятия, утверждается руководителем органа местного самоуправления.</w:t>
      </w:r>
    </w:p>
    <w:p w:rsidR="007C7539" w:rsidRDefault="007B7E69">
      <w:pPr>
        <w:pStyle w:val="23"/>
        <w:shd w:val="clear" w:color="auto" w:fill="auto"/>
        <w:spacing w:before="0" w:after="0" w:line="360" w:lineRule="exact"/>
        <w:ind w:left="20" w:right="20" w:firstLine="540"/>
        <w:jc w:val="both"/>
      </w:pPr>
      <w:r>
        <w:t>Третий этап. Государственный заказчик мероприятия формирует и утверждает сводный список молодых семей - участников мероприятия, изъявивших желание получить социальную выплату в планируемом году на основании списков, представленных органами местного самоуправления в сроки формирования данного списка, установленные Министерством строительства и жилищно-коммунального хозяйства Российской Федерации.</w:t>
      </w:r>
    </w:p>
    <w:p w:rsidR="007C7539" w:rsidRDefault="007B7E69">
      <w:pPr>
        <w:pStyle w:val="23"/>
        <w:shd w:val="clear" w:color="auto" w:fill="auto"/>
        <w:spacing w:before="0" w:after="0" w:line="360" w:lineRule="exact"/>
        <w:ind w:left="20" w:right="20" w:firstLine="540"/>
        <w:jc w:val="both"/>
      </w:pPr>
      <w:r>
        <w:t>Четвертый этап. Государственный заказчик мероприятия формирует и утверждает список молодых семей - претендентов на получение социальных выплат в планируемом году. Данный список формируется в течение 30 дней после определения объема субсидий, предоставляемых из федерального бюджета, размера бюджетных ассигнований, предусматриваемых в государственном бюджете Республики Саха (Якутия) и местных бюджетах на соответствующий год на софинансирование мероприятия.</w:t>
      </w:r>
    </w:p>
    <w:p w:rsidR="007C7539" w:rsidRDefault="007B7E69">
      <w:pPr>
        <w:pStyle w:val="23"/>
        <w:numPr>
          <w:ilvl w:val="1"/>
          <w:numId w:val="2"/>
        </w:numPr>
        <w:shd w:val="clear" w:color="auto" w:fill="auto"/>
        <w:tabs>
          <w:tab w:val="left" w:pos="1018"/>
        </w:tabs>
        <w:spacing w:before="0" w:after="0" w:line="360" w:lineRule="exact"/>
        <w:ind w:left="20" w:right="20" w:firstLine="540"/>
        <w:jc w:val="both"/>
      </w:pPr>
      <w:bookmarkStart w:id="13" w:name="bookmark13"/>
      <w:r>
        <w:t>Официальное объявление о начале формирования списков молодых семей, желающих участвовать в мероприятии, и сроки приема документов публикуются органами местного самоуправления в местных средствах массовой информации минимум один раз в год.</w:t>
      </w:r>
      <w:bookmarkEnd w:id="13"/>
    </w:p>
    <w:p w:rsidR="007C7539" w:rsidRDefault="007B7E69">
      <w:pPr>
        <w:pStyle w:val="23"/>
        <w:numPr>
          <w:ilvl w:val="1"/>
          <w:numId w:val="2"/>
        </w:numPr>
        <w:shd w:val="clear" w:color="auto" w:fill="auto"/>
        <w:tabs>
          <w:tab w:val="left" w:pos="1086"/>
        </w:tabs>
        <w:spacing w:before="0" w:after="0" w:line="360" w:lineRule="exact"/>
        <w:ind w:left="20" w:right="20" w:firstLine="540"/>
        <w:jc w:val="both"/>
      </w:pPr>
      <w:r>
        <w:t>Для участия в мероприятии в целях использования социальной выплаты, в соответствии с подпунктами "а" - "д" пункта 2 настоящего Порядка, молодая семья подает в орган местного самоуправления по месту жительства следующие документы:</w:t>
      </w:r>
    </w:p>
    <w:p w:rsidR="007C7539" w:rsidRDefault="007B7E69">
      <w:pPr>
        <w:pStyle w:val="23"/>
        <w:shd w:val="clear" w:color="auto" w:fill="auto"/>
        <w:tabs>
          <w:tab w:val="left" w:pos="826"/>
        </w:tabs>
        <w:spacing w:before="0" w:after="0" w:line="355" w:lineRule="exact"/>
        <w:ind w:right="20" w:firstLine="540"/>
        <w:jc w:val="both"/>
      </w:pPr>
      <w:bookmarkStart w:id="14" w:name="bookmark14"/>
      <w:r>
        <w:lastRenderedPageBreak/>
        <w:t>а)</w:t>
      </w:r>
      <w:r>
        <w:tab/>
        <w:t>заявление по форме согласно приложению № 1 к настоящему Порядку в 2-х экземплярах (один экземпляр возвращается заявителю с указанием даты принятия заявления и приложенных к нему документов);</w:t>
      </w:r>
      <w:bookmarkEnd w:id="14"/>
    </w:p>
    <w:p w:rsidR="007C7539" w:rsidRDefault="007B7E69">
      <w:pPr>
        <w:pStyle w:val="23"/>
        <w:shd w:val="clear" w:color="auto" w:fill="auto"/>
        <w:tabs>
          <w:tab w:val="left" w:pos="842"/>
        </w:tabs>
        <w:spacing w:before="0" w:after="0" w:line="355" w:lineRule="exact"/>
        <w:ind w:firstLine="540"/>
        <w:jc w:val="both"/>
      </w:pPr>
      <w:r>
        <w:t>б)</w:t>
      </w:r>
      <w:r>
        <w:tab/>
        <w:t>копии документов, удостоверяющих личность каждого члена семьи;</w:t>
      </w:r>
    </w:p>
    <w:p w:rsidR="007C7539" w:rsidRDefault="007B7E69">
      <w:pPr>
        <w:pStyle w:val="23"/>
        <w:shd w:val="clear" w:color="auto" w:fill="auto"/>
        <w:tabs>
          <w:tab w:val="left" w:pos="1104"/>
        </w:tabs>
        <w:spacing w:before="0" w:after="0" w:line="355" w:lineRule="exact"/>
        <w:ind w:right="20" w:firstLine="540"/>
        <w:jc w:val="both"/>
      </w:pPr>
      <w:r>
        <w:t>в)</w:t>
      </w:r>
      <w:r>
        <w:tab/>
        <w:t>копию свидетельства о браке (на неполную семью не распространяется);</w:t>
      </w:r>
    </w:p>
    <w:p w:rsidR="007C7539" w:rsidRDefault="007B7E69">
      <w:pPr>
        <w:pStyle w:val="23"/>
        <w:shd w:val="clear" w:color="auto" w:fill="auto"/>
        <w:tabs>
          <w:tab w:val="left" w:pos="840"/>
        </w:tabs>
        <w:spacing w:before="0" w:after="0" w:line="355" w:lineRule="exact"/>
        <w:ind w:right="20" w:firstLine="540"/>
        <w:jc w:val="both"/>
      </w:pPr>
      <w:bookmarkStart w:id="15" w:name="bookmark15"/>
      <w:r>
        <w:t>г)</w:t>
      </w:r>
      <w:r>
        <w:tab/>
        <w:t>документ, подтверждающий признание молодой семьи нуждающейся в жилых помещениях;</w:t>
      </w:r>
      <w:bookmarkEnd w:id="15"/>
    </w:p>
    <w:p w:rsidR="007C7539" w:rsidRDefault="007B7E69">
      <w:pPr>
        <w:pStyle w:val="23"/>
        <w:shd w:val="clear" w:color="auto" w:fill="auto"/>
        <w:tabs>
          <w:tab w:val="left" w:pos="931"/>
        </w:tabs>
        <w:spacing w:before="0" w:after="0" w:line="355" w:lineRule="exact"/>
        <w:ind w:right="20" w:firstLine="540"/>
        <w:jc w:val="both"/>
      </w:pPr>
      <w:r>
        <w:t>д)</w:t>
      </w:r>
      <w:r>
        <w:tab/>
        <w:t>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в соответствии с приложением № 3 к настоящему постановлению.</w:t>
      </w:r>
    </w:p>
    <w:p w:rsidR="007C7539" w:rsidRDefault="007B7E69">
      <w:pPr>
        <w:pStyle w:val="23"/>
        <w:shd w:val="clear" w:color="auto" w:fill="auto"/>
        <w:tabs>
          <w:tab w:val="left" w:pos="936"/>
        </w:tabs>
        <w:spacing w:before="0" w:after="0" w:line="355" w:lineRule="exact"/>
        <w:ind w:right="20" w:firstLine="540"/>
        <w:jc w:val="both"/>
      </w:pPr>
      <w:bookmarkStart w:id="16" w:name="bookmark16"/>
      <w:r>
        <w:t>е)</w:t>
      </w:r>
      <w:r>
        <w:tab/>
        <w:t>согласие совершеннолетних членов молодой семьи на обработку персональных данных органами местного самоуправления по форме согласно приложению № 3 к настоящему Порядку.</w:t>
      </w:r>
      <w:bookmarkEnd w:id="16"/>
    </w:p>
    <w:p w:rsidR="007C7539" w:rsidRDefault="007B7E69">
      <w:pPr>
        <w:pStyle w:val="23"/>
        <w:shd w:val="clear" w:color="auto" w:fill="auto"/>
        <w:spacing w:before="0" w:after="0" w:line="355" w:lineRule="exact"/>
        <w:ind w:right="20" w:firstLine="540"/>
        <w:jc w:val="both"/>
      </w:pPr>
      <w:r>
        <w:t>21. Для участия в мероприятии в целях использования социальной выплаты в соответствии с подпунктом "е" пункта 2 настоящего Порядка молодая семья подает в орган местного самоуправления по месту жительства следующие документы:</w:t>
      </w:r>
    </w:p>
    <w:p w:rsidR="007C7539" w:rsidRDefault="007B7E69">
      <w:pPr>
        <w:pStyle w:val="23"/>
        <w:shd w:val="clear" w:color="auto" w:fill="auto"/>
        <w:tabs>
          <w:tab w:val="left" w:pos="821"/>
        </w:tabs>
        <w:spacing w:before="0" w:after="0" w:line="355" w:lineRule="exact"/>
        <w:ind w:right="20" w:firstLine="540"/>
        <w:jc w:val="both"/>
      </w:pPr>
      <w:bookmarkStart w:id="17" w:name="bookmark17"/>
      <w:r>
        <w:t>а)</w:t>
      </w:r>
      <w:r>
        <w:tab/>
        <w:t>заявление по форме согласно приложению № 1 к настоящему Порядку в 2 экземплярах (один экземпляр возвращается заявителю с указанием даты принятия заявления и приложенных к нему документов);</w:t>
      </w:r>
      <w:bookmarkEnd w:id="17"/>
    </w:p>
    <w:p w:rsidR="007C7539" w:rsidRDefault="007B7E69">
      <w:pPr>
        <w:pStyle w:val="23"/>
        <w:shd w:val="clear" w:color="auto" w:fill="auto"/>
        <w:tabs>
          <w:tab w:val="left" w:pos="842"/>
        </w:tabs>
        <w:spacing w:before="0" w:after="0" w:line="355" w:lineRule="exact"/>
        <w:ind w:firstLine="540"/>
        <w:jc w:val="both"/>
      </w:pPr>
      <w:r>
        <w:t>б)</w:t>
      </w:r>
      <w:r>
        <w:tab/>
        <w:t>копии документов, удостоверяющих личность каждого члена семьи;</w:t>
      </w:r>
    </w:p>
    <w:p w:rsidR="007C7539" w:rsidRDefault="007B7E69">
      <w:pPr>
        <w:pStyle w:val="23"/>
        <w:shd w:val="clear" w:color="auto" w:fill="auto"/>
        <w:tabs>
          <w:tab w:val="left" w:pos="1104"/>
        </w:tabs>
        <w:spacing w:before="0" w:after="0" w:line="355" w:lineRule="exact"/>
        <w:ind w:right="20" w:firstLine="540"/>
        <w:jc w:val="both"/>
      </w:pPr>
      <w:r>
        <w:t>в)</w:t>
      </w:r>
      <w:r>
        <w:tab/>
        <w:t>копию свидетельства о браке (на неполную семью не распространяется);</w:t>
      </w:r>
    </w:p>
    <w:p w:rsidR="007C7539" w:rsidRDefault="007B7E69">
      <w:pPr>
        <w:pStyle w:val="23"/>
        <w:shd w:val="clear" w:color="auto" w:fill="auto"/>
        <w:tabs>
          <w:tab w:val="left" w:pos="1094"/>
        </w:tabs>
        <w:spacing w:before="0" w:after="0" w:line="355" w:lineRule="exact"/>
        <w:ind w:right="20" w:firstLine="540"/>
        <w:jc w:val="both"/>
      </w:pPr>
      <w:bookmarkStart w:id="18" w:name="bookmark18"/>
      <w:r>
        <w:t>г)</w:t>
      </w:r>
      <w:r>
        <w:tab/>
        <w:t>выписку (выписки) из Единого государственного реестра недвижимости о правах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документы, подтверждающие расходы по строительству жилого дома (далее - документы на строительство), - при незавершенном строительстве жилого дома;</w:t>
      </w:r>
      <w:bookmarkEnd w:id="18"/>
    </w:p>
    <w:p w:rsidR="007C7539" w:rsidRDefault="007B7E69">
      <w:pPr>
        <w:pStyle w:val="23"/>
        <w:shd w:val="clear" w:color="auto" w:fill="auto"/>
        <w:tabs>
          <w:tab w:val="left" w:pos="852"/>
        </w:tabs>
        <w:spacing w:before="0" w:after="0" w:line="355" w:lineRule="exact"/>
        <w:ind w:firstLine="540"/>
        <w:jc w:val="both"/>
      </w:pPr>
      <w:r>
        <w:t>д)</w:t>
      </w:r>
      <w:r>
        <w:tab/>
        <w:t>копию кредитного договора (договора займа);</w:t>
      </w:r>
    </w:p>
    <w:p w:rsidR="007C7539" w:rsidRDefault="007B7E69">
      <w:pPr>
        <w:pStyle w:val="23"/>
        <w:shd w:val="clear" w:color="auto" w:fill="auto"/>
        <w:tabs>
          <w:tab w:val="left" w:pos="960"/>
        </w:tabs>
        <w:spacing w:before="0" w:after="0" w:line="355" w:lineRule="exact"/>
        <w:ind w:right="20" w:firstLine="540"/>
        <w:jc w:val="both"/>
      </w:pPr>
      <w:bookmarkStart w:id="19" w:name="bookmark19"/>
      <w:r>
        <w:t>е)</w:t>
      </w:r>
      <w:r>
        <w:tab/>
        <w:t>документ, подтверждающий, что молодая семья была признана нуждающейся в жилом помещении в соответствии с пунктом 7 настоящего Порядка на момент заключения кредитного договора (договора займа), указанного в подпункте "д" настоящего пункта;</w:t>
      </w:r>
      <w:bookmarkEnd w:id="19"/>
    </w:p>
    <w:p w:rsidR="007C7539" w:rsidRDefault="007B7E69">
      <w:pPr>
        <w:pStyle w:val="23"/>
        <w:shd w:val="clear" w:color="auto" w:fill="auto"/>
        <w:tabs>
          <w:tab w:val="left" w:pos="946"/>
        </w:tabs>
        <w:spacing w:before="0" w:after="0" w:line="355" w:lineRule="exact"/>
        <w:ind w:right="20" w:firstLine="540"/>
        <w:jc w:val="both"/>
      </w:pPr>
      <w:r>
        <w:t>ж)</w:t>
      </w:r>
      <w:r>
        <w:tab/>
        <w:t>справку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p w:rsidR="007C7539" w:rsidRDefault="007B7E69">
      <w:pPr>
        <w:pStyle w:val="23"/>
        <w:shd w:val="clear" w:color="auto" w:fill="auto"/>
        <w:spacing w:before="0" w:after="0" w:line="355" w:lineRule="exact"/>
        <w:ind w:right="20" w:firstLine="540"/>
        <w:jc w:val="both"/>
      </w:pPr>
      <w:r>
        <w:lastRenderedPageBreak/>
        <w:t>з) согласие совершеннолетних членов молодой семьи на обработку персональных данных органами местного самоуправления по форме согласно приложению № 3 к настоящему Порядку.</w:t>
      </w:r>
    </w:p>
    <w:p w:rsidR="007C7539" w:rsidRDefault="007B7E69">
      <w:pPr>
        <w:pStyle w:val="23"/>
        <w:numPr>
          <w:ilvl w:val="2"/>
          <w:numId w:val="2"/>
        </w:numPr>
        <w:shd w:val="clear" w:color="auto" w:fill="auto"/>
        <w:tabs>
          <w:tab w:val="left" w:pos="970"/>
        </w:tabs>
        <w:spacing w:before="0" w:after="0" w:line="355" w:lineRule="exact"/>
        <w:ind w:right="20" w:firstLine="540"/>
        <w:jc w:val="both"/>
      </w:pPr>
      <w:r>
        <w:t>От имени молодой семьи документы, предусмотренные в пунктах 20, 21, 40 и 41 настоящего Порядка, могут быть поданы одним из ее совершеннолетних членов либо иным уполномоченным лицом при наличии надлежащим образом оформленных полномочий.</w:t>
      </w:r>
    </w:p>
    <w:p w:rsidR="007C7539" w:rsidRDefault="007B7E69">
      <w:pPr>
        <w:pStyle w:val="23"/>
        <w:numPr>
          <w:ilvl w:val="2"/>
          <w:numId w:val="2"/>
        </w:numPr>
        <w:shd w:val="clear" w:color="auto" w:fill="auto"/>
        <w:tabs>
          <w:tab w:val="left" w:pos="1070"/>
        </w:tabs>
        <w:spacing w:before="0" w:after="0" w:line="355" w:lineRule="exact"/>
        <w:ind w:right="20" w:firstLine="540"/>
        <w:jc w:val="both"/>
      </w:pPr>
      <w:bookmarkStart w:id="20" w:name="bookmark20"/>
      <w:r>
        <w:t>Орган местного самоуправления организует работу по проверке сведений, содержащихся в документах, предусмотренных в пунктах 20, 21 настоящего Порядка, и в 10-дневный срок с даты представления этих документов принимает решение о признании либо об отказе в признании молодой семьи участницей мероприятия. О принятом решении молодая семья письменно уведомляется органом местного самоуправления в 5- дневный срок.</w:t>
      </w:r>
      <w:bookmarkEnd w:id="20"/>
    </w:p>
    <w:p w:rsidR="007C7539" w:rsidRDefault="007B7E69">
      <w:pPr>
        <w:pStyle w:val="23"/>
        <w:numPr>
          <w:ilvl w:val="2"/>
          <w:numId w:val="2"/>
        </w:numPr>
        <w:shd w:val="clear" w:color="auto" w:fill="auto"/>
        <w:tabs>
          <w:tab w:val="left" w:pos="1037"/>
        </w:tabs>
        <w:spacing w:before="0" w:after="0" w:line="355" w:lineRule="exact"/>
        <w:ind w:right="20" w:firstLine="540"/>
        <w:jc w:val="both"/>
      </w:pPr>
      <w:r>
        <w:t>Основаниями для отказа в признании молодой семьи участницей мероприятия являются:</w:t>
      </w:r>
    </w:p>
    <w:p w:rsidR="007C7539" w:rsidRDefault="007B7E69">
      <w:pPr>
        <w:pStyle w:val="23"/>
        <w:shd w:val="clear" w:color="auto" w:fill="auto"/>
        <w:tabs>
          <w:tab w:val="left" w:pos="1003"/>
        </w:tabs>
        <w:spacing w:before="0" w:after="0" w:line="355" w:lineRule="exact"/>
        <w:ind w:right="20" w:firstLine="540"/>
        <w:jc w:val="both"/>
      </w:pPr>
      <w:r>
        <w:t>а)</w:t>
      </w:r>
      <w:r>
        <w:tab/>
        <w:t>несоответствие молодой семьи требованиям, предусмотренным пунктом 6 настоящего Порядка;</w:t>
      </w:r>
    </w:p>
    <w:p w:rsidR="007C7539" w:rsidRDefault="007B7E69">
      <w:pPr>
        <w:pStyle w:val="23"/>
        <w:shd w:val="clear" w:color="auto" w:fill="auto"/>
        <w:tabs>
          <w:tab w:val="left" w:pos="1123"/>
        </w:tabs>
        <w:spacing w:before="0" w:after="0" w:line="355" w:lineRule="exact"/>
        <w:ind w:right="20" w:firstLine="540"/>
        <w:jc w:val="both"/>
      </w:pPr>
      <w:r>
        <w:t>б)</w:t>
      </w:r>
      <w:r>
        <w:tab/>
        <w:t>непредставление или представление не всех документов, предусмотренных пунктом 20 или 21 настоящего Порядка;</w:t>
      </w:r>
    </w:p>
    <w:p w:rsidR="007C7539" w:rsidRDefault="007B7E69">
      <w:pPr>
        <w:pStyle w:val="23"/>
        <w:shd w:val="clear" w:color="auto" w:fill="auto"/>
        <w:tabs>
          <w:tab w:val="left" w:pos="1085"/>
        </w:tabs>
        <w:spacing w:before="0" w:after="0" w:line="355" w:lineRule="exact"/>
        <w:ind w:right="20" w:firstLine="540"/>
        <w:jc w:val="both"/>
      </w:pPr>
      <w:r>
        <w:t>в)</w:t>
      </w:r>
      <w:r>
        <w:tab/>
        <w:t>недостоверность сведений, содержащихся в представленных документах;</w:t>
      </w:r>
    </w:p>
    <w:p w:rsidR="007C7539" w:rsidRDefault="007B7E69">
      <w:pPr>
        <w:pStyle w:val="23"/>
        <w:shd w:val="clear" w:color="auto" w:fill="auto"/>
        <w:tabs>
          <w:tab w:val="left" w:pos="931"/>
        </w:tabs>
        <w:spacing w:before="0" w:after="0" w:line="355" w:lineRule="exact"/>
        <w:ind w:right="20" w:firstLine="540"/>
        <w:jc w:val="both"/>
      </w:pPr>
      <w:r>
        <w:t>г)</w:t>
      </w:r>
      <w:r>
        <w:tab/>
        <w:t>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республиканского и местных бюджетов, за исключением средств (части средств) материнского (семейного) капитала.</w:t>
      </w:r>
    </w:p>
    <w:p w:rsidR="007C7539" w:rsidRDefault="007B7E69">
      <w:pPr>
        <w:pStyle w:val="23"/>
        <w:numPr>
          <w:ilvl w:val="2"/>
          <w:numId w:val="2"/>
        </w:numPr>
        <w:shd w:val="clear" w:color="auto" w:fill="auto"/>
        <w:tabs>
          <w:tab w:val="left" w:pos="1070"/>
        </w:tabs>
        <w:spacing w:before="0" w:after="0" w:line="355" w:lineRule="exact"/>
        <w:ind w:right="20" w:firstLine="540"/>
        <w:jc w:val="both"/>
      </w:pPr>
      <w:r>
        <w:t>Повторное обращение с заявлением об участии в мероприятии допускается после устранения оснований для отказа, предусмотренных пунктом 24 настоящего Порядка.</w:t>
      </w:r>
    </w:p>
    <w:p w:rsidR="007C7539" w:rsidRDefault="007B7E69">
      <w:pPr>
        <w:pStyle w:val="23"/>
        <w:numPr>
          <w:ilvl w:val="2"/>
          <w:numId w:val="2"/>
        </w:numPr>
        <w:shd w:val="clear" w:color="auto" w:fill="auto"/>
        <w:tabs>
          <w:tab w:val="left" w:pos="1094"/>
        </w:tabs>
        <w:spacing w:before="0" w:after="0" w:line="355" w:lineRule="exact"/>
        <w:ind w:right="20" w:firstLine="540"/>
        <w:jc w:val="both"/>
      </w:pPr>
      <w:r>
        <w:t>При формировании списка молодых семей - претендентов на получение социальных выплат в планируемом году орган местного самоуправления предварительно направляет список молодых семей - участников мероприятия, изъявивших желание получить социальную выплату в планируемом году, в ответственный орган формирования и ведения единого реестра получателей государственной и муниципальной поддержки на приобретение жилых помещений для осуществления сверки с вышеуказанным реестром на предмет ранее полученной государственной или муниципальной поддержки.</w:t>
      </w:r>
    </w:p>
    <w:p w:rsidR="007C7539" w:rsidRDefault="007B7E69">
      <w:pPr>
        <w:pStyle w:val="23"/>
        <w:numPr>
          <w:ilvl w:val="2"/>
          <w:numId w:val="2"/>
        </w:numPr>
        <w:shd w:val="clear" w:color="auto" w:fill="auto"/>
        <w:tabs>
          <w:tab w:val="left" w:pos="1100"/>
        </w:tabs>
        <w:spacing w:before="0" w:after="0" w:line="360" w:lineRule="exact"/>
        <w:ind w:left="20" w:right="20" w:firstLine="540"/>
        <w:jc w:val="both"/>
      </w:pPr>
      <w:r>
        <w:lastRenderedPageBreak/>
        <w:t>Список молодых семей - участников мероприятия, изъявивших желание получить социальную выплату в планируемом году, формируется в хронологической последовательности по дате приема документов, кроме случаев, указанных в пункте 28 настоящего Порядка.</w:t>
      </w:r>
    </w:p>
    <w:p w:rsidR="007C7539" w:rsidRDefault="007B7E69">
      <w:pPr>
        <w:pStyle w:val="23"/>
        <w:shd w:val="clear" w:color="auto" w:fill="auto"/>
        <w:spacing w:before="0" w:after="0" w:line="360" w:lineRule="exact"/>
        <w:ind w:left="20" w:right="20" w:firstLine="540"/>
        <w:jc w:val="both"/>
      </w:pPr>
      <w:bookmarkStart w:id="21" w:name="bookmark21"/>
      <w:r>
        <w:t>Органы местного самоуправления формируют список молодых семей - участников мероприятия, изъявивших желание получить социальную выплату в планируемом году, на основании списка молодых семей - участников мероприятия по муниципальному образованию, с учетом средств, которые планируется выделить на софинансирование мероприятий из местного бюджета на соответствующий год, а при наличии средств, предоставляемых организациями, участвующими в реализации мероприятия, за исключением организаций, предоставляющих жилищные кредиты и займы, по форме согласно приложению N 2 к настоящему Порядку.</w:t>
      </w:r>
      <w:bookmarkEnd w:id="21"/>
    </w:p>
    <w:p w:rsidR="007C7539" w:rsidRDefault="007B7E69">
      <w:pPr>
        <w:pStyle w:val="23"/>
        <w:numPr>
          <w:ilvl w:val="2"/>
          <w:numId w:val="2"/>
        </w:numPr>
        <w:shd w:val="clear" w:color="auto" w:fill="auto"/>
        <w:tabs>
          <w:tab w:val="left" w:pos="1162"/>
        </w:tabs>
        <w:spacing w:before="0" w:after="0" w:line="360" w:lineRule="exact"/>
        <w:ind w:left="20" w:right="20" w:firstLine="540"/>
        <w:jc w:val="both"/>
      </w:pPr>
      <w:r>
        <w:t>В первую очередь в список молодых семей - участников мероприятия, изъявивших желание получить социальную выплату в планируемом году, включаются молодые семьи - участники мероприятия, поставленные на учет в качестве нуждающихся в улучшении жилищных условий до 1 марта 2005 года, а также молодые семьи, имеющие 3 и более детей.</w:t>
      </w:r>
    </w:p>
    <w:p w:rsidR="007C7539" w:rsidRDefault="007B7E69">
      <w:pPr>
        <w:pStyle w:val="23"/>
        <w:numPr>
          <w:ilvl w:val="2"/>
          <w:numId w:val="2"/>
        </w:numPr>
        <w:shd w:val="clear" w:color="auto" w:fill="auto"/>
        <w:tabs>
          <w:tab w:val="left" w:pos="1004"/>
        </w:tabs>
        <w:spacing w:before="0" w:after="0" w:line="360" w:lineRule="exact"/>
        <w:ind w:left="20" w:right="20" w:firstLine="540"/>
        <w:jc w:val="both"/>
      </w:pPr>
      <w:r>
        <w:t>Сформированный список молодых семей - участников мероприятия, изъявивших желание получить социальную выплату в планируемом году, рассматривает комиссия муниципального образования по реализации мероприятия в срок до 1 июня года, предшествующего планируемому.</w:t>
      </w:r>
    </w:p>
    <w:p w:rsidR="007C7539" w:rsidRDefault="007B7E69">
      <w:pPr>
        <w:pStyle w:val="23"/>
        <w:shd w:val="clear" w:color="auto" w:fill="auto"/>
        <w:spacing w:before="0" w:after="0" w:line="360" w:lineRule="exact"/>
        <w:ind w:left="20" w:right="20" w:firstLine="540"/>
        <w:jc w:val="both"/>
      </w:pPr>
      <w:r>
        <w:t>После согласования комиссией сформированный список молодых семей - участников мероприятия утверждается руководителем органа местного самоуправления в течение 3 дней после рассмотрения комиссией муниципального образования по реализации мероприятия.</w:t>
      </w:r>
    </w:p>
    <w:p w:rsidR="007C7539" w:rsidRDefault="007B7E69">
      <w:pPr>
        <w:pStyle w:val="23"/>
        <w:shd w:val="clear" w:color="auto" w:fill="auto"/>
        <w:spacing w:before="0" w:after="0" w:line="360" w:lineRule="exact"/>
        <w:ind w:left="20" w:right="20" w:firstLine="540"/>
        <w:jc w:val="both"/>
      </w:pPr>
      <w:r>
        <w:t>Орган местного самоуправления муниципального образования до 1 июня года, предшествующего планируемому, направляет утвержденный список молодых семей - участников мероприятия, изъявивших желание получить социальную выплату в планируемом году, государственному заказчику мероприятия.</w:t>
      </w:r>
    </w:p>
    <w:p w:rsidR="007C7539" w:rsidRDefault="007B7E69">
      <w:pPr>
        <w:pStyle w:val="23"/>
        <w:numPr>
          <w:ilvl w:val="2"/>
          <w:numId w:val="2"/>
        </w:numPr>
        <w:shd w:val="clear" w:color="auto" w:fill="auto"/>
        <w:tabs>
          <w:tab w:val="left" w:pos="1143"/>
        </w:tabs>
        <w:spacing w:before="0" w:after="0" w:line="360" w:lineRule="exact"/>
        <w:ind w:left="20" w:right="20" w:firstLine="540"/>
        <w:jc w:val="both"/>
      </w:pPr>
      <w:r>
        <w:t>Межведомственная комиссия, созданная на основании приказа государственного заказчика мероприятия, проводит отбор органов местного самоуправления для участия в реализации мероприятия в соответствии с Порядком отбора муниципальных образований и распределения субсидий местным бюджетам муниципальных образований, участвующих в реализации мероприятия по обеспечению жильем молодых семей государственной программы Республики Саха (Якутия) «Обеспечение качественным жильем и повышение качества жилищно-коммунальных услуг на 2018-2022 годы».</w:t>
      </w:r>
    </w:p>
    <w:p w:rsidR="007C7539" w:rsidRDefault="007B7E69">
      <w:pPr>
        <w:pStyle w:val="23"/>
        <w:shd w:val="clear" w:color="auto" w:fill="auto"/>
        <w:spacing w:before="0" w:after="0" w:line="360" w:lineRule="exact"/>
        <w:ind w:left="20" w:right="20" w:firstLine="540"/>
        <w:jc w:val="both"/>
      </w:pPr>
      <w:r>
        <w:lastRenderedPageBreak/>
        <w:t>31. Государственный заказчик мероприятия на основании списков молодых семей - участников мероприятия, изъявивших желание получить социальную выплату в планируемом году, поступивших от органов местного самоуправления, и с учетом средств, которые планируется выделить на софинансирование мероприятий из государственного бюджета Республики Саха (Якутия) и местных бюджетов на соответствующий год, и (при наличии) средств, предоставляемых организациями, участвующими в реализации мероприятия, за исключением организаций, предоставляющих жилищные кредиты и займы, формирует и утверждает сводный список молодых семей - участников мероприятия, изъявивших желание получить социальную выплату в планируемом году, по форме, утверждаемой Министерством строительства и жилищно-коммунального хозяйства Российской Федерации.</w:t>
      </w:r>
    </w:p>
    <w:p w:rsidR="007C7539" w:rsidRDefault="007B7E69">
      <w:pPr>
        <w:pStyle w:val="23"/>
        <w:shd w:val="clear" w:color="auto" w:fill="auto"/>
        <w:spacing w:before="0" w:after="0" w:line="360" w:lineRule="exact"/>
        <w:ind w:left="20" w:right="20" w:firstLine="700"/>
        <w:jc w:val="both"/>
      </w:pPr>
      <w:r>
        <w:t>32. После утверждения Правительством Российской Федерации размера субсидии, предоставляемой государственному бюджету Республики Саха (Якутия) на планируемый (текущий) год, и доведения этих сведений до Республики Саха (Якутия) государственный заказчик мероприятия на основании сводного списка молодых семей - участников мероприятия, изъявивших желание получить социальную выплату в планируемом году, и с учетом объема субсидий, предоставляемых из федерального бюджета, размера бюджетных ассигнований, предусматриваемых в государственном бюджете Республики Саха (Якутия) и местных бюджетах на соответствующий год на софинансирование мероприятия, и (при наличии) средств, предоставляемых организациями, участвующими в реализации мероприятия, за исключением организаций, предоставляющих жилищные кредиты и займы, формирует списки молодых семей - претендентов на получение социальных выплат в соответствующем году и производит распределение средств между муниципальными образованиями Республики Саха (Якутия) в соответствии с Порядком отбора муниципальных образований и распределения субсидий местным бюджетам муниципальных образований, участвующих в реализации мероприятия по обеспечению жильем молодых семей государственной программы Республики Саха (Якутия) «Обеспечение качественным жильем и повышение качества жилищно-коммунальных услуг на 2018 - 2022 годы».</w:t>
      </w:r>
    </w:p>
    <w:p w:rsidR="007C7539" w:rsidRDefault="007B7E69">
      <w:pPr>
        <w:pStyle w:val="23"/>
        <w:shd w:val="clear" w:color="auto" w:fill="auto"/>
        <w:spacing w:before="0" w:after="0" w:line="360" w:lineRule="exact"/>
        <w:ind w:left="20" w:right="20" w:firstLine="540"/>
        <w:jc w:val="both"/>
      </w:pPr>
      <w:r>
        <w:t>33. Список молодых семей - претендентов на получение социальных выплат в планируемом году утверждается государственным заказчиком мероприятия.</w:t>
      </w:r>
    </w:p>
    <w:p w:rsidR="007C7539" w:rsidRDefault="007B7E69">
      <w:pPr>
        <w:pStyle w:val="23"/>
        <w:numPr>
          <w:ilvl w:val="3"/>
          <w:numId w:val="2"/>
        </w:numPr>
        <w:shd w:val="clear" w:color="auto" w:fill="auto"/>
        <w:tabs>
          <w:tab w:val="left" w:pos="999"/>
        </w:tabs>
        <w:spacing w:before="0" w:after="0" w:line="360" w:lineRule="exact"/>
        <w:ind w:left="20" w:right="20" w:firstLine="540"/>
        <w:jc w:val="both"/>
      </w:pPr>
      <w:r>
        <w:t>В случае, если на момент утверждения государственным заказчиком списков молодых семей - претендентов на получение социальных выплат в соответствующем году возраст одного из членов молодой семьи превышает 35 лет, такая семья подлежит исключению из списка молодых семей - участников мероприятия.</w:t>
      </w:r>
    </w:p>
    <w:p w:rsidR="007C7539" w:rsidRDefault="007B7E69">
      <w:pPr>
        <w:pStyle w:val="23"/>
        <w:numPr>
          <w:ilvl w:val="3"/>
          <w:numId w:val="2"/>
        </w:numPr>
        <w:shd w:val="clear" w:color="auto" w:fill="auto"/>
        <w:tabs>
          <w:tab w:val="left" w:pos="1062"/>
        </w:tabs>
        <w:spacing w:before="0" w:after="0" w:line="360" w:lineRule="exact"/>
        <w:ind w:left="20" w:right="20" w:firstLine="540"/>
        <w:jc w:val="both"/>
      </w:pPr>
      <w:r>
        <w:lastRenderedPageBreak/>
        <w:t>Изменения в список молодых семей - претендентов на получение социальных выплат в планируемом году вносятся в соответствии с Порядком внесения изменений в утвержденные списки молодых семей-претендентов на получение социальных выплат на приобретение (строительство) жилья.</w:t>
      </w:r>
    </w:p>
    <w:p w:rsidR="007C7539" w:rsidRDefault="007B7E69">
      <w:pPr>
        <w:pStyle w:val="23"/>
        <w:numPr>
          <w:ilvl w:val="3"/>
          <w:numId w:val="2"/>
        </w:numPr>
        <w:shd w:val="clear" w:color="auto" w:fill="auto"/>
        <w:tabs>
          <w:tab w:val="left" w:pos="1090"/>
        </w:tabs>
        <w:spacing w:before="0" w:after="0" w:line="360" w:lineRule="exact"/>
        <w:ind w:left="20" w:right="20" w:firstLine="540"/>
        <w:jc w:val="both"/>
      </w:pPr>
      <w:r>
        <w:t>В течение 3 дней с даты предоставления социальной выплаты участникам мероприятия орган местного самоуправления направляет в ответственный орган формирования и ведения единого реестра получателей государственной и муниципальной поддержки на приобретение жилых помещений в электронном и бумажном виде список получателей поддержки по установленной форме для включения в единый реестр получателей государственной и муниципальной поддержки на приобретение жилых помещений.</w:t>
      </w:r>
    </w:p>
    <w:p w:rsidR="007C7539" w:rsidRDefault="007B7E69">
      <w:pPr>
        <w:pStyle w:val="23"/>
        <w:numPr>
          <w:ilvl w:val="3"/>
          <w:numId w:val="2"/>
        </w:numPr>
        <w:shd w:val="clear" w:color="auto" w:fill="auto"/>
        <w:tabs>
          <w:tab w:val="left" w:pos="1038"/>
        </w:tabs>
        <w:spacing w:before="0" w:after="0" w:line="360" w:lineRule="exact"/>
        <w:ind w:left="20" w:right="20" w:firstLine="540"/>
        <w:jc w:val="both"/>
      </w:pPr>
      <w:r>
        <w:t>Государственный заказчик мероприятия в течение 10 дней с даты утверждения списков молодых семей - претендентов на получение социальных выплат в соответствующем году доводит до органов местного самоуправления выписки из утвержденного списка молодых семей - претендентов на получение социальных выплат в соответствующем году.</w:t>
      </w:r>
    </w:p>
    <w:p w:rsidR="007C7539" w:rsidRDefault="007B7E69">
      <w:pPr>
        <w:pStyle w:val="23"/>
        <w:shd w:val="clear" w:color="auto" w:fill="auto"/>
        <w:spacing w:before="0" w:after="0" w:line="360" w:lineRule="exact"/>
        <w:ind w:left="20" w:right="20" w:firstLine="540"/>
        <w:jc w:val="both"/>
      </w:pPr>
      <w:r>
        <w:t>Орган местного самоуправления доводит до сведения молодых семей - участников мероприятия, изъявивших желание получить социальную выплату в соответствующем году, решение по вопросу включения их в список молодых семей - претендентов на получение социальных выплат в соответствующем году.</w:t>
      </w:r>
    </w:p>
    <w:p w:rsidR="007C7539" w:rsidRDefault="007B7E69">
      <w:pPr>
        <w:pStyle w:val="23"/>
        <w:shd w:val="clear" w:color="auto" w:fill="auto"/>
        <w:spacing w:before="0" w:after="0" w:line="360" w:lineRule="exact"/>
        <w:ind w:left="20" w:right="20" w:firstLine="540"/>
        <w:jc w:val="both"/>
      </w:pPr>
      <w:r>
        <w:t>37(1). Государственный заказчик мероприятия в течение 10 рабочих дней после получения уведомления о лимитах бюджетных обязательств, предусмотренных на предоставление субсидии из федерального бюджета государственному бюджету Республики Саха (Якутия), предназначенной для предоставления социальных выплат, направляет органам местного самоуправления уведомления о лимитах бюджетных обязательств, предусмотренных на предоставление субсидий из государственного бюджета Республики Саха (Якутия) местным бюджетам, предназначенных для предоставления социальных выплат.</w:t>
      </w:r>
    </w:p>
    <w:p w:rsidR="007C7539" w:rsidRDefault="007B7E69">
      <w:pPr>
        <w:pStyle w:val="23"/>
        <w:numPr>
          <w:ilvl w:val="3"/>
          <w:numId w:val="2"/>
        </w:numPr>
        <w:shd w:val="clear" w:color="auto" w:fill="auto"/>
        <w:tabs>
          <w:tab w:val="left" w:pos="1057"/>
        </w:tabs>
        <w:spacing w:before="0" w:after="0" w:line="360" w:lineRule="exact"/>
        <w:ind w:left="20" w:right="20" w:firstLine="540"/>
        <w:jc w:val="both"/>
      </w:pPr>
      <w:r>
        <w:t>Орган местного самоуправления в течение 5 рабочих дней после получения уведомления о лимитах бюджетных обязательств, предназначенных для предоставления социальных выплат, способом, позволяющим подтвердить факт и дату оповещения, оповещает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а также разъясняет порядок и условия получения и использования социальной выплаты, предоставляемой по этому свидетельству.</w:t>
      </w:r>
    </w:p>
    <w:p w:rsidR="007C7539" w:rsidRDefault="007B7E69">
      <w:pPr>
        <w:pStyle w:val="23"/>
        <w:numPr>
          <w:ilvl w:val="3"/>
          <w:numId w:val="2"/>
        </w:numPr>
        <w:shd w:val="clear" w:color="auto" w:fill="auto"/>
        <w:tabs>
          <w:tab w:val="left" w:pos="1023"/>
        </w:tabs>
        <w:spacing w:before="0" w:after="0" w:line="360" w:lineRule="exact"/>
        <w:ind w:left="20" w:right="20" w:firstLine="540"/>
        <w:jc w:val="both"/>
      </w:pPr>
      <w:bookmarkStart w:id="22" w:name="bookmark22"/>
      <w:r>
        <w:lastRenderedPageBreak/>
        <w:t>В течение одного месяца после получения уведомления о лимитах бюджетных ассигнований, предназначенных для предоставления социальных выплат, орган местного самоуправления производит оформление свидетельств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утвержденным государственным заказчиком мероприятия.</w:t>
      </w:r>
      <w:bookmarkEnd w:id="22"/>
    </w:p>
    <w:p w:rsidR="007C7539" w:rsidRDefault="007B7E69">
      <w:pPr>
        <w:pStyle w:val="23"/>
        <w:numPr>
          <w:ilvl w:val="3"/>
          <w:numId w:val="2"/>
        </w:numPr>
        <w:shd w:val="clear" w:color="auto" w:fill="auto"/>
        <w:tabs>
          <w:tab w:val="left" w:pos="1124"/>
        </w:tabs>
        <w:spacing w:before="0" w:after="0" w:line="360" w:lineRule="exact"/>
        <w:ind w:left="20" w:right="20" w:firstLine="540"/>
        <w:jc w:val="both"/>
      </w:pPr>
      <w:r>
        <w:t>Для получения свидетельства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направляет в орган местного самоуправления, принявший решение о признании молодой семьи участницей мероприятия, заявление о выдаче свидетельства (в произвольной форме) и следующие документы:</w:t>
      </w:r>
    </w:p>
    <w:p w:rsidR="007C7539" w:rsidRDefault="007B7E69">
      <w:pPr>
        <w:pStyle w:val="23"/>
        <w:shd w:val="clear" w:color="auto" w:fill="auto"/>
        <w:tabs>
          <w:tab w:val="left" w:pos="975"/>
        </w:tabs>
        <w:spacing w:before="0" w:after="0" w:line="360" w:lineRule="exact"/>
        <w:ind w:left="20" w:right="20" w:firstLine="540"/>
        <w:jc w:val="both"/>
      </w:pPr>
      <w:r>
        <w:t>а)</w:t>
      </w:r>
      <w:r>
        <w:tab/>
        <w:t>предусмотренные подпунктами "б" - "д" пункта 20 настоящего Порядка, - в случае использования социальных выплат в соответствии с подпунктами "а" - "д" пункта 2 настоящего Порядка;</w:t>
      </w:r>
    </w:p>
    <w:p w:rsidR="007C7539" w:rsidRDefault="007B7E69">
      <w:pPr>
        <w:pStyle w:val="23"/>
        <w:shd w:val="clear" w:color="auto" w:fill="auto"/>
        <w:tabs>
          <w:tab w:val="left" w:pos="894"/>
        </w:tabs>
        <w:spacing w:before="0" w:after="0" w:line="360" w:lineRule="exact"/>
        <w:ind w:left="20" w:right="20" w:firstLine="540"/>
        <w:jc w:val="both"/>
      </w:pPr>
      <w:bookmarkStart w:id="23" w:name="bookmark23"/>
      <w:r>
        <w:t>б)</w:t>
      </w:r>
      <w:r>
        <w:tab/>
        <w:t>предусмотренные подпунктами "б" - "д" и "ж" пункта 21 настоящего Порядка, - в случае использования социальных выплат в соответствии с подпунктом "е" пункта 2 настоящего Порядка.</w:t>
      </w:r>
      <w:bookmarkEnd w:id="23"/>
    </w:p>
    <w:p w:rsidR="007C7539" w:rsidRDefault="007B7E69">
      <w:pPr>
        <w:pStyle w:val="23"/>
        <w:shd w:val="clear" w:color="auto" w:fill="auto"/>
        <w:spacing w:before="0" w:after="0" w:line="360" w:lineRule="exact"/>
        <w:ind w:left="20" w:right="20" w:firstLine="540"/>
        <w:jc w:val="both"/>
      </w:pPr>
      <w:r>
        <w:t>41 . В заявлении о выдаче свидетельства молодая семья дает письменное согласие на получение социальной выплаты в порядке и на условиях, которые установлены настоящим Порядком.</w:t>
      </w:r>
    </w:p>
    <w:p w:rsidR="007C7539" w:rsidRDefault="007B7E69">
      <w:pPr>
        <w:pStyle w:val="23"/>
        <w:numPr>
          <w:ilvl w:val="4"/>
          <w:numId w:val="2"/>
        </w:numPr>
        <w:shd w:val="clear" w:color="auto" w:fill="auto"/>
        <w:tabs>
          <w:tab w:val="left" w:pos="1090"/>
        </w:tabs>
        <w:spacing w:before="0" w:after="0" w:line="360" w:lineRule="exact"/>
        <w:ind w:left="20" w:right="20" w:firstLine="540"/>
        <w:jc w:val="both"/>
      </w:pPr>
      <w:r>
        <w:t>Орган местного самоуправления организует работу по проверке сведений, содержащихся в документах, указанных в пункте 40 настоящего Порядка.</w:t>
      </w:r>
    </w:p>
    <w:p w:rsidR="007C7539" w:rsidRDefault="007B7E69">
      <w:pPr>
        <w:pStyle w:val="23"/>
        <w:numPr>
          <w:ilvl w:val="4"/>
          <w:numId w:val="2"/>
        </w:numPr>
        <w:shd w:val="clear" w:color="auto" w:fill="auto"/>
        <w:tabs>
          <w:tab w:val="left" w:pos="1134"/>
        </w:tabs>
        <w:spacing w:before="0" w:after="0" w:line="360" w:lineRule="exact"/>
        <w:ind w:left="20" w:right="20" w:firstLine="540"/>
        <w:jc w:val="both"/>
      </w:pPr>
      <w:r>
        <w:t xml:space="preserve">Основаниями для отказа в выдаче свидетельства о праве на получение социальной выплаты являются нарушение установленного пунктом 40 настоящего Порядка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несоответствие молодой семьи требованиям, предусмотренным пунктом 6 настоящего Порядка, а также несоответствие жилого помещения (жилого дома), </w:t>
      </w:r>
      <w:bookmarkStart w:id="24" w:name="bookmark24"/>
      <w:r>
        <w:t>приобретенного (построенного) с помощью заемных средств, требованиям пункта 48 настоящего Порядка.</w:t>
      </w:r>
      <w:bookmarkEnd w:id="24"/>
    </w:p>
    <w:p w:rsidR="007C7539" w:rsidRDefault="007B7E69">
      <w:pPr>
        <w:pStyle w:val="23"/>
        <w:numPr>
          <w:ilvl w:val="4"/>
          <w:numId w:val="2"/>
        </w:numPr>
        <w:shd w:val="clear" w:color="auto" w:fill="auto"/>
        <w:tabs>
          <w:tab w:val="left" w:pos="1090"/>
        </w:tabs>
        <w:spacing w:before="0" w:after="0" w:line="355" w:lineRule="exact"/>
        <w:ind w:left="20" w:right="20" w:firstLine="540"/>
        <w:jc w:val="both"/>
      </w:pPr>
      <w:r>
        <w:t xml:space="preserve">При возникновении у молодой семьи - участника мероприятия обстоятельств, потребовавших замены выданного свидетельства, молодая семья представляет в орган местного самоуправления, выдавший это свидетельство, заявление о его замене с указанием обстоятельств, </w:t>
      </w:r>
      <w:r>
        <w:lastRenderedPageBreak/>
        <w:t>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мероприятия (далее - банк).</w:t>
      </w:r>
    </w:p>
    <w:p w:rsidR="007C7539" w:rsidRDefault="007B7E69">
      <w:pPr>
        <w:pStyle w:val="23"/>
        <w:shd w:val="clear" w:color="auto" w:fill="auto"/>
        <w:spacing w:before="0" w:after="0" w:line="355" w:lineRule="exact"/>
        <w:ind w:left="20" w:right="20" w:firstLine="540"/>
        <w:jc w:val="both"/>
      </w:pPr>
      <w:bookmarkStart w:id="25" w:name="bookmark25"/>
      <w:r>
        <w:t>В течение 30 дней со дня получения заявления о замене свидетельства о праве на получение социальной выплаты орган местного самоуправления, выдавший это свидетельство,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bookmarkEnd w:id="25"/>
    </w:p>
    <w:p w:rsidR="007C7539" w:rsidRDefault="007B7E69">
      <w:pPr>
        <w:pStyle w:val="23"/>
        <w:numPr>
          <w:ilvl w:val="4"/>
          <w:numId w:val="2"/>
        </w:numPr>
        <w:shd w:val="clear" w:color="auto" w:fill="auto"/>
        <w:tabs>
          <w:tab w:val="left" w:pos="1100"/>
        </w:tabs>
        <w:spacing w:before="0" w:after="0" w:line="355" w:lineRule="exact"/>
        <w:ind w:left="20" w:right="20" w:firstLine="540"/>
        <w:jc w:val="both"/>
      </w:pPr>
      <w:r>
        <w:t>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p w:rsidR="007C7539" w:rsidRDefault="007B7E69">
      <w:pPr>
        <w:pStyle w:val="23"/>
        <w:shd w:val="clear" w:color="auto" w:fill="auto"/>
        <w:spacing w:before="0" w:after="0" w:line="355" w:lineRule="exact"/>
        <w:ind w:left="20" w:right="20" w:firstLine="540"/>
        <w:jc w:val="both"/>
      </w:pPr>
      <w:r>
        <w:t>Владелец свидетельства о праве на получение социальной выплаты в течение 1 месяца со дня его выдачи сдает это свидетельство в банк.</w:t>
      </w:r>
    </w:p>
    <w:p w:rsidR="007C7539" w:rsidRDefault="007B7E69">
      <w:pPr>
        <w:pStyle w:val="23"/>
        <w:shd w:val="clear" w:color="auto" w:fill="auto"/>
        <w:spacing w:before="0" w:after="0" w:line="355" w:lineRule="exact"/>
        <w:ind w:left="20" w:right="20" w:firstLine="540"/>
        <w:jc w:val="both"/>
      </w:pPr>
      <w:r>
        <w:t>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пунктом 44 настоящего Порядка, в орган местного самоуправления, выдавший это свидетельство, с заявлением о его замене.</w:t>
      </w:r>
    </w:p>
    <w:p w:rsidR="007C7539" w:rsidRDefault="007B7E69">
      <w:pPr>
        <w:pStyle w:val="23"/>
        <w:shd w:val="clear" w:color="auto" w:fill="auto"/>
        <w:spacing w:before="0" w:after="0" w:line="355" w:lineRule="exact"/>
        <w:ind w:left="20" w:right="20" w:firstLine="540"/>
        <w:jc w:val="both"/>
      </w:pPr>
      <w: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rsidR="007C7539" w:rsidRDefault="007B7E69">
      <w:pPr>
        <w:pStyle w:val="23"/>
        <w:shd w:val="clear" w:color="auto" w:fill="auto"/>
        <w:spacing w:before="0" w:after="0" w:line="355" w:lineRule="exact"/>
        <w:ind w:left="20" w:right="20" w:firstLine="540"/>
        <w:jc w:val="both"/>
      </w:pPr>
      <w:r>
        <w:t>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заключении договора банковского счета и возвращает свидетельство о праве на получение социальной выплаты его владельцу.</w:t>
      </w:r>
    </w:p>
    <w:p w:rsidR="007C7539" w:rsidRDefault="007B7E69">
      <w:pPr>
        <w:pStyle w:val="23"/>
        <w:numPr>
          <w:ilvl w:val="4"/>
          <w:numId w:val="2"/>
        </w:numPr>
        <w:shd w:val="clear" w:color="auto" w:fill="auto"/>
        <w:tabs>
          <w:tab w:val="left" w:pos="1258"/>
        </w:tabs>
        <w:spacing w:before="0" w:after="0" w:line="360" w:lineRule="exact"/>
        <w:ind w:left="20" w:right="20" w:firstLine="540"/>
        <w:jc w:val="both"/>
      </w:pPr>
      <w:r>
        <w:t xml:space="preserve">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w:t>
      </w:r>
      <w:r>
        <w:lastRenderedPageBreak/>
        <w:t>перевода средств с банковского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p w:rsidR="007C7539" w:rsidRDefault="007B7E69">
      <w:pPr>
        <w:pStyle w:val="23"/>
        <w:shd w:val="clear" w:color="auto" w:fill="auto"/>
        <w:spacing w:before="0" w:after="0" w:line="360" w:lineRule="exact"/>
        <w:ind w:left="20" w:right="20" w:firstLine="540"/>
        <w:jc w:val="both"/>
      </w:pPr>
      <w:r>
        <w:t>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7C7539" w:rsidRDefault="007B7E69">
      <w:pPr>
        <w:pStyle w:val="23"/>
        <w:numPr>
          <w:ilvl w:val="4"/>
          <w:numId w:val="2"/>
        </w:numPr>
        <w:shd w:val="clear" w:color="auto" w:fill="auto"/>
        <w:tabs>
          <w:tab w:val="left" w:pos="1057"/>
        </w:tabs>
        <w:spacing w:before="0" w:after="0" w:line="360" w:lineRule="exact"/>
        <w:ind w:left="20" w:right="20" w:firstLine="540"/>
        <w:jc w:val="both"/>
      </w:pPr>
      <w:bookmarkStart w:id="26" w:name="bookmark26"/>
      <w:r>
        <w:t>Банк представляет ежемесячно, до 10-го числа, в орган местного самоуправления информацию по состоянию на 1 -е число о фактах заключения договоров банковского счета с владельцами свидетельств о праве на получение социальной выплаты, об отказе в заключении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bookmarkEnd w:id="26"/>
    </w:p>
    <w:p w:rsidR="007C7539" w:rsidRDefault="007B7E69">
      <w:pPr>
        <w:pStyle w:val="23"/>
        <w:numPr>
          <w:ilvl w:val="4"/>
          <w:numId w:val="2"/>
        </w:numPr>
        <w:shd w:val="clear" w:color="auto" w:fill="auto"/>
        <w:tabs>
          <w:tab w:val="left" w:pos="1004"/>
        </w:tabs>
        <w:spacing w:before="0" w:after="0" w:line="360" w:lineRule="exact"/>
        <w:ind w:left="20" w:right="20" w:firstLine="540"/>
        <w:jc w:val="both"/>
      </w:pPr>
      <w:r>
        <w:t>Распорядитель счета имеет право использовать социальную выплату для приобретения у любых физических и (или) юридических лиц жилого помещения как на первичном, так и на вторичном рынках жилья или для строительства жилого дома, отвечающих требованиям, установленным статьями 15 и 16 Жилищного кодекса Российской Федерации, благоустроенных применительно к условиям населенного пункта, в котором приобретается (строится) жилое помещение для постоянного проживания.</w:t>
      </w:r>
    </w:p>
    <w:p w:rsidR="007C7539" w:rsidRDefault="007B7E69">
      <w:pPr>
        <w:pStyle w:val="23"/>
        <w:shd w:val="clear" w:color="auto" w:fill="auto"/>
        <w:spacing w:before="0" w:after="0" w:line="360" w:lineRule="exact"/>
        <w:ind w:left="20" w:right="20" w:firstLine="540"/>
        <w:jc w:val="both"/>
      </w:pPr>
      <w:r>
        <w:t>Приобретаемое жилое помещение должно находиться или строительство жилого дома должно осуществляться на территории Республики Саха (Якутия).</w:t>
      </w:r>
    </w:p>
    <w:p w:rsidR="007C7539" w:rsidRDefault="007B7E69">
      <w:pPr>
        <w:pStyle w:val="23"/>
        <w:shd w:val="clear" w:color="auto" w:fill="auto"/>
        <w:spacing w:before="0" w:after="0" w:line="360" w:lineRule="exact"/>
        <w:ind w:left="20" w:right="20" w:firstLine="540"/>
        <w:jc w:val="both"/>
      </w:pPr>
      <w:r>
        <w:t>В случае использования социальной выплаты в соответствии с подпунктами "а" - "д" пункта 2 настоящего Порядка общая площадь приобретаемого жилого помещения (строящегося жилого дома)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7C7539" w:rsidRDefault="007B7E69">
      <w:pPr>
        <w:pStyle w:val="23"/>
        <w:shd w:val="clear" w:color="auto" w:fill="auto"/>
        <w:spacing w:before="0" w:after="0" w:line="355" w:lineRule="exact"/>
        <w:ind w:left="20" w:right="20" w:firstLine="540"/>
        <w:jc w:val="both"/>
      </w:pPr>
      <w:r>
        <w:lastRenderedPageBreak/>
        <w:t>В случае использования социальной выплаты в соответствии с подпунктом "е" пункта 2 настоящего Порядка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7C7539" w:rsidRDefault="007B7E69">
      <w:pPr>
        <w:pStyle w:val="23"/>
        <w:shd w:val="clear" w:color="auto" w:fill="auto"/>
        <w:spacing w:before="0" w:after="0" w:line="355" w:lineRule="exact"/>
        <w:ind w:left="20" w:right="20" w:firstLine="540"/>
        <w:jc w:val="both"/>
      </w:pPr>
      <w:bookmarkStart w:id="27" w:name="bookmark27"/>
      <w:r>
        <w:t>Молодые семьи - участники мероприятия могут привлекать в целях приобретения жилого помещения (строительства жилого дома) собственные средства, средства материнского (семейного) капитала и средства кредитов или займов, предоставляемых любыми организациями и (или) физическими лицами.</w:t>
      </w:r>
      <w:bookmarkEnd w:id="27"/>
    </w:p>
    <w:p w:rsidR="007C7539" w:rsidRDefault="007B7E69">
      <w:pPr>
        <w:pStyle w:val="23"/>
        <w:numPr>
          <w:ilvl w:val="4"/>
          <w:numId w:val="2"/>
        </w:numPr>
        <w:shd w:val="clear" w:color="auto" w:fill="auto"/>
        <w:tabs>
          <w:tab w:val="left" w:pos="1033"/>
        </w:tabs>
        <w:spacing w:before="0" w:after="0" w:line="355" w:lineRule="exact"/>
        <w:ind w:left="20" w:right="20" w:firstLine="540"/>
        <w:jc w:val="both"/>
      </w:pPr>
      <w:r>
        <w:t>Для оплаты приобретаемого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или строящегося жилого дома в части, превышающей размер предоставляемой социальной выплаты.</w:t>
      </w:r>
    </w:p>
    <w:p w:rsidR="007C7539" w:rsidRDefault="007B7E69">
      <w:pPr>
        <w:pStyle w:val="23"/>
        <w:shd w:val="clear" w:color="auto" w:fill="auto"/>
        <w:spacing w:before="0" w:after="0" w:line="355" w:lineRule="exact"/>
        <w:ind w:left="20" w:right="20" w:firstLine="540"/>
        <w:jc w:val="both"/>
      </w:pPr>
      <w: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(серия,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 - продажи жилого помещения или договора строительного подряда, а также определяется порядок уплаты суммы, превышающей размер предоставляемой социальной выплаты.</w:t>
      </w:r>
    </w:p>
    <w:p w:rsidR="007C7539" w:rsidRDefault="007B7E69">
      <w:pPr>
        <w:pStyle w:val="23"/>
        <w:numPr>
          <w:ilvl w:val="4"/>
          <w:numId w:val="2"/>
        </w:numPr>
        <w:shd w:val="clear" w:color="auto" w:fill="auto"/>
        <w:tabs>
          <w:tab w:val="left" w:pos="1234"/>
        </w:tabs>
        <w:spacing w:before="0" w:after="0" w:line="355" w:lineRule="exact"/>
        <w:ind w:left="20" w:right="20" w:firstLine="540"/>
        <w:jc w:val="both"/>
      </w:pPr>
      <w:r>
        <w:t>В случае приобретения жилого помещения экономкласса уполномоченной организацией, осуществляющей оказание услуг для молодых семей - участников подпрограммы, распорядитель счета представляет в банк договор банковского счета и договор с вышеуказанной организацией. Условия примерного договора с уполномоченной организацией утверждаются Министерством строительства и жилищно- коммунального хозяйства Российской Федерации.</w:t>
      </w:r>
    </w:p>
    <w:p w:rsidR="007C7539" w:rsidRDefault="007B7E69">
      <w:pPr>
        <w:pStyle w:val="23"/>
        <w:shd w:val="clear" w:color="auto" w:fill="auto"/>
        <w:spacing w:before="0" w:after="0" w:line="355" w:lineRule="exact"/>
        <w:ind w:right="20" w:firstLine="540"/>
        <w:jc w:val="both"/>
      </w:pPr>
      <w:bookmarkStart w:id="28" w:name="bookmark28"/>
      <w:r>
        <w:lastRenderedPageBreak/>
        <w:t>В договоре с уполномоченной организацией, осуществляющей оказание услуг для молодых семей - участников мероприятия,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экономкласса на первичном рынке жилья.</w:t>
      </w:r>
      <w:bookmarkEnd w:id="28"/>
    </w:p>
    <w:p w:rsidR="007C7539" w:rsidRDefault="007B7E69">
      <w:pPr>
        <w:pStyle w:val="23"/>
        <w:shd w:val="clear" w:color="auto" w:fill="auto"/>
        <w:spacing w:before="0" w:after="0" w:line="355" w:lineRule="exact"/>
        <w:ind w:right="20" w:firstLine="540"/>
        <w:jc w:val="both"/>
      </w:pPr>
      <w:r>
        <w:t>51 . В случае использования социальной выплаты на цель, предусмотренную подпунктом "г" пункта 2 настоящего Порядка, распорядитель счета представляет в банк:</w:t>
      </w:r>
    </w:p>
    <w:p w:rsidR="007C7539" w:rsidRDefault="007B7E69">
      <w:pPr>
        <w:pStyle w:val="23"/>
        <w:shd w:val="clear" w:color="auto" w:fill="auto"/>
        <w:tabs>
          <w:tab w:val="left" w:pos="823"/>
        </w:tabs>
        <w:spacing w:before="0" w:after="0" w:line="355" w:lineRule="exact"/>
        <w:ind w:firstLine="540"/>
        <w:jc w:val="both"/>
      </w:pPr>
      <w:r>
        <w:t>а)</w:t>
      </w:r>
      <w:r>
        <w:tab/>
        <w:t>договор банковского счета;</w:t>
      </w:r>
    </w:p>
    <w:p w:rsidR="007C7539" w:rsidRDefault="007B7E69">
      <w:pPr>
        <w:pStyle w:val="23"/>
        <w:shd w:val="clear" w:color="auto" w:fill="auto"/>
        <w:tabs>
          <w:tab w:val="left" w:pos="842"/>
        </w:tabs>
        <w:spacing w:before="0" w:after="0" w:line="355" w:lineRule="exact"/>
        <w:ind w:firstLine="540"/>
        <w:jc w:val="both"/>
      </w:pPr>
      <w:r>
        <w:t>б)</w:t>
      </w:r>
      <w:r>
        <w:tab/>
        <w:t>кредитный договор (договор займа);</w:t>
      </w:r>
    </w:p>
    <w:p w:rsidR="007C7539" w:rsidRDefault="007B7E69">
      <w:pPr>
        <w:pStyle w:val="23"/>
        <w:shd w:val="clear" w:color="auto" w:fill="auto"/>
        <w:tabs>
          <w:tab w:val="left" w:pos="878"/>
        </w:tabs>
        <w:spacing w:before="0" w:after="0" w:line="355" w:lineRule="exact"/>
        <w:ind w:right="20" w:firstLine="540"/>
        <w:jc w:val="both"/>
      </w:pPr>
      <w:r>
        <w:t>в)</w:t>
      </w:r>
      <w:r>
        <w:tab/>
        <w:t>в случае приобретения жилого помещения - договор купли-продажи жилого помещения;</w:t>
      </w:r>
    </w:p>
    <w:p w:rsidR="007C7539" w:rsidRDefault="007B7E69">
      <w:pPr>
        <w:pStyle w:val="23"/>
        <w:shd w:val="clear" w:color="auto" w:fill="auto"/>
        <w:tabs>
          <w:tab w:val="left" w:pos="818"/>
        </w:tabs>
        <w:spacing w:before="0" w:after="0" w:line="355" w:lineRule="exact"/>
        <w:ind w:firstLine="540"/>
        <w:jc w:val="both"/>
      </w:pPr>
      <w:r>
        <w:t>г)</w:t>
      </w:r>
      <w:r>
        <w:tab/>
        <w:t>в случае строительства жилого дома - договор строительного подряда.</w:t>
      </w:r>
    </w:p>
    <w:p w:rsidR="007C7539" w:rsidRDefault="007B7E69">
      <w:pPr>
        <w:pStyle w:val="23"/>
        <w:numPr>
          <w:ilvl w:val="5"/>
          <w:numId w:val="2"/>
        </w:numPr>
        <w:shd w:val="clear" w:color="auto" w:fill="auto"/>
        <w:tabs>
          <w:tab w:val="left" w:pos="1229"/>
        </w:tabs>
        <w:spacing w:before="0" w:after="0" w:line="355" w:lineRule="exact"/>
        <w:ind w:right="20" w:firstLine="540"/>
        <w:jc w:val="both"/>
      </w:pPr>
      <w:bookmarkStart w:id="29" w:name="bookmark29"/>
      <w:bookmarkStart w:id="30" w:name="bookmark30"/>
      <w:r>
        <w:t>В случае использования социальной выплаты на цель, предусмотренную подпунктом "е" пункта 2 настоящего Порядка, распорядитель счета представляет в банк следующие документы:</w:t>
      </w:r>
      <w:bookmarkEnd w:id="29"/>
      <w:bookmarkEnd w:id="30"/>
    </w:p>
    <w:p w:rsidR="007C7539" w:rsidRDefault="007B7E69">
      <w:pPr>
        <w:pStyle w:val="23"/>
        <w:shd w:val="clear" w:color="auto" w:fill="auto"/>
        <w:tabs>
          <w:tab w:val="left" w:pos="818"/>
        </w:tabs>
        <w:spacing w:before="0" w:after="0" w:line="355" w:lineRule="exact"/>
        <w:ind w:firstLine="540"/>
        <w:jc w:val="both"/>
      </w:pPr>
      <w:r>
        <w:t>а)</w:t>
      </w:r>
      <w:r>
        <w:tab/>
        <w:t>договор банковского счета;</w:t>
      </w:r>
    </w:p>
    <w:p w:rsidR="007C7539" w:rsidRDefault="007B7E69">
      <w:pPr>
        <w:pStyle w:val="23"/>
        <w:shd w:val="clear" w:color="auto" w:fill="auto"/>
        <w:tabs>
          <w:tab w:val="left" w:pos="842"/>
        </w:tabs>
        <w:spacing w:before="0" w:after="0" w:line="355" w:lineRule="exact"/>
        <w:ind w:firstLine="540"/>
        <w:jc w:val="both"/>
      </w:pPr>
      <w:r>
        <w:t>б)</w:t>
      </w:r>
      <w:r>
        <w:tab/>
        <w:t>кредитный договор (договор займа);</w:t>
      </w:r>
    </w:p>
    <w:p w:rsidR="007C7539" w:rsidRDefault="007B7E69">
      <w:pPr>
        <w:pStyle w:val="23"/>
        <w:shd w:val="clear" w:color="auto" w:fill="auto"/>
        <w:tabs>
          <w:tab w:val="left" w:pos="1109"/>
        </w:tabs>
        <w:spacing w:before="0" w:after="0" w:line="355" w:lineRule="exact"/>
        <w:ind w:right="20" w:firstLine="540"/>
        <w:jc w:val="both"/>
      </w:pPr>
      <w:r>
        <w:t>в)</w:t>
      </w:r>
      <w:r>
        <w:tab/>
        <w:t>выписку (выписки) из Единого государственного реестра недвижимости о правах на приобретенное жилое помещение или документы на строительство - при незавершенном строительстве жилого дома;</w:t>
      </w:r>
    </w:p>
    <w:p w:rsidR="007C7539" w:rsidRDefault="007B7E69">
      <w:pPr>
        <w:pStyle w:val="23"/>
        <w:shd w:val="clear" w:color="auto" w:fill="auto"/>
        <w:tabs>
          <w:tab w:val="left" w:pos="840"/>
        </w:tabs>
        <w:spacing w:before="0" w:after="0" w:line="355" w:lineRule="exact"/>
        <w:ind w:right="20" w:firstLine="540"/>
        <w:jc w:val="both"/>
      </w:pPr>
      <w:bookmarkStart w:id="31" w:name="bookmark31"/>
      <w:r>
        <w:t>г)</w:t>
      </w:r>
      <w:r>
        <w:tab/>
        <w:t>справка кредитора (заимодавца) об оставшейся части основного долга и сумме задолженности по выплате процентов за пользование ипотечным жилищным кредитом (займом).</w:t>
      </w:r>
      <w:bookmarkEnd w:id="31"/>
    </w:p>
    <w:p w:rsidR="007C7539" w:rsidRDefault="007B7E69">
      <w:pPr>
        <w:pStyle w:val="23"/>
        <w:numPr>
          <w:ilvl w:val="5"/>
          <w:numId w:val="2"/>
        </w:numPr>
        <w:shd w:val="clear" w:color="auto" w:fill="auto"/>
        <w:tabs>
          <w:tab w:val="left" w:pos="1066"/>
        </w:tabs>
        <w:spacing w:before="0" w:after="0" w:line="355" w:lineRule="exact"/>
        <w:ind w:right="20" w:firstLine="540"/>
        <w:jc w:val="both"/>
      </w:pPr>
      <w:r>
        <w:t>Приобретаемое жилое помещение или построенный жилой дом оформляется в общую собственность всех членов молодой семьи, указанных в свидетельстве о праве на получение социальной выплаты.</w:t>
      </w:r>
    </w:p>
    <w:p w:rsidR="007C7539" w:rsidRDefault="007B7E69">
      <w:pPr>
        <w:pStyle w:val="23"/>
        <w:shd w:val="clear" w:color="auto" w:fill="auto"/>
        <w:spacing w:before="0" w:after="0" w:line="355" w:lineRule="exact"/>
        <w:ind w:right="20" w:firstLine="540"/>
        <w:jc w:val="both"/>
      </w:pPr>
      <w:r>
        <w:t xml:space="preserve">В случае использования средств социальной выплаты на цели, предусмотренные подпунктами "г" и "е" пункта 2 настоящего Порядка, допускается оформление приобретенного жилого помещения или построенного жилого дома в собственность одного из супругов или обоих супругов. 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w:t>
      </w:r>
      <w:r>
        <w:lastRenderedPageBreak/>
        <w:t>получение социальной выплаты, в течение 6 месяцев после снятия обременения с жилого помещения или жилого дома.</w:t>
      </w:r>
    </w:p>
    <w:p w:rsidR="007C7539" w:rsidRDefault="007B7E69">
      <w:pPr>
        <w:pStyle w:val="23"/>
        <w:numPr>
          <w:ilvl w:val="5"/>
          <w:numId w:val="2"/>
        </w:numPr>
        <w:shd w:val="clear" w:color="auto" w:fill="auto"/>
        <w:tabs>
          <w:tab w:val="left" w:pos="1282"/>
        </w:tabs>
        <w:spacing w:before="0" w:after="0" w:line="355" w:lineRule="exact"/>
        <w:ind w:left="20" w:right="20" w:firstLine="540"/>
        <w:jc w:val="both"/>
      </w:pPr>
      <w:r>
        <w:t>В случае направления социальной выплаты на цель, предусмотренную подпунктом "б" пункта 2 настоящего Порядка, распорядитель счета представляет в банк:</w:t>
      </w:r>
    </w:p>
    <w:p w:rsidR="007C7539" w:rsidRDefault="007B7E69">
      <w:pPr>
        <w:pStyle w:val="23"/>
        <w:shd w:val="clear" w:color="auto" w:fill="auto"/>
        <w:tabs>
          <w:tab w:val="left" w:pos="990"/>
        </w:tabs>
        <w:spacing w:before="0" w:after="0" w:line="355" w:lineRule="exact"/>
        <w:ind w:left="20" w:right="20" w:firstLine="540"/>
        <w:jc w:val="both"/>
      </w:pPr>
      <w:r>
        <w:t>а)</w:t>
      </w:r>
      <w:r>
        <w:tab/>
        <w:t>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7C7539" w:rsidRDefault="007B7E69">
      <w:pPr>
        <w:pStyle w:val="23"/>
        <w:shd w:val="clear" w:color="auto" w:fill="auto"/>
        <w:tabs>
          <w:tab w:val="left" w:pos="908"/>
        </w:tabs>
        <w:spacing w:before="0" w:after="0" w:line="355" w:lineRule="exact"/>
        <w:ind w:left="20" w:right="20" w:firstLine="540"/>
        <w:jc w:val="both"/>
      </w:pPr>
      <w:r>
        <w:t>б)</w:t>
      </w:r>
      <w:r>
        <w:tab/>
        <w:t>разрешение на строительство, выданное одному из членов молодой семьи;</w:t>
      </w:r>
    </w:p>
    <w:p w:rsidR="007C7539" w:rsidRDefault="007B7E69">
      <w:pPr>
        <w:pStyle w:val="23"/>
        <w:shd w:val="clear" w:color="auto" w:fill="auto"/>
        <w:tabs>
          <w:tab w:val="left" w:pos="855"/>
        </w:tabs>
        <w:spacing w:before="0" w:after="0" w:line="355" w:lineRule="exact"/>
        <w:ind w:left="20" w:right="20" w:firstLine="540"/>
        <w:jc w:val="both"/>
      </w:pPr>
      <w:r>
        <w:t>в)</w:t>
      </w:r>
      <w:r>
        <w:tab/>
        <w:t>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7C7539" w:rsidRDefault="007B7E69">
      <w:pPr>
        <w:pStyle w:val="23"/>
        <w:numPr>
          <w:ilvl w:val="5"/>
          <w:numId w:val="2"/>
        </w:numPr>
        <w:shd w:val="clear" w:color="auto" w:fill="auto"/>
        <w:tabs>
          <w:tab w:val="left" w:pos="1282"/>
        </w:tabs>
        <w:spacing w:before="0" w:after="0" w:line="355" w:lineRule="exact"/>
        <w:ind w:left="20" w:right="20" w:firstLine="540"/>
        <w:jc w:val="both"/>
      </w:pPr>
      <w:r>
        <w:t>В случае направления социальной выплаты на цель, предусмотренную подпунктом "в" пункта 2 настоящего Порядка, распорядитель счета представляет в банк:</w:t>
      </w:r>
    </w:p>
    <w:p w:rsidR="007C7539" w:rsidRDefault="007B7E69">
      <w:pPr>
        <w:pStyle w:val="23"/>
        <w:shd w:val="clear" w:color="auto" w:fill="auto"/>
        <w:tabs>
          <w:tab w:val="left" w:pos="1038"/>
        </w:tabs>
        <w:spacing w:before="0" w:after="0" w:line="355" w:lineRule="exact"/>
        <w:ind w:left="20" w:right="20" w:firstLine="540"/>
        <w:jc w:val="both"/>
      </w:pPr>
      <w:r>
        <w:t>а)</w:t>
      </w:r>
      <w:r>
        <w:tab/>
        <w:t>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7C7539" w:rsidRDefault="007B7E69">
      <w:pPr>
        <w:pStyle w:val="23"/>
        <w:shd w:val="clear" w:color="auto" w:fill="auto"/>
        <w:tabs>
          <w:tab w:val="left" w:pos="862"/>
        </w:tabs>
        <w:spacing w:before="0" w:after="0" w:line="355" w:lineRule="exact"/>
        <w:ind w:left="20" w:firstLine="540"/>
        <w:jc w:val="both"/>
      </w:pPr>
      <w:r>
        <w:t>б)</w:t>
      </w:r>
      <w:r>
        <w:tab/>
        <w:t>копию устава кооператива;</w:t>
      </w:r>
    </w:p>
    <w:p w:rsidR="007C7539" w:rsidRDefault="007B7E69">
      <w:pPr>
        <w:pStyle w:val="23"/>
        <w:shd w:val="clear" w:color="auto" w:fill="auto"/>
        <w:tabs>
          <w:tab w:val="left" w:pos="990"/>
        </w:tabs>
        <w:spacing w:before="0" w:after="0" w:line="355" w:lineRule="exact"/>
        <w:ind w:left="20" w:right="20" w:firstLine="540"/>
        <w:jc w:val="both"/>
      </w:pPr>
      <w:r>
        <w:t>в)</w:t>
      </w:r>
      <w:r>
        <w:tab/>
        <w:t>выписку из реестра членов кооператива, подтверждающую его членство в кооперативе;</w:t>
      </w:r>
    </w:p>
    <w:p w:rsidR="007C7539" w:rsidRDefault="007B7E69">
      <w:pPr>
        <w:pStyle w:val="23"/>
        <w:shd w:val="clear" w:color="auto" w:fill="auto"/>
        <w:tabs>
          <w:tab w:val="left" w:pos="1114"/>
        </w:tabs>
        <w:spacing w:before="0" w:after="0" w:line="355" w:lineRule="exact"/>
        <w:ind w:left="20" w:right="20" w:firstLine="540"/>
        <w:jc w:val="both"/>
      </w:pPr>
      <w:r>
        <w:t>г)</w:t>
      </w:r>
      <w:r>
        <w:tab/>
        <w:t>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мероприятия;</w:t>
      </w:r>
    </w:p>
    <w:p w:rsidR="007C7539" w:rsidRDefault="007B7E69">
      <w:pPr>
        <w:pStyle w:val="23"/>
        <w:shd w:val="clear" w:color="auto" w:fill="auto"/>
        <w:tabs>
          <w:tab w:val="left" w:pos="908"/>
        </w:tabs>
        <w:spacing w:before="0" w:after="0" w:line="355" w:lineRule="exact"/>
        <w:ind w:left="20" w:right="20" w:firstLine="540"/>
        <w:jc w:val="both"/>
      </w:pPr>
      <w:r>
        <w:t>д)</w:t>
      </w:r>
      <w:r>
        <w:tab/>
        <w:t>копию решения о передаче жилого помещения в пользование члена кооператива.</w:t>
      </w:r>
    </w:p>
    <w:p w:rsidR="007C7539" w:rsidRDefault="007B7E69">
      <w:pPr>
        <w:pStyle w:val="23"/>
        <w:numPr>
          <w:ilvl w:val="5"/>
          <w:numId w:val="2"/>
        </w:numPr>
        <w:shd w:val="clear" w:color="auto" w:fill="auto"/>
        <w:tabs>
          <w:tab w:val="left" w:pos="1081"/>
        </w:tabs>
        <w:spacing w:before="0" w:after="0" w:line="355" w:lineRule="exact"/>
        <w:ind w:left="20" w:right="20" w:firstLine="540"/>
        <w:jc w:val="both"/>
      </w:pPr>
      <w:r>
        <w:t>Банк в течение 5 рабочих дней со дня получения документов, предусмотренных пунктами 45 - 51 и подпунктами "а" и "б" пункта 52 настоящего Порядка, осуществляет проверку содержащихся в них сведений, включающую проверку соответствия приобретаемого жилого помещения (строящегося жилого дома) условиям отнесения жилых помещений к жилью экономического класса, утвержденным Министерством строительства и жилищно-коммунального хозяйства Российской Федерации.</w:t>
      </w:r>
    </w:p>
    <w:p w:rsidR="007C7539" w:rsidRDefault="007B7E69">
      <w:pPr>
        <w:pStyle w:val="23"/>
        <w:shd w:val="clear" w:color="auto" w:fill="auto"/>
        <w:spacing w:before="0" w:after="0" w:line="355" w:lineRule="exact"/>
        <w:ind w:left="20" w:right="20" w:firstLine="540"/>
        <w:jc w:val="both"/>
      </w:pPr>
      <w:r>
        <w:t xml:space="preserve">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пунктами 48, 49, 51 и подпунктами "а" и "б" пункта 52 настоящего Порядка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 </w:t>
      </w:r>
      <w:r>
        <w:lastRenderedPageBreak/>
        <w:t>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p w:rsidR="007C7539" w:rsidRDefault="007B7E69">
      <w:pPr>
        <w:pStyle w:val="23"/>
        <w:shd w:val="clear" w:color="auto" w:fill="auto"/>
        <w:spacing w:before="0" w:after="0" w:line="360" w:lineRule="exact"/>
        <w:ind w:left="20" w:right="20" w:firstLine="540"/>
        <w:jc w:val="both"/>
      </w:pPr>
      <w:r>
        <w:t>Оригиналы договора купли-продажи жилого помещения, документов на строительство и документов, предусмотренных пунктами 48, 49, 51 и подпунктами "а" и "б" пункта 52 настоящего Порядка, хранятся в банке до перечисления средств указанному в них лицу или до отказа в таком перечислении и затем возвращаются распорядителю счета.</w:t>
      </w:r>
    </w:p>
    <w:p w:rsidR="007C7539" w:rsidRDefault="007B7E69">
      <w:pPr>
        <w:pStyle w:val="23"/>
        <w:shd w:val="clear" w:color="auto" w:fill="auto"/>
        <w:spacing w:before="0" w:after="0" w:line="360" w:lineRule="exact"/>
        <w:ind w:left="20" w:right="20" w:firstLine="540"/>
        <w:jc w:val="both"/>
      </w:pPr>
      <w:r>
        <w:t>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пунктами 48, 49, 51 и подпунктами "а" и "б" пункта 52 настоящего Порядка, направляет в орган местного самоуправления заявку на перечисление бюджетных средств в счет оплаты расходов на основании указанных документов.</w:t>
      </w:r>
    </w:p>
    <w:p w:rsidR="007C7539" w:rsidRDefault="007B7E69">
      <w:pPr>
        <w:pStyle w:val="23"/>
        <w:numPr>
          <w:ilvl w:val="5"/>
          <w:numId w:val="2"/>
        </w:numPr>
        <w:shd w:val="clear" w:color="auto" w:fill="auto"/>
        <w:tabs>
          <w:tab w:val="left" w:pos="1028"/>
        </w:tabs>
        <w:spacing w:before="0" w:after="0" w:line="360" w:lineRule="exact"/>
        <w:ind w:left="20" w:right="20" w:firstLine="540"/>
        <w:jc w:val="both"/>
      </w:pPr>
      <w:r>
        <w:t>Орган местного самоуправления в течение 10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несоответствии данных перечисление указанных средств не производится, о чем орган местного самоуправления в указанный срок письменно уведомляет банк.</w:t>
      </w:r>
    </w:p>
    <w:p w:rsidR="007C7539" w:rsidRDefault="007B7E69">
      <w:pPr>
        <w:pStyle w:val="23"/>
        <w:numPr>
          <w:ilvl w:val="5"/>
          <w:numId w:val="2"/>
        </w:numPr>
        <w:shd w:val="clear" w:color="auto" w:fill="auto"/>
        <w:tabs>
          <w:tab w:val="left" w:pos="1014"/>
        </w:tabs>
        <w:spacing w:before="0" w:after="0" w:line="360" w:lineRule="exact"/>
        <w:ind w:left="20" w:right="20" w:firstLine="540"/>
        <w:jc w:val="both"/>
      </w:pPr>
      <w:r>
        <w:t>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p>
    <w:p w:rsidR="007C7539" w:rsidRDefault="007B7E69">
      <w:pPr>
        <w:pStyle w:val="23"/>
        <w:numPr>
          <w:ilvl w:val="5"/>
          <w:numId w:val="2"/>
        </w:numPr>
        <w:shd w:val="clear" w:color="auto" w:fill="auto"/>
        <w:tabs>
          <w:tab w:val="left" w:pos="1081"/>
        </w:tabs>
        <w:spacing w:before="0" w:after="0" w:line="360" w:lineRule="exact"/>
        <w:ind w:left="20" w:right="20" w:firstLine="540"/>
        <w:jc w:val="both"/>
      </w:pPr>
      <w:r>
        <w:t>По соглашению сторон договор банковского счета может быть продлен, если:</w:t>
      </w:r>
    </w:p>
    <w:p w:rsidR="007C7539" w:rsidRDefault="007B7E69">
      <w:pPr>
        <w:pStyle w:val="23"/>
        <w:shd w:val="clear" w:color="auto" w:fill="auto"/>
        <w:tabs>
          <w:tab w:val="left" w:pos="860"/>
        </w:tabs>
        <w:spacing w:before="0" w:after="0" w:line="360" w:lineRule="exact"/>
        <w:ind w:left="20" w:right="20" w:firstLine="540"/>
        <w:jc w:val="both"/>
      </w:pPr>
      <w:r>
        <w:t>а)</w:t>
      </w:r>
      <w:r>
        <w:tab/>
        <w:t>до истечения срока действия договора банковского счета банк принял договор купли-продажи жилого помещения, документы на строительство и документы, предусмотренные пунктами 48, 49, 51 и подпунктами "а" и "б" пункта 52 настоящего Порядка, но оплата не произведена;</w:t>
      </w:r>
    </w:p>
    <w:p w:rsidR="007C7539" w:rsidRDefault="007B7E69">
      <w:pPr>
        <w:pStyle w:val="23"/>
        <w:shd w:val="clear" w:color="auto" w:fill="auto"/>
        <w:tabs>
          <w:tab w:val="left" w:pos="961"/>
        </w:tabs>
        <w:spacing w:before="0" w:after="0" w:line="360" w:lineRule="exact"/>
        <w:ind w:left="20" w:right="20" w:firstLine="540"/>
        <w:jc w:val="both"/>
      </w:pPr>
      <w:r>
        <w:t>б)</w:t>
      </w:r>
      <w:r>
        <w:tab/>
        <w:t xml:space="preserve">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В этом случае документ, являющийся основанием для государственной регистрации </w:t>
      </w:r>
      <w:r>
        <w:lastRenderedPageBreak/>
        <w:t>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пунктом 53 настоящего Порядка.</w:t>
      </w:r>
    </w:p>
    <w:p w:rsidR="007C7539" w:rsidRDefault="007B7E69">
      <w:pPr>
        <w:pStyle w:val="23"/>
        <w:shd w:val="clear" w:color="auto" w:fill="auto"/>
        <w:spacing w:before="0" w:after="0" w:line="360" w:lineRule="exact"/>
        <w:ind w:left="20" w:right="20" w:firstLine="540"/>
        <w:jc w:val="both"/>
      </w:pPr>
      <w:r>
        <w:t>60. Социальная выплата считается предоставленной участнику мероприятия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пунктом 2 настоящего Порядка.</w:t>
      </w:r>
    </w:p>
    <w:p w:rsidR="007C7539" w:rsidRDefault="007B7E69">
      <w:pPr>
        <w:pStyle w:val="23"/>
        <w:shd w:val="clear" w:color="auto" w:fill="auto"/>
        <w:spacing w:before="0" w:after="0" w:line="360" w:lineRule="exact"/>
        <w:ind w:left="20" w:right="20" w:firstLine="540"/>
        <w:jc w:val="both"/>
      </w:pPr>
      <w:r>
        <w:t>61 .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настоящими Правилами, считаются недействительными.</w:t>
      </w:r>
    </w:p>
    <w:p w:rsidR="007C7539" w:rsidRDefault="007B7E69">
      <w:pPr>
        <w:pStyle w:val="23"/>
        <w:numPr>
          <w:ilvl w:val="6"/>
          <w:numId w:val="2"/>
        </w:numPr>
        <w:shd w:val="clear" w:color="auto" w:fill="auto"/>
        <w:tabs>
          <w:tab w:val="left" w:pos="1100"/>
        </w:tabs>
        <w:spacing w:before="0" w:after="0" w:line="360" w:lineRule="exact"/>
        <w:ind w:left="20" w:right="20" w:firstLine="540"/>
        <w:jc w:val="both"/>
      </w:pPr>
      <w:r>
        <w:t>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орган местного самоуправления, выдавший свидетельство,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мероприятии на общих основаниях.</w:t>
      </w:r>
    </w:p>
    <w:p w:rsidR="007C7539" w:rsidRDefault="007B7E69" w:rsidP="000977A8">
      <w:pPr>
        <w:pStyle w:val="23"/>
        <w:numPr>
          <w:ilvl w:val="6"/>
          <w:numId w:val="2"/>
        </w:numPr>
        <w:shd w:val="clear" w:color="auto" w:fill="auto"/>
        <w:tabs>
          <w:tab w:val="left" w:pos="1239"/>
        </w:tabs>
        <w:spacing w:before="0" w:after="0" w:line="360" w:lineRule="exact"/>
        <w:ind w:left="20" w:right="20" w:firstLine="540"/>
        <w:jc w:val="both"/>
      </w:pPr>
      <w:r>
        <w:t>Молодой семье - участнику мероприятия при рождении (усыновлении) одного ребенка предоставляется дополнительная социальная выплата в размере 5 процентов расчетной (средней) стоимости жилья для погашения части расходов, связанных с приобретением жилого помещения или строительством индивидуального жилого помещения, в соответствии с Порядком предоставления молодой семье дополнительной социальной выплаты на приобретение жилья при рождении (усыновлении) одного ребенка.</w:t>
      </w:r>
      <w:r>
        <w:br w:type="page"/>
      </w:r>
    </w:p>
    <w:sectPr w:rsidR="007C7539" w:rsidSect="000977A8">
      <w:headerReference w:type="default" r:id="rId12"/>
      <w:headerReference w:type="first" r:id="rId13"/>
      <w:pgSz w:w="11905" w:h="16837"/>
      <w:pgMar w:top="1162" w:right="822" w:bottom="1248" w:left="1689" w:header="0" w:footer="3" w:gutter="0"/>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0BE" w:rsidRDefault="008830BE">
      <w:r>
        <w:separator/>
      </w:r>
    </w:p>
  </w:endnote>
  <w:endnote w:type="continuationSeparator" w:id="0">
    <w:p w:rsidR="008830BE" w:rsidRDefault="00883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0BE" w:rsidRDefault="008830BE"/>
  </w:footnote>
  <w:footnote w:type="continuationSeparator" w:id="0">
    <w:p w:rsidR="008830BE" w:rsidRDefault="008830B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E69" w:rsidRDefault="007B7E69">
    <w:pPr>
      <w:pStyle w:val="a8"/>
      <w:framePr w:h="192" w:wrap="none" w:vAnchor="text" w:hAnchor="page" w:x="6302" w:y="615"/>
      <w:shd w:val="clear" w:color="auto" w:fill="auto"/>
      <w:jc w:val="both"/>
    </w:pPr>
    <w:r>
      <w:fldChar w:fldCharType="begin"/>
    </w:r>
    <w:r>
      <w:instrText xml:space="preserve"> PAGE \* MERGEFORMAT </w:instrText>
    </w:r>
    <w:r>
      <w:fldChar w:fldCharType="separate"/>
    </w:r>
    <w:r w:rsidR="000977A8" w:rsidRPr="000977A8">
      <w:rPr>
        <w:rStyle w:val="95pt"/>
        <w:noProof/>
      </w:rPr>
      <w:t>2</w:t>
    </w:r>
    <w:r>
      <w:rPr>
        <w:rStyle w:val="95pt"/>
      </w:rPr>
      <w:fldChar w:fldCharType="end"/>
    </w:r>
  </w:p>
  <w:p w:rsidR="007B7E69" w:rsidRDefault="007B7E69">
    <w:pPr>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E69" w:rsidRDefault="007B7E69">
    <w:pPr>
      <w:pStyle w:val="a8"/>
      <w:framePr w:w="11967" w:h="134" w:wrap="none" w:vAnchor="text" w:hAnchor="page" w:x="-30" w:y="899"/>
      <w:shd w:val="clear" w:color="auto" w:fill="auto"/>
      <w:ind w:left="6331"/>
    </w:pPr>
    <w:r>
      <w:fldChar w:fldCharType="begin"/>
    </w:r>
    <w:r>
      <w:instrText xml:space="preserve"> PAGE \* MERGEFORMAT </w:instrText>
    </w:r>
    <w:r>
      <w:fldChar w:fldCharType="separate"/>
    </w:r>
    <w:r w:rsidR="000977A8" w:rsidRPr="000977A8">
      <w:rPr>
        <w:rStyle w:val="95pt"/>
        <w:noProof/>
      </w:rPr>
      <w:t>4</w:t>
    </w:r>
    <w:r>
      <w:rPr>
        <w:rStyle w:val="95pt"/>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E69" w:rsidRDefault="007B7E69">
    <w:pPr>
      <w:pStyle w:val="a8"/>
      <w:framePr w:h="192" w:wrap="none" w:vAnchor="text" w:hAnchor="page" w:x="6302" w:y="615"/>
      <w:shd w:val="clear" w:color="auto" w:fill="auto"/>
      <w:jc w:val="both"/>
    </w:pPr>
    <w:r>
      <w:fldChar w:fldCharType="begin"/>
    </w:r>
    <w:r>
      <w:instrText xml:space="preserve"> PAGE \* MERGEFORMAT </w:instrText>
    </w:r>
    <w:r>
      <w:fldChar w:fldCharType="separate"/>
    </w:r>
    <w:r w:rsidR="000977A8" w:rsidRPr="000977A8">
      <w:rPr>
        <w:rStyle w:val="95pt"/>
        <w:noProof/>
      </w:rPr>
      <w:t>2</w:t>
    </w:r>
    <w:r>
      <w:rPr>
        <w:rStyle w:val="95pt"/>
      </w:rPr>
      <w:fldChar w:fldCharType="end"/>
    </w:r>
  </w:p>
  <w:p w:rsidR="007B7E69" w:rsidRDefault="007B7E69">
    <w:pPr>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E69" w:rsidRDefault="007B7E69">
    <w:pPr>
      <w:pStyle w:val="a8"/>
      <w:framePr w:h="192" w:wrap="none" w:vAnchor="text" w:hAnchor="page" w:x="6301" w:y="755"/>
      <w:shd w:val="clear" w:color="auto" w:fill="auto"/>
      <w:jc w:val="both"/>
    </w:pPr>
    <w:r>
      <w:fldChar w:fldCharType="begin"/>
    </w:r>
    <w:r>
      <w:instrText xml:space="preserve"> PAGE \* MERGEFORMAT </w:instrText>
    </w:r>
    <w:r>
      <w:fldChar w:fldCharType="separate"/>
    </w:r>
    <w:r w:rsidR="000977A8" w:rsidRPr="000977A8">
      <w:rPr>
        <w:rStyle w:val="95pt"/>
        <w:noProof/>
      </w:rPr>
      <w:t>1</w:t>
    </w:r>
    <w:r>
      <w:rPr>
        <w:rStyle w:val="95pt"/>
      </w:rPr>
      <w:fldChar w:fldCharType="end"/>
    </w:r>
  </w:p>
  <w:p w:rsidR="007B7E69" w:rsidRDefault="007B7E69">
    <w:pP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3109A"/>
    <w:multiLevelType w:val="multilevel"/>
    <w:tmpl w:val="2A14BE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2593A57"/>
    <w:multiLevelType w:val="multilevel"/>
    <w:tmpl w:val="949A5D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1">
      <w:start w:val="201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8912767"/>
    <w:multiLevelType w:val="multilevel"/>
    <w:tmpl w:val="94202E8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1">
      <w:start w:val="9"/>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2">
      <w:start w:val="22"/>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3">
      <w:start w:val="34"/>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4">
      <w:start w:val="42"/>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5">
      <w:start w:val="52"/>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6">
      <w:start w:val="62"/>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7">
      <w:numFmt w:val="decimal"/>
      <w:lvlText w:val=""/>
      <w:lvlJc w:val="left"/>
    </w:lvl>
    <w:lvl w:ilvl="8">
      <w:numFmt w:val="decimal"/>
      <w:lvlText w:val=""/>
      <w:lvlJc w:val="left"/>
    </w:lvl>
  </w:abstractNum>
  <w:abstractNum w:abstractNumId="3">
    <w:nsid w:val="7EDD44D1"/>
    <w:multiLevelType w:val="multilevel"/>
    <w:tmpl w:val="70B07880"/>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en-US"/>
      </w:rPr>
    </w:lvl>
    <w:lvl w:ilvl="4">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539"/>
    <w:rsid w:val="000977A8"/>
    <w:rsid w:val="007B7E69"/>
    <w:rsid w:val="007C7539"/>
    <w:rsid w:val="008830BE"/>
    <w:rsid w:val="00B438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Подпись к картинке (2)_"/>
    <w:basedOn w:val="a0"/>
    <w:link w:val="20"/>
    <w:rPr>
      <w:rFonts w:ascii="Times New Roman" w:eastAsia="Times New Roman" w:hAnsi="Times New Roman" w:cs="Times New Roman"/>
      <w:b w:val="0"/>
      <w:bCs w:val="0"/>
      <w:i w:val="0"/>
      <w:iCs w:val="0"/>
      <w:smallCaps w:val="0"/>
      <w:strike w:val="0"/>
      <w:spacing w:val="0"/>
      <w:sz w:val="23"/>
      <w:szCs w:val="23"/>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pacing w:val="0"/>
      <w:sz w:val="32"/>
      <w:szCs w:val="32"/>
    </w:rPr>
  </w:style>
  <w:style w:type="character" w:customStyle="1" w:styleId="21">
    <w:name w:val="Основной текст (2)_"/>
    <w:basedOn w:val="a0"/>
    <w:link w:val="22"/>
    <w:rPr>
      <w:rFonts w:ascii="Times New Roman" w:eastAsia="Times New Roman" w:hAnsi="Times New Roman" w:cs="Times New Roman"/>
      <w:b w:val="0"/>
      <w:bCs w:val="0"/>
      <w:i w:val="0"/>
      <w:iCs w:val="0"/>
      <w:smallCaps w:val="0"/>
      <w:strike w:val="0"/>
      <w:spacing w:val="0"/>
      <w:sz w:val="23"/>
      <w:szCs w:val="23"/>
    </w:rPr>
  </w:style>
  <w:style w:type="character" w:customStyle="1" w:styleId="31">
    <w:name w:val="Заголовок №3_"/>
    <w:basedOn w:val="a0"/>
    <w:link w:val="32"/>
    <w:rPr>
      <w:rFonts w:ascii="Times New Roman" w:eastAsia="Times New Roman" w:hAnsi="Times New Roman" w:cs="Times New Roman"/>
      <w:b w:val="0"/>
      <w:bCs w:val="0"/>
      <w:i w:val="0"/>
      <w:iCs w:val="0"/>
      <w:smallCaps w:val="0"/>
      <w:strike w:val="0"/>
      <w:spacing w:val="0"/>
      <w:sz w:val="32"/>
      <w:szCs w:val="32"/>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pacing w:val="0"/>
      <w:sz w:val="23"/>
      <w:szCs w:val="23"/>
    </w:rPr>
  </w:style>
  <w:style w:type="character" w:customStyle="1" w:styleId="a4">
    <w:name w:val="Подпись к картинке_"/>
    <w:basedOn w:val="a0"/>
    <w:link w:val="a5"/>
    <w:rPr>
      <w:rFonts w:ascii="Times New Roman" w:eastAsia="Times New Roman" w:hAnsi="Times New Roman" w:cs="Times New Roman"/>
      <w:b w:val="0"/>
      <w:bCs w:val="0"/>
      <w:i w:val="0"/>
      <w:iCs w:val="0"/>
      <w:smallCaps w:val="0"/>
      <w:strike w:val="0"/>
      <w:spacing w:val="0"/>
      <w:sz w:val="28"/>
      <w:szCs w:val="28"/>
    </w:rPr>
  </w:style>
  <w:style w:type="character" w:customStyle="1" w:styleId="a6">
    <w:name w:val="Основной текст_"/>
    <w:basedOn w:val="a0"/>
    <w:link w:val="23"/>
    <w:rPr>
      <w:rFonts w:ascii="Times New Roman" w:eastAsia="Times New Roman" w:hAnsi="Times New Roman" w:cs="Times New Roman"/>
      <w:b w:val="0"/>
      <w:bCs w:val="0"/>
      <w:i w:val="0"/>
      <w:iCs w:val="0"/>
      <w:smallCaps w:val="0"/>
      <w:strike w:val="0"/>
      <w:spacing w:val="0"/>
      <w:sz w:val="28"/>
      <w:szCs w:val="28"/>
    </w:rPr>
  </w:style>
  <w:style w:type="character" w:customStyle="1" w:styleId="1">
    <w:name w:val="Основной текст1"/>
    <w:basedOn w:val="a6"/>
    <w:rPr>
      <w:rFonts w:ascii="Times New Roman" w:eastAsia="Times New Roman" w:hAnsi="Times New Roman" w:cs="Times New Roman"/>
      <w:b w:val="0"/>
      <w:bCs w:val="0"/>
      <w:i w:val="0"/>
      <w:iCs w:val="0"/>
      <w:smallCaps w:val="0"/>
      <w:strike w:val="0"/>
      <w:spacing w:val="0"/>
      <w:sz w:val="28"/>
      <w:szCs w:val="28"/>
      <w:u w:val="single"/>
    </w:rPr>
  </w:style>
  <w:style w:type="character" w:customStyle="1" w:styleId="5">
    <w:name w:val="Заголовок №5_"/>
    <w:basedOn w:val="a0"/>
    <w:link w:val="50"/>
    <w:rPr>
      <w:rFonts w:ascii="Times New Roman" w:eastAsia="Times New Roman" w:hAnsi="Times New Roman" w:cs="Times New Roman"/>
      <w:b w:val="0"/>
      <w:bCs w:val="0"/>
      <w:i w:val="0"/>
      <w:iCs w:val="0"/>
      <w:smallCaps w:val="0"/>
      <w:strike w:val="0"/>
      <w:spacing w:val="0"/>
      <w:sz w:val="27"/>
      <w:szCs w:val="27"/>
    </w:rPr>
  </w:style>
  <w:style w:type="character" w:customStyle="1" w:styleId="a7">
    <w:name w:val="Колонтитул_"/>
    <w:basedOn w:val="a0"/>
    <w:link w:val="a8"/>
    <w:rPr>
      <w:rFonts w:ascii="Times New Roman" w:eastAsia="Times New Roman" w:hAnsi="Times New Roman" w:cs="Times New Roman"/>
      <w:b w:val="0"/>
      <w:bCs w:val="0"/>
      <w:i w:val="0"/>
      <w:iCs w:val="0"/>
      <w:smallCaps w:val="0"/>
      <w:strike w:val="0"/>
      <w:sz w:val="20"/>
      <w:szCs w:val="20"/>
    </w:rPr>
  </w:style>
  <w:style w:type="character" w:customStyle="1" w:styleId="95pt">
    <w:name w:val="Колонтитул + 9;5 pt"/>
    <w:basedOn w:val="a7"/>
    <w:rPr>
      <w:rFonts w:ascii="Times New Roman" w:eastAsia="Times New Roman" w:hAnsi="Times New Roman" w:cs="Times New Roman"/>
      <w:b w:val="0"/>
      <w:bCs w:val="0"/>
      <w:i w:val="0"/>
      <w:iCs w:val="0"/>
      <w:smallCaps w:val="0"/>
      <w:strike w:val="0"/>
      <w:spacing w:val="0"/>
      <w:sz w:val="19"/>
      <w:szCs w:val="19"/>
    </w:rPr>
  </w:style>
  <w:style w:type="character" w:customStyle="1" w:styleId="33">
    <w:name w:val="Подпись к картинке (3)_"/>
    <w:basedOn w:val="a0"/>
    <w:link w:val="34"/>
    <w:rPr>
      <w:rFonts w:ascii="Times New Roman" w:eastAsia="Times New Roman" w:hAnsi="Times New Roman" w:cs="Times New Roman"/>
      <w:b w:val="0"/>
      <w:bCs w:val="0"/>
      <w:i w:val="0"/>
      <w:iCs w:val="0"/>
      <w:smallCaps w:val="0"/>
      <w:strike w:val="0"/>
      <w:spacing w:val="0"/>
      <w:sz w:val="27"/>
      <w:szCs w:val="27"/>
    </w:rPr>
  </w:style>
  <w:style w:type="character" w:customStyle="1" w:styleId="51">
    <w:name w:val="Основной текст (5)_"/>
    <w:basedOn w:val="a0"/>
    <w:link w:val="52"/>
    <w:rPr>
      <w:rFonts w:ascii="Times New Roman" w:eastAsia="Times New Roman" w:hAnsi="Times New Roman" w:cs="Times New Roman"/>
      <w:b w:val="0"/>
      <w:bCs w:val="0"/>
      <w:i w:val="0"/>
      <w:iCs w:val="0"/>
      <w:smallCaps w:val="0"/>
      <w:strike w:val="0"/>
      <w:spacing w:val="0"/>
      <w:sz w:val="10"/>
      <w:szCs w:val="10"/>
    </w:rPr>
  </w:style>
  <w:style w:type="character" w:customStyle="1" w:styleId="115pt19pt">
    <w:name w:val="Основной текст + 11;5 pt;Интервал 19 pt"/>
    <w:basedOn w:val="a6"/>
    <w:rPr>
      <w:rFonts w:ascii="Times New Roman" w:eastAsia="Times New Roman" w:hAnsi="Times New Roman" w:cs="Times New Roman"/>
      <w:b w:val="0"/>
      <w:bCs w:val="0"/>
      <w:i w:val="0"/>
      <w:iCs w:val="0"/>
      <w:smallCaps w:val="0"/>
      <w:strike w:val="0"/>
      <w:spacing w:val="390"/>
      <w:sz w:val="23"/>
      <w:szCs w:val="23"/>
    </w:rPr>
  </w:style>
  <w:style w:type="character" w:customStyle="1" w:styleId="-1pt">
    <w:name w:val="Основной текст + Интервал -1 pt"/>
    <w:basedOn w:val="a6"/>
    <w:rPr>
      <w:rFonts w:ascii="Times New Roman" w:eastAsia="Times New Roman" w:hAnsi="Times New Roman" w:cs="Times New Roman"/>
      <w:b w:val="0"/>
      <w:bCs w:val="0"/>
      <w:i w:val="0"/>
      <w:iCs w:val="0"/>
      <w:smallCaps w:val="0"/>
      <w:strike w:val="0"/>
      <w:spacing w:val="-30"/>
      <w:sz w:val="28"/>
      <w:szCs w:val="28"/>
      <w:lang w:val="en-US"/>
    </w:rPr>
  </w:style>
  <w:style w:type="character" w:customStyle="1" w:styleId="7">
    <w:name w:val="Основной текст (7)_"/>
    <w:basedOn w:val="a0"/>
    <w:link w:val="70"/>
    <w:rPr>
      <w:rFonts w:ascii="Courier New" w:eastAsia="Courier New" w:hAnsi="Courier New" w:cs="Courier New"/>
      <w:b w:val="0"/>
      <w:bCs w:val="0"/>
      <w:i w:val="0"/>
      <w:iCs w:val="0"/>
      <w:smallCaps w:val="0"/>
      <w:strike w:val="0"/>
      <w:spacing w:val="0"/>
      <w:sz w:val="19"/>
      <w:szCs w:val="19"/>
    </w:rPr>
  </w:style>
  <w:style w:type="character" w:customStyle="1" w:styleId="6">
    <w:name w:val="Основной текст (6)_"/>
    <w:basedOn w:val="a0"/>
    <w:link w:val="60"/>
    <w:rPr>
      <w:rFonts w:ascii="Times New Roman" w:eastAsia="Times New Roman" w:hAnsi="Times New Roman" w:cs="Times New Roman"/>
      <w:b w:val="0"/>
      <w:bCs w:val="0"/>
      <w:i w:val="0"/>
      <w:iCs w:val="0"/>
      <w:smallCaps w:val="0"/>
      <w:strike w:val="0"/>
      <w:spacing w:val="0"/>
      <w:sz w:val="27"/>
      <w:szCs w:val="27"/>
    </w:rPr>
  </w:style>
  <w:style w:type="character" w:customStyle="1" w:styleId="a9">
    <w:name w:val="Подпись к таблице_"/>
    <w:basedOn w:val="a0"/>
    <w:link w:val="aa"/>
    <w:rPr>
      <w:rFonts w:ascii="Courier New" w:eastAsia="Courier New" w:hAnsi="Courier New" w:cs="Courier New"/>
      <w:b w:val="0"/>
      <w:bCs w:val="0"/>
      <w:i w:val="0"/>
      <w:iCs w:val="0"/>
      <w:smallCaps w:val="0"/>
      <w:strike w:val="0"/>
      <w:spacing w:val="0"/>
      <w:sz w:val="19"/>
      <w:szCs w:val="19"/>
    </w:rPr>
  </w:style>
  <w:style w:type="character" w:customStyle="1" w:styleId="CourierNew85pt">
    <w:name w:val="Колонтитул + Courier New;8;5 pt"/>
    <w:basedOn w:val="a7"/>
    <w:rPr>
      <w:rFonts w:ascii="Courier New" w:eastAsia="Courier New" w:hAnsi="Courier New" w:cs="Courier New"/>
      <w:b w:val="0"/>
      <w:bCs w:val="0"/>
      <w:i w:val="0"/>
      <w:iCs w:val="0"/>
      <w:smallCaps w:val="0"/>
      <w:strike w:val="0"/>
      <w:spacing w:val="0"/>
      <w:sz w:val="17"/>
      <w:szCs w:val="17"/>
    </w:rPr>
  </w:style>
  <w:style w:type="character" w:customStyle="1" w:styleId="710pt">
    <w:name w:val="Основной текст (7) + Интервал 10 pt"/>
    <w:basedOn w:val="7"/>
    <w:rPr>
      <w:rFonts w:ascii="Courier New" w:eastAsia="Courier New" w:hAnsi="Courier New" w:cs="Courier New"/>
      <w:b w:val="0"/>
      <w:bCs w:val="0"/>
      <w:i w:val="0"/>
      <w:iCs w:val="0"/>
      <w:smallCaps w:val="0"/>
      <w:strike w:val="0"/>
      <w:spacing w:val="210"/>
      <w:sz w:val="19"/>
      <w:szCs w:val="19"/>
    </w:rPr>
  </w:style>
  <w:style w:type="character" w:customStyle="1" w:styleId="10">
    <w:name w:val="Основной текст (10)_"/>
    <w:basedOn w:val="a0"/>
    <w:link w:val="100"/>
    <w:rPr>
      <w:rFonts w:ascii="Times New Roman" w:eastAsia="Times New Roman" w:hAnsi="Times New Roman" w:cs="Times New Roman"/>
      <w:b w:val="0"/>
      <w:bCs w:val="0"/>
      <w:i w:val="0"/>
      <w:iCs w:val="0"/>
      <w:smallCaps w:val="0"/>
      <w:strike w:val="0"/>
      <w:spacing w:val="0"/>
      <w:sz w:val="19"/>
      <w:szCs w:val="19"/>
    </w:rPr>
  </w:style>
  <w:style w:type="character" w:customStyle="1" w:styleId="9">
    <w:name w:val="Основной текст (9)_"/>
    <w:basedOn w:val="a0"/>
    <w:link w:val="90"/>
    <w:rPr>
      <w:rFonts w:ascii="Times New Roman" w:eastAsia="Times New Roman" w:hAnsi="Times New Roman" w:cs="Times New Roman"/>
      <w:b w:val="0"/>
      <w:bCs w:val="0"/>
      <w:i w:val="0"/>
      <w:iCs w:val="0"/>
      <w:smallCaps w:val="0"/>
      <w:strike w:val="0"/>
      <w:spacing w:val="0"/>
      <w:sz w:val="19"/>
      <w:szCs w:val="19"/>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sz w:val="20"/>
      <w:szCs w:val="20"/>
    </w:rPr>
  </w:style>
  <w:style w:type="character" w:customStyle="1" w:styleId="11">
    <w:name w:val="Основной текст (11)_"/>
    <w:basedOn w:val="a0"/>
    <w:link w:val="110"/>
    <w:rPr>
      <w:rFonts w:ascii="Times New Roman" w:eastAsia="Times New Roman" w:hAnsi="Times New Roman" w:cs="Times New Roman"/>
      <w:b w:val="0"/>
      <w:bCs w:val="0"/>
      <w:i w:val="0"/>
      <w:iCs w:val="0"/>
      <w:smallCaps w:val="0"/>
      <w:strike w:val="0"/>
      <w:spacing w:val="0"/>
      <w:sz w:val="23"/>
      <w:szCs w:val="23"/>
    </w:rPr>
  </w:style>
  <w:style w:type="character" w:customStyle="1" w:styleId="24">
    <w:name w:val="Заголовок №2_"/>
    <w:basedOn w:val="a0"/>
    <w:link w:val="25"/>
    <w:rPr>
      <w:rFonts w:ascii="Courier New" w:eastAsia="Courier New" w:hAnsi="Courier New" w:cs="Courier New"/>
      <w:b w:val="0"/>
      <w:bCs w:val="0"/>
      <w:i w:val="0"/>
      <w:iCs w:val="0"/>
      <w:smallCaps w:val="0"/>
      <w:strike w:val="0"/>
      <w:spacing w:val="0"/>
      <w:sz w:val="19"/>
      <w:szCs w:val="19"/>
    </w:rPr>
  </w:style>
  <w:style w:type="character" w:customStyle="1" w:styleId="41">
    <w:name w:val="Заголовок №4_"/>
    <w:basedOn w:val="a0"/>
    <w:link w:val="42"/>
    <w:rPr>
      <w:rFonts w:ascii="Times New Roman" w:eastAsia="Times New Roman" w:hAnsi="Times New Roman" w:cs="Times New Roman"/>
      <w:b w:val="0"/>
      <w:bCs w:val="0"/>
      <w:i w:val="0"/>
      <w:iCs w:val="0"/>
      <w:smallCaps w:val="0"/>
      <w:strike w:val="0"/>
      <w:spacing w:val="0"/>
      <w:sz w:val="33"/>
      <w:szCs w:val="33"/>
    </w:rPr>
  </w:style>
  <w:style w:type="character" w:customStyle="1" w:styleId="4115pt">
    <w:name w:val="Заголовок №4 + 11;5 pt;Не курсив"/>
    <w:basedOn w:val="41"/>
    <w:rPr>
      <w:rFonts w:ascii="Times New Roman" w:eastAsia="Times New Roman" w:hAnsi="Times New Roman" w:cs="Times New Roman"/>
      <w:b w:val="0"/>
      <w:bCs w:val="0"/>
      <w:i/>
      <w:iCs/>
      <w:smallCaps w:val="0"/>
      <w:strike w:val="0"/>
      <w:spacing w:val="0"/>
      <w:sz w:val="23"/>
      <w:szCs w:val="23"/>
    </w:rPr>
  </w:style>
  <w:style w:type="character" w:customStyle="1" w:styleId="12">
    <w:name w:val="Заголовок №1_"/>
    <w:basedOn w:val="a0"/>
    <w:link w:val="13"/>
    <w:rPr>
      <w:rFonts w:ascii="Arial Narrow" w:eastAsia="Arial Narrow" w:hAnsi="Arial Narrow" w:cs="Arial Narrow"/>
      <w:b w:val="0"/>
      <w:bCs w:val="0"/>
      <w:i w:val="0"/>
      <w:iCs w:val="0"/>
      <w:smallCaps w:val="0"/>
      <w:strike w:val="0"/>
      <w:spacing w:val="-40"/>
      <w:w w:val="100"/>
      <w:sz w:val="41"/>
      <w:szCs w:val="41"/>
    </w:rPr>
  </w:style>
  <w:style w:type="character" w:customStyle="1" w:styleId="4ArialNarrow205pt-2pt">
    <w:name w:val="Заголовок №4 + Arial Narrow;20;5 pt;Не курсив;Интервал -2 pt"/>
    <w:basedOn w:val="41"/>
    <w:rPr>
      <w:rFonts w:ascii="Arial Narrow" w:eastAsia="Arial Narrow" w:hAnsi="Arial Narrow" w:cs="Arial Narrow"/>
      <w:b w:val="0"/>
      <w:bCs w:val="0"/>
      <w:i/>
      <w:iCs/>
      <w:smallCaps w:val="0"/>
      <w:strike w:val="0"/>
      <w:spacing w:val="-40"/>
      <w:w w:val="100"/>
      <w:sz w:val="41"/>
      <w:szCs w:val="41"/>
    </w:rPr>
  </w:style>
  <w:style w:type="character" w:customStyle="1" w:styleId="1pt">
    <w:name w:val="Основной текст + Интервал 1 pt"/>
    <w:basedOn w:val="a6"/>
    <w:rPr>
      <w:rFonts w:ascii="Times New Roman" w:eastAsia="Times New Roman" w:hAnsi="Times New Roman" w:cs="Times New Roman"/>
      <w:b w:val="0"/>
      <w:bCs w:val="0"/>
      <w:i w:val="0"/>
      <w:iCs w:val="0"/>
      <w:smallCaps w:val="0"/>
      <w:strike w:val="0"/>
      <w:spacing w:val="20"/>
      <w:sz w:val="28"/>
      <w:szCs w:val="28"/>
      <w:lang w:val="en-US"/>
    </w:rPr>
  </w:style>
  <w:style w:type="character" w:customStyle="1" w:styleId="19pt">
    <w:name w:val="Основной текст + 19 pt;Курсив"/>
    <w:basedOn w:val="a6"/>
    <w:rPr>
      <w:rFonts w:ascii="Times New Roman" w:eastAsia="Times New Roman" w:hAnsi="Times New Roman" w:cs="Times New Roman"/>
      <w:b w:val="0"/>
      <w:bCs w:val="0"/>
      <w:i/>
      <w:iCs/>
      <w:smallCaps w:val="0"/>
      <w:strike w:val="0"/>
      <w:spacing w:val="0"/>
      <w:sz w:val="38"/>
      <w:szCs w:val="38"/>
    </w:rPr>
  </w:style>
  <w:style w:type="paragraph" w:customStyle="1" w:styleId="20">
    <w:name w:val="Подпись к картинке (2)"/>
    <w:basedOn w:val="a"/>
    <w:link w:val="2"/>
    <w:pPr>
      <w:shd w:val="clear" w:color="auto" w:fill="FFFFFF"/>
      <w:spacing w:line="274" w:lineRule="exact"/>
      <w:jc w:val="both"/>
    </w:pPr>
    <w:rPr>
      <w:rFonts w:ascii="Times New Roman" w:eastAsia="Times New Roman" w:hAnsi="Times New Roman" w:cs="Times New Roman"/>
      <w:sz w:val="23"/>
      <w:szCs w:val="23"/>
    </w:rPr>
  </w:style>
  <w:style w:type="paragraph" w:customStyle="1" w:styleId="30">
    <w:name w:val="Основной текст (3)"/>
    <w:basedOn w:val="a"/>
    <w:link w:val="3"/>
    <w:pPr>
      <w:shd w:val="clear" w:color="auto" w:fill="FFFFFF"/>
      <w:spacing w:line="0" w:lineRule="atLeast"/>
    </w:pPr>
    <w:rPr>
      <w:rFonts w:ascii="Times New Roman" w:eastAsia="Times New Roman" w:hAnsi="Times New Roman" w:cs="Times New Roman"/>
      <w:b/>
      <w:bCs/>
      <w:sz w:val="32"/>
      <w:szCs w:val="32"/>
    </w:rPr>
  </w:style>
  <w:style w:type="paragraph" w:customStyle="1" w:styleId="22">
    <w:name w:val="Основной текст (2)"/>
    <w:basedOn w:val="a"/>
    <w:link w:val="21"/>
    <w:pPr>
      <w:shd w:val="clear" w:color="auto" w:fill="FFFFFF"/>
      <w:spacing w:after="300" w:line="274" w:lineRule="exact"/>
      <w:ind w:firstLine="660"/>
    </w:pPr>
    <w:rPr>
      <w:rFonts w:ascii="Times New Roman" w:eastAsia="Times New Roman" w:hAnsi="Times New Roman" w:cs="Times New Roman"/>
      <w:sz w:val="23"/>
      <w:szCs w:val="23"/>
    </w:rPr>
  </w:style>
  <w:style w:type="paragraph" w:customStyle="1" w:styleId="32">
    <w:name w:val="Заголовок №3"/>
    <w:basedOn w:val="a"/>
    <w:link w:val="31"/>
    <w:pPr>
      <w:shd w:val="clear" w:color="auto" w:fill="FFFFFF"/>
      <w:spacing w:before="300" w:line="0" w:lineRule="atLeast"/>
      <w:outlineLvl w:val="2"/>
    </w:pPr>
    <w:rPr>
      <w:rFonts w:ascii="Times New Roman" w:eastAsia="Times New Roman" w:hAnsi="Times New Roman" w:cs="Times New Roman"/>
      <w:b/>
      <w:bCs/>
      <w:sz w:val="32"/>
      <w:szCs w:val="32"/>
    </w:rPr>
  </w:style>
  <w:style w:type="paragraph" w:customStyle="1" w:styleId="40">
    <w:name w:val="Основной текст (4)"/>
    <w:basedOn w:val="a"/>
    <w:link w:val="4"/>
    <w:pPr>
      <w:shd w:val="clear" w:color="auto" w:fill="FFFFFF"/>
      <w:spacing w:after="720" w:line="0" w:lineRule="atLeast"/>
    </w:pPr>
    <w:rPr>
      <w:rFonts w:ascii="Times New Roman" w:eastAsia="Times New Roman" w:hAnsi="Times New Roman" w:cs="Times New Roman"/>
      <w:sz w:val="23"/>
      <w:szCs w:val="23"/>
    </w:rPr>
  </w:style>
  <w:style w:type="paragraph" w:customStyle="1" w:styleId="a5">
    <w:name w:val="Подпись к картинке"/>
    <w:basedOn w:val="a"/>
    <w:link w:val="a4"/>
    <w:pPr>
      <w:shd w:val="clear" w:color="auto" w:fill="FFFFFF"/>
      <w:spacing w:line="317" w:lineRule="exact"/>
      <w:jc w:val="both"/>
    </w:pPr>
    <w:rPr>
      <w:rFonts w:ascii="Times New Roman" w:eastAsia="Times New Roman" w:hAnsi="Times New Roman" w:cs="Times New Roman"/>
      <w:sz w:val="28"/>
      <w:szCs w:val="28"/>
    </w:rPr>
  </w:style>
  <w:style w:type="paragraph" w:customStyle="1" w:styleId="23">
    <w:name w:val="Основной текст2"/>
    <w:basedOn w:val="a"/>
    <w:link w:val="a6"/>
    <w:pPr>
      <w:shd w:val="clear" w:color="auto" w:fill="FFFFFF"/>
      <w:spacing w:before="720" w:after="540" w:line="0" w:lineRule="atLeast"/>
      <w:jc w:val="center"/>
    </w:pPr>
    <w:rPr>
      <w:rFonts w:ascii="Times New Roman" w:eastAsia="Times New Roman" w:hAnsi="Times New Roman" w:cs="Times New Roman"/>
      <w:sz w:val="28"/>
      <w:szCs w:val="28"/>
    </w:rPr>
  </w:style>
  <w:style w:type="paragraph" w:customStyle="1" w:styleId="50">
    <w:name w:val="Заголовок №5"/>
    <w:basedOn w:val="a"/>
    <w:link w:val="5"/>
    <w:pPr>
      <w:shd w:val="clear" w:color="auto" w:fill="FFFFFF"/>
      <w:spacing w:before="540" w:after="300" w:line="322" w:lineRule="exact"/>
      <w:jc w:val="center"/>
      <w:outlineLvl w:val="4"/>
    </w:pPr>
    <w:rPr>
      <w:rFonts w:ascii="Times New Roman" w:eastAsia="Times New Roman" w:hAnsi="Times New Roman" w:cs="Times New Roman"/>
      <w:b/>
      <w:bCs/>
      <w:sz w:val="27"/>
      <w:szCs w:val="27"/>
    </w:rPr>
  </w:style>
  <w:style w:type="paragraph" w:customStyle="1" w:styleId="a8">
    <w:name w:val="Колонтитул"/>
    <w:basedOn w:val="a"/>
    <w:link w:val="a7"/>
    <w:pPr>
      <w:shd w:val="clear" w:color="auto" w:fill="FFFFFF"/>
    </w:pPr>
    <w:rPr>
      <w:rFonts w:ascii="Times New Roman" w:eastAsia="Times New Roman" w:hAnsi="Times New Roman" w:cs="Times New Roman"/>
      <w:sz w:val="20"/>
      <w:szCs w:val="20"/>
    </w:rPr>
  </w:style>
  <w:style w:type="paragraph" w:customStyle="1" w:styleId="34">
    <w:name w:val="Подпись к картинке (3)"/>
    <w:basedOn w:val="a"/>
    <w:link w:val="33"/>
    <w:pPr>
      <w:shd w:val="clear" w:color="auto" w:fill="FFFFFF"/>
      <w:spacing w:line="0" w:lineRule="atLeast"/>
    </w:pPr>
    <w:rPr>
      <w:rFonts w:ascii="Times New Roman" w:eastAsia="Times New Roman" w:hAnsi="Times New Roman" w:cs="Times New Roman"/>
      <w:b/>
      <w:bCs/>
      <w:sz w:val="27"/>
      <w:szCs w:val="27"/>
    </w:rPr>
  </w:style>
  <w:style w:type="paragraph" w:customStyle="1" w:styleId="52">
    <w:name w:val="Основной текст (5)"/>
    <w:basedOn w:val="a"/>
    <w:link w:val="51"/>
    <w:pPr>
      <w:shd w:val="clear" w:color="auto" w:fill="FFFFFF"/>
      <w:spacing w:line="0" w:lineRule="atLeast"/>
    </w:pPr>
    <w:rPr>
      <w:rFonts w:ascii="Times New Roman" w:eastAsia="Times New Roman" w:hAnsi="Times New Roman" w:cs="Times New Roman"/>
      <w:sz w:val="10"/>
      <w:szCs w:val="10"/>
    </w:rPr>
  </w:style>
  <w:style w:type="paragraph" w:customStyle="1" w:styleId="70">
    <w:name w:val="Основной текст (7)"/>
    <w:basedOn w:val="a"/>
    <w:link w:val="7"/>
    <w:pPr>
      <w:shd w:val="clear" w:color="auto" w:fill="FFFFFF"/>
      <w:spacing w:line="456" w:lineRule="exact"/>
      <w:jc w:val="center"/>
    </w:pPr>
    <w:rPr>
      <w:rFonts w:ascii="Courier New" w:eastAsia="Courier New" w:hAnsi="Courier New" w:cs="Courier New"/>
      <w:sz w:val="19"/>
      <w:szCs w:val="19"/>
    </w:rPr>
  </w:style>
  <w:style w:type="paragraph" w:customStyle="1" w:styleId="60">
    <w:name w:val="Основной текст (6)"/>
    <w:basedOn w:val="a"/>
    <w:link w:val="6"/>
    <w:pPr>
      <w:shd w:val="clear" w:color="auto" w:fill="FFFFFF"/>
      <w:spacing w:line="322" w:lineRule="exact"/>
      <w:jc w:val="center"/>
    </w:pPr>
    <w:rPr>
      <w:rFonts w:ascii="Times New Roman" w:eastAsia="Times New Roman" w:hAnsi="Times New Roman" w:cs="Times New Roman"/>
      <w:b/>
      <w:bCs/>
      <w:sz w:val="27"/>
      <w:szCs w:val="27"/>
    </w:rPr>
  </w:style>
  <w:style w:type="paragraph" w:customStyle="1" w:styleId="aa">
    <w:name w:val="Подпись к таблице"/>
    <w:basedOn w:val="a"/>
    <w:link w:val="a9"/>
    <w:pPr>
      <w:shd w:val="clear" w:color="auto" w:fill="FFFFFF"/>
      <w:spacing w:line="0" w:lineRule="atLeast"/>
    </w:pPr>
    <w:rPr>
      <w:rFonts w:ascii="Courier New" w:eastAsia="Courier New" w:hAnsi="Courier New" w:cs="Courier New"/>
      <w:sz w:val="19"/>
      <w:szCs w:val="19"/>
    </w:rPr>
  </w:style>
  <w:style w:type="paragraph" w:customStyle="1" w:styleId="100">
    <w:name w:val="Основной текст (10)"/>
    <w:basedOn w:val="a"/>
    <w:link w:val="10"/>
    <w:pPr>
      <w:shd w:val="clear" w:color="auto" w:fill="FFFFFF"/>
      <w:spacing w:after="120" w:line="230" w:lineRule="exact"/>
      <w:jc w:val="center"/>
    </w:pPr>
    <w:rPr>
      <w:rFonts w:ascii="Times New Roman" w:eastAsia="Times New Roman" w:hAnsi="Times New Roman" w:cs="Times New Roman"/>
      <w:sz w:val="19"/>
      <w:szCs w:val="19"/>
    </w:rPr>
  </w:style>
  <w:style w:type="paragraph" w:customStyle="1" w:styleId="90">
    <w:name w:val="Основной текст (9)"/>
    <w:basedOn w:val="a"/>
    <w:link w:val="9"/>
    <w:pPr>
      <w:shd w:val="clear" w:color="auto" w:fill="FFFFFF"/>
      <w:spacing w:line="226" w:lineRule="exact"/>
      <w:ind w:hanging="200"/>
      <w:jc w:val="right"/>
    </w:pPr>
    <w:rPr>
      <w:rFonts w:ascii="Times New Roman" w:eastAsia="Times New Roman" w:hAnsi="Times New Roman" w:cs="Times New Roman"/>
      <w:b/>
      <w:bCs/>
      <w:sz w:val="19"/>
      <w:szCs w:val="19"/>
    </w:rPr>
  </w:style>
  <w:style w:type="paragraph" w:customStyle="1" w:styleId="80">
    <w:name w:val="Основной текст (8)"/>
    <w:basedOn w:val="a"/>
    <w:link w:val="8"/>
    <w:pPr>
      <w:shd w:val="clear" w:color="auto" w:fill="FFFFFF"/>
      <w:spacing w:line="0" w:lineRule="atLeast"/>
    </w:pPr>
    <w:rPr>
      <w:rFonts w:ascii="Times New Roman" w:eastAsia="Times New Roman" w:hAnsi="Times New Roman" w:cs="Times New Roman"/>
      <w:sz w:val="20"/>
      <w:szCs w:val="20"/>
    </w:rPr>
  </w:style>
  <w:style w:type="paragraph" w:customStyle="1" w:styleId="110">
    <w:name w:val="Основной текст (11)"/>
    <w:basedOn w:val="a"/>
    <w:link w:val="11"/>
    <w:pPr>
      <w:shd w:val="clear" w:color="auto" w:fill="FFFFFF"/>
      <w:spacing w:after="420" w:line="274" w:lineRule="exact"/>
    </w:pPr>
    <w:rPr>
      <w:rFonts w:ascii="Times New Roman" w:eastAsia="Times New Roman" w:hAnsi="Times New Roman" w:cs="Times New Roman"/>
      <w:b/>
      <w:bCs/>
      <w:sz w:val="23"/>
      <w:szCs w:val="23"/>
    </w:rPr>
  </w:style>
  <w:style w:type="paragraph" w:customStyle="1" w:styleId="25">
    <w:name w:val="Заголовок №2"/>
    <w:basedOn w:val="a"/>
    <w:link w:val="24"/>
    <w:pPr>
      <w:shd w:val="clear" w:color="auto" w:fill="FFFFFF"/>
      <w:spacing w:before="300" w:line="0" w:lineRule="atLeast"/>
      <w:ind w:firstLine="460"/>
      <w:jc w:val="both"/>
      <w:outlineLvl w:val="1"/>
    </w:pPr>
    <w:rPr>
      <w:rFonts w:ascii="Courier New" w:eastAsia="Courier New" w:hAnsi="Courier New" w:cs="Courier New"/>
      <w:sz w:val="19"/>
      <w:szCs w:val="19"/>
    </w:rPr>
  </w:style>
  <w:style w:type="paragraph" w:customStyle="1" w:styleId="42">
    <w:name w:val="Заголовок №4"/>
    <w:basedOn w:val="a"/>
    <w:link w:val="41"/>
    <w:pPr>
      <w:shd w:val="clear" w:color="auto" w:fill="FFFFFF"/>
      <w:spacing w:line="206" w:lineRule="exact"/>
      <w:jc w:val="both"/>
      <w:outlineLvl w:val="3"/>
    </w:pPr>
    <w:rPr>
      <w:rFonts w:ascii="Times New Roman" w:eastAsia="Times New Roman" w:hAnsi="Times New Roman" w:cs="Times New Roman"/>
      <w:i/>
      <w:iCs/>
      <w:sz w:val="33"/>
      <w:szCs w:val="33"/>
    </w:rPr>
  </w:style>
  <w:style w:type="paragraph" w:customStyle="1" w:styleId="13">
    <w:name w:val="Заголовок №1"/>
    <w:basedOn w:val="a"/>
    <w:link w:val="12"/>
    <w:pPr>
      <w:shd w:val="clear" w:color="auto" w:fill="FFFFFF"/>
      <w:spacing w:line="0" w:lineRule="atLeast"/>
      <w:outlineLvl w:val="0"/>
    </w:pPr>
    <w:rPr>
      <w:rFonts w:ascii="Arial Narrow" w:eastAsia="Arial Narrow" w:hAnsi="Arial Narrow" w:cs="Arial Narrow"/>
      <w:spacing w:val="-40"/>
      <w:sz w:val="41"/>
      <w:szCs w:val="41"/>
    </w:rPr>
  </w:style>
  <w:style w:type="paragraph" w:styleId="ab">
    <w:name w:val="header"/>
    <w:basedOn w:val="a"/>
    <w:link w:val="ac"/>
    <w:uiPriority w:val="99"/>
    <w:unhideWhenUsed/>
    <w:rsid w:val="000977A8"/>
    <w:pPr>
      <w:tabs>
        <w:tab w:val="center" w:pos="4677"/>
        <w:tab w:val="right" w:pos="9355"/>
      </w:tabs>
    </w:pPr>
  </w:style>
  <w:style w:type="character" w:customStyle="1" w:styleId="ac">
    <w:name w:val="Верхний колонтитул Знак"/>
    <w:basedOn w:val="a0"/>
    <w:link w:val="ab"/>
    <w:uiPriority w:val="99"/>
    <w:rsid w:val="000977A8"/>
    <w:rPr>
      <w:color w:val="000000"/>
    </w:rPr>
  </w:style>
  <w:style w:type="paragraph" w:styleId="ad">
    <w:name w:val="footer"/>
    <w:basedOn w:val="a"/>
    <w:link w:val="ae"/>
    <w:uiPriority w:val="99"/>
    <w:unhideWhenUsed/>
    <w:rsid w:val="000977A8"/>
    <w:pPr>
      <w:tabs>
        <w:tab w:val="center" w:pos="4677"/>
        <w:tab w:val="right" w:pos="9355"/>
      </w:tabs>
    </w:pPr>
  </w:style>
  <w:style w:type="character" w:customStyle="1" w:styleId="ae">
    <w:name w:val="Нижний колонтитул Знак"/>
    <w:basedOn w:val="a0"/>
    <w:link w:val="ad"/>
    <w:uiPriority w:val="99"/>
    <w:rsid w:val="000977A8"/>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Подпись к картинке (2)_"/>
    <w:basedOn w:val="a0"/>
    <w:link w:val="20"/>
    <w:rPr>
      <w:rFonts w:ascii="Times New Roman" w:eastAsia="Times New Roman" w:hAnsi="Times New Roman" w:cs="Times New Roman"/>
      <w:b w:val="0"/>
      <w:bCs w:val="0"/>
      <w:i w:val="0"/>
      <w:iCs w:val="0"/>
      <w:smallCaps w:val="0"/>
      <w:strike w:val="0"/>
      <w:spacing w:val="0"/>
      <w:sz w:val="23"/>
      <w:szCs w:val="23"/>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pacing w:val="0"/>
      <w:sz w:val="32"/>
      <w:szCs w:val="32"/>
    </w:rPr>
  </w:style>
  <w:style w:type="character" w:customStyle="1" w:styleId="21">
    <w:name w:val="Основной текст (2)_"/>
    <w:basedOn w:val="a0"/>
    <w:link w:val="22"/>
    <w:rPr>
      <w:rFonts w:ascii="Times New Roman" w:eastAsia="Times New Roman" w:hAnsi="Times New Roman" w:cs="Times New Roman"/>
      <w:b w:val="0"/>
      <w:bCs w:val="0"/>
      <w:i w:val="0"/>
      <w:iCs w:val="0"/>
      <w:smallCaps w:val="0"/>
      <w:strike w:val="0"/>
      <w:spacing w:val="0"/>
      <w:sz w:val="23"/>
      <w:szCs w:val="23"/>
    </w:rPr>
  </w:style>
  <w:style w:type="character" w:customStyle="1" w:styleId="31">
    <w:name w:val="Заголовок №3_"/>
    <w:basedOn w:val="a0"/>
    <w:link w:val="32"/>
    <w:rPr>
      <w:rFonts w:ascii="Times New Roman" w:eastAsia="Times New Roman" w:hAnsi="Times New Roman" w:cs="Times New Roman"/>
      <w:b w:val="0"/>
      <w:bCs w:val="0"/>
      <w:i w:val="0"/>
      <w:iCs w:val="0"/>
      <w:smallCaps w:val="0"/>
      <w:strike w:val="0"/>
      <w:spacing w:val="0"/>
      <w:sz w:val="32"/>
      <w:szCs w:val="32"/>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pacing w:val="0"/>
      <w:sz w:val="23"/>
      <w:szCs w:val="23"/>
    </w:rPr>
  </w:style>
  <w:style w:type="character" w:customStyle="1" w:styleId="a4">
    <w:name w:val="Подпись к картинке_"/>
    <w:basedOn w:val="a0"/>
    <w:link w:val="a5"/>
    <w:rPr>
      <w:rFonts w:ascii="Times New Roman" w:eastAsia="Times New Roman" w:hAnsi="Times New Roman" w:cs="Times New Roman"/>
      <w:b w:val="0"/>
      <w:bCs w:val="0"/>
      <w:i w:val="0"/>
      <w:iCs w:val="0"/>
      <w:smallCaps w:val="0"/>
      <w:strike w:val="0"/>
      <w:spacing w:val="0"/>
      <w:sz w:val="28"/>
      <w:szCs w:val="28"/>
    </w:rPr>
  </w:style>
  <w:style w:type="character" w:customStyle="1" w:styleId="a6">
    <w:name w:val="Основной текст_"/>
    <w:basedOn w:val="a0"/>
    <w:link w:val="23"/>
    <w:rPr>
      <w:rFonts w:ascii="Times New Roman" w:eastAsia="Times New Roman" w:hAnsi="Times New Roman" w:cs="Times New Roman"/>
      <w:b w:val="0"/>
      <w:bCs w:val="0"/>
      <w:i w:val="0"/>
      <w:iCs w:val="0"/>
      <w:smallCaps w:val="0"/>
      <w:strike w:val="0"/>
      <w:spacing w:val="0"/>
      <w:sz w:val="28"/>
      <w:szCs w:val="28"/>
    </w:rPr>
  </w:style>
  <w:style w:type="character" w:customStyle="1" w:styleId="1">
    <w:name w:val="Основной текст1"/>
    <w:basedOn w:val="a6"/>
    <w:rPr>
      <w:rFonts w:ascii="Times New Roman" w:eastAsia="Times New Roman" w:hAnsi="Times New Roman" w:cs="Times New Roman"/>
      <w:b w:val="0"/>
      <w:bCs w:val="0"/>
      <w:i w:val="0"/>
      <w:iCs w:val="0"/>
      <w:smallCaps w:val="0"/>
      <w:strike w:val="0"/>
      <w:spacing w:val="0"/>
      <w:sz w:val="28"/>
      <w:szCs w:val="28"/>
      <w:u w:val="single"/>
    </w:rPr>
  </w:style>
  <w:style w:type="character" w:customStyle="1" w:styleId="5">
    <w:name w:val="Заголовок №5_"/>
    <w:basedOn w:val="a0"/>
    <w:link w:val="50"/>
    <w:rPr>
      <w:rFonts w:ascii="Times New Roman" w:eastAsia="Times New Roman" w:hAnsi="Times New Roman" w:cs="Times New Roman"/>
      <w:b w:val="0"/>
      <w:bCs w:val="0"/>
      <w:i w:val="0"/>
      <w:iCs w:val="0"/>
      <w:smallCaps w:val="0"/>
      <w:strike w:val="0"/>
      <w:spacing w:val="0"/>
      <w:sz w:val="27"/>
      <w:szCs w:val="27"/>
    </w:rPr>
  </w:style>
  <w:style w:type="character" w:customStyle="1" w:styleId="a7">
    <w:name w:val="Колонтитул_"/>
    <w:basedOn w:val="a0"/>
    <w:link w:val="a8"/>
    <w:rPr>
      <w:rFonts w:ascii="Times New Roman" w:eastAsia="Times New Roman" w:hAnsi="Times New Roman" w:cs="Times New Roman"/>
      <w:b w:val="0"/>
      <w:bCs w:val="0"/>
      <w:i w:val="0"/>
      <w:iCs w:val="0"/>
      <w:smallCaps w:val="0"/>
      <w:strike w:val="0"/>
      <w:sz w:val="20"/>
      <w:szCs w:val="20"/>
    </w:rPr>
  </w:style>
  <w:style w:type="character" w:customStyle="1" w:styleId="95pt">
    <w:name w:val="Колонтитул + 9;5 pt"/>
    <w:basedOn w:val="a7"/>
    <w:rPr>
      <w:rFonts w:ascii="Times New Roman" w:eastAsia="Times New Roman" w:hAnsi="Times New Roman" w:cs="Times New Roman"/>
      <w:b w:val="0"/>
      <w:bCs w:val="0"/>
      <w:i w:val="0"/>
      <w:iCs w:val="0"/>
      <w:smallCaps w:val="0"/>
      <w:strike w:val="0"/>
      <w:spacing w:val="0"/>
      <w:sz w:val="19"/>
      <w:szCs w:val="19"/>
    </w:rPr>
  </w:style>
  <w:style w:type="character" w:customStyle="1" w:styleId="33">
    <w:name w:val="Подпись к картинке (3)_"/>
    <w:basedOn w:val="a0"/>
    <w:link w:val="34"/>
    <w:rPr>
      <w:rFonts w:ascii="Times New Roman" w:eastAsia="Times New Roman" w:hAnsi="Times New Roman" w:cs="Times New Roman"/>
      <w:b w:val="0"/>
      <w:bCs w:val="0"/>
      <w:i w:val="0"/>
      <w:iCs w:val="0"/>
      <w:smallCaps w:val="0"/>
      <w:strike w:val="0"/>
      <w:spacing w:val="0"/>
      <w:sz w:val="27"/>
      <w:szCs w:val="27"/>
    </w:rPr>
  </w:style>
  <w:style w:type="character" w:customStyle="1" w:styleId="51">
    <w:name w:val="Основной текст (5)_"/>
    <w:basedOn w:val="a0"/>
    <w:link w:val="52"/>
    <w:rPr>
      <w:rFonts w:ascii="Times New Roman" w:eastAsia="Times New Roman" w:hAnsi="Times New Roman" w:cs="Times New Roman"/>
      <w:b w:val="0"/>
      <w:bCs w:val="0"/>
      <w:i w:val="0"/>
      <w:iCs w:val="0"/>
      <w:smallCaps w:val="0"/>
      <w:strike w:val="0"/>
      <w:spacing w:val="0"/>
      <w:sz w:val="10"/>
      <w:szCs w:val="10"/>
    </w:rPr>
  </w:style>
  <w:style w:type="character" w:customStyle="1" w:styleId="115pt19pt">
    <w:name w:val="Основной текст + 11;5 pt;Интервал 19 pt"/>
    <w:basedOn w:val="a6"/>
    <w:rPr>
      <w:rFonts w:ascii="Times New Roman" w:eastAsia="Times New Roman" w:hAnsi="Times New Roman" w:cs="Times New Roman"/>
      <w:b w:val="0"/>
      <w:bCs w:val="0"/>
      <w:i w:val="0"/>
      <w:iCs w:val="0"/>
      <w:smallCaps w:val="0"/>
      <w:strike w:val="0"/>
      <w:spacing w:val="390"/>
      <w:sz w:val="23"/>
      <w:szCs w:val="23"/>
    </w:rPr>
  </w:style>
  <w:style w:type="character" w:customStyle="1" w:styleId="-1pt">
    <w:name w:val="Основной текст + Интервал -1 pt"/>
    <w:basedOn w:val="a6"/>
    <w:rPr>
      <w:rFonts w:ascii="Times New Roman" w:eastAsia="Times New Roman" w:hAnsi="Times New Roman" w:cs="Times New Roman"/>
      <w:b w:val="0"/>
      <w:bCs w:val="0"/>
      <w:i w:val="0"/>
      <w:iCs w:val="0"/>
      <w:smallCaps w:val="0"/>
      <w:strike w:val="0"/>
      <w:spacing w:val="-30"/>
      <w:sz w:val="28"/>
      <w:szCs w:val="28"/>
      <w:lang w:val="en-US"/>
    </w:rPr>
  </w:style>
  <w:style w:type="character" w:customStyle="1" w:styleId="7">
    <w:name w:val="Основной текст (7)_"/>
    <w:basedOn w:val="a0"/>
    <w:link w:val="70"/>
    <w:rPr>
      <w:rFonts w:ascii="Courier New" w:eastAsia="Courier New" w:hAnsi="Courier New" w:cs="Courier New"/>
      <w:b w:val="0"/>
      <w:bCs w:val="0"/>
      <w:i w:val="0"/>
      <w:iCs w:val="0"/>
      <w:smallCaps w:val="0"/>
      <w:strike w:val="0"/>
      <w:spacing w:val="0"/>
      <w:sz w:val="19"/>
      <w:szCs w:val="19"/>
    </w:rPr>
  </w:style>
  <w:style w:type="character" w:customStyle="1" w:styleId="6">
    <w:name w:val="Основной текст (6)_"/>
    <w:basedOn w:val="a0"/>
    <w:link w:val="60"/>
    <w:rPr>
      <w:rFonts w:ascii="Times New Roman" w:eastAsia="Times New Roman" w:hAnsi="Times New Roman" w:cs="Times New Roman"/>
      <w:b w:val="0"/>
      <w:bCs w:val="0"/>
      <w:i w:val="0"/>
      <w:iCs w:val="0"/>
      <w:smallCaps w:val="0"/>
      <w:strike w:val="0"/>
      <w:spacing w:val="0"/>
      <w:sz w:val="27"/>
      <w:szCs w:val="27"/>
    </w:rPr>
  </w:style>
  <w:style w:type="character" w:customStyle="1" w:styleId="a9">
    <w:name w:val="Подпись к таблице_"/>
    <w:basedOn w:val="a0"/>
    <w:link w:val="aa"/>
    <w:rPr>
      <w:rFonts w:ascii="Courier New" w:eastAsia="Courier New" w:hAnsi="Courier New" w:cs="Courier New"/>
      <w:b w:val="0"/>
      <w:bCs w:val="0"/>
      <w:i w:val="0"/>
      <w:iCs w:val="0"/>
      <w:smallCaps w:val="0"/>
      <w:strike w:val="0"/>
      <w:spacing w:val="0"/>
      <w:sz w:val="19"/>
      <w:szCs w:val="19"/>
    </w:rPr>
  </w:style>
  <w:style w:type="character" w:customStyle="1" w:styleId="CourierNew85pt">
    <w:name w:val="Колонтитул + Courier New;8;5 pt"/>
    <w:basedOn w:val="a7"/>
    <w:rPr>
      <w:rFonts w:ascii="Courier New" w:eastAsia="Courier New" w:hAnsi="Courier New" w:cs="Courier New"/>
      <w:b w:val="0"/>
      <w:bCs w:val="0"/>
      <w:i w:val="0"/>
      <w:iCs w:val="0"/>
      <w:smallCaps w:val="0"/>
      <w:strike w:val="0"/>
      <w:spacing w:val="0"/>
      <w:sz w:val="17"/>
      <w:szCs w:val="17"/>
    </w:rPr>
  </w:style>
  <w:style w:type="character" w:customStyle="1" w:styleId="710pt">
    <w:name w:val="Основной текст (7) + Интервал 10 pt"/>
    <w:basedOn w:val="7"/>
    <w:rPr>
      <w:rFonts w:ascii="Courier New" w:eastAsia="Courier New" w:hAnsi="Courier New" w:cs="Courier New"/>
      <w:b w:val="0"/>
      <w:bCs w:val="0"/>
      <w:i w:val="0"/>
      <w:iCs w:val="0"/>
      <w:smallCaps w:val="0"/>
      <w:strike w:val="0"/>
      <w:spacing w:val="210"/>
      <w:sz w:val="19"/>
      <w:szCs w:val="19"/>
    </w:rPr>
  </w:style>
  <w:style w:type="character" w:customStyle="1" w:styleId="10">
    <w:name w:val="Основной текст (10)_"/>
    <w:basedOn w:val="a0"/>
    <w:link w:val="100"/>
    <w:rPr>
      <w:rFonts w:ascii="Times New Roman" w:eastAsia="Times New Roman" w:hAnsi="Times New Roman" w:cs="Times New Roman"/>
      <w:b w:val="0"/>
      <w:bCs w:val="0"/>
      <w:i w:val="0"/>
      <w:iCs w:val="0"/>
      <w:smallCaps w:val="0"/>
      <w:strike w:val="0"/>
      <w:spacing w:val="0"/>
      <w:sz w:val="19"/>
      <w:szCs w:val="19"/>
    </w:rPr>
  </w:style>
  <w:style w:type="character" w:customStyle="1" w:styleId="9">
    <w:name w:val="Основной текст (9)_"/>
    <w:basedOn w:val="a0"/>
    <w:link w:val="90"/>
    <w:rPr>
      <w:rFonts w:ascii="Times New Roman" w:eastAsia="Times New Roman" w:hAnsi="Times New Roman" w:cs="Times New Roman"/>
      <w:b w:val="0"/>
      <w:bCs w:val="0"/>
      <w:i w:val="0"/>
      <w:iCs w:val="0"/>
      <w:smallCaps w:val="0"/>
      <w:strike w:val="0"/>
      <w:spacing w:val="0"/>
      <w:sz w:val="19"/>
      <w:szCs w:val="19"/>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sz w:val="20"/>
      <w:szCs w:val="20"/>
    </w:rPr>
  </w:style>
  <w:style w:type="character" w:customStyle="1" w:styleId="11">
    <w:name w:val="Основной текст (11)_"/>
    <w:basedOn w:val="a0"/>
    <w:link w:val="110"/>
    <w:rPr>
      <w:rFonts w:ascii="Times New Roman" w:eastAsia="Times New Roman" w:hAnsi="Times New Roman" w:cs="Times New Roman"/>
      <w:b w:val="0"/>
      <w:bCs w:val="0"/>
      <w:i w:val="0"/>
      <w:iCs w:val="0"/>
      <w:smallCaps w:val="0"/>
      <w:strike w:val="0"/>
      <w:spacing w:val="0"/>
      <w:sz w:val="23"/>
      <w:szCs w:val="23"/>
    </w:rPr>
  </w:style>
  <w:style w:type="character" w:customStyle="1" w:styleId="24">
    <w:name w:val="Заголовок №2_"/>
    <w:basedOn w:val="a0"/>
    <w:link w:val="25"/>
    <w:rPr>
      <w:rFonts w:ascii="Courier New" w:eastAsia="Courier New" w:hAnsi="Courier New" w:cs="Courier New"/>
      <w:b w:val="0"/>
      <w:bCs w:val="0"/>
      <w:i w:val="0"/>
      <w:iCs w:val="0"/>
      <w:smallCaps w:val="0"/>
      <w:strike w:val="0"/>
      <w:spacing w:val="0"/>
      <w:sz w:val="19"/>
      <w:szCs w:val="19"/>
    </w:rPr>
  </w:style>
  <w:style w:type="character" w:customStyle="1" w:styleId="41">
    <w:name w:val="Заголовок №4_"/>
    <w:basedOn w:val="a0"/>
    <w:link w:val="42"/>
    <w:rPr>
      <w:rFonts w:ascii="Times New Roman" w:eastAsia="Times New Roman" w:hAnsi="Times New Roman" w:cs="Times New Roman"/>
      <w:b w:val="0"/>
      <w:bCs w:val="0"/>
      <w:i w:val="0"/>
      <w:iCs w:val="0"/>
      <w:smallCaps w:val="0"/>
      <w:strike w:val="0"/>
      <w:spacing w:val="0"/>
      <w:sz w:val="33"/>
      <w:szCs w:val="33"/>
    </w:rPr>
  </w:style>
  <w:style w:type="character" w:customStyle="1" w:styleId="4115pt">
    <w:name w:val="Заголовок №4 + 11;5 pt;Не курсив"/>
    <w:basedOn w:val="41"/>
    <w:rPr>
      <w:rFonts w:ascii="Times New Roman" w:eastAsia="Times New Roman" w:hAnsi="Times New Roman" w:cs="Times New Roman"/>
      <w:b w:val="0"/>
      <w:bCs w:val="0"/>
      <w:i/>
      <w:iCs/>
      <w:smallCaps w:val="0"/>
      <w:strike w:val="0"/>
      <w:spacing w:val="0"/>
      <w:sz w:val="23"/>
      <w:szCs w:val="23"/>
    </w:rPr>
  </w:style>
  <w:style w:type="character" w:customStyle="1" w:styleId="12">
    <w:name w:val="Заголовок №1_"/>
    <w:basedOn w:val="a0"/>
    <w:link w:val="13"/>
    <w:rPr>
      <w:rFonts w:ascii="Arial Narrow" w:eastAsia="Arial Narrow" w:hAnsi="Arial Narrow" w:cs="Arial Narrow"/>
      <w:b w:val="0"/>
      <w:bCs w:val="0"/>
      <w:i w:val="0"/>
      <w:iCs w:val="0"/>
      <w:smallCaps w:val="0"/>
      <w:strike w:val="0"/>
      <w:spacing w:val="-40"/>
      <w:w w:val="100"/>
      <w:sz w:val="41"/>
      <w:szCs w:val="41"/>
    </w:rPr>
  </w:style>
  <w:style w:type="character" w:customStyle="1" w:styleId="4ArialNarrow205pt-2pt">
    <w:name w:val="Заголовок №4 + Arial Narrow;20;5 pt;Не курсив;Интервал -2 pt"/>
    <w:basedOn w:val="41"/>
    <w:rPr>
      <w:rFonts w:ascii="Arial Narrow" w:eastAsia="Arial Narrow" w:hAnsi="Arial Narrow" w:cs="Arial Narrow"/>
      <w:b w:val="0"/>
      <w:bCs w:val="0"/>
      <w:i/>
      <w:iCs/>
      <w:smallCaps w:val="0"/>
      <w:strike w:val="0"/>
      <w:spacing w:val="-40"/>
      <w:w w:val="100"/>
      <w:sz w:val="41"/>
      <w:szCs w:val="41"/>
    </w:rPr>
  </w:style>
  <w:style w:type="character" w:customStyle="1" w:styleId="1pt">
    <w:name w:val="Основной текст + Интервал 1 pt"/>
    <w:basedOn w:val="a6"/>
    <w:rPr>
      <w:rFonts w:ascii="Times New Roman" w:eastAsia="Times New Roman" w:hAnsi="Times New Roman" w:cs="Times New Roman"/>
      <w:b w:val="0"/>
      <w:bCs w:val="0"/>
      <w:i w:val="0"/>
      <w:iCs w:val="0"/>
      <w:smallCaps w:val="0"/>
      <w:strike w:val="0"/>
      <w:spacing w:val="20"/>
      <w:sz w:val="28"/>
      <w:szCs w:val="28"/>
      <w:lang w:val="en-US"/>
    </w:rPr>
  </w:style>
  <w:style w:type="character" w:customStyle="1" w:styleId="19pt">
    <w:name w:val="Основной текст + 19 pt;Курсив"/>
    <w:basedOn w:val="a6"/>
    <w:rPr>
      <w:rFonts w:ascii="Times New Roman" w:eastAsia="Times New Roman" w:hAnsi="Times New Roman" w:cs="Times New Roman"/>
      <w:b w:val="0"/>
      <w:bCs w:val="0"/>
      <w:i/>
      <w:iCs/>
      <w:smallCaps w:val="0"/>
      <w:strike w:val="0"/>
      <w:spacing w:val="0"/>
      <w:sz w:val="38"/>
      <w:szCs w:val="38"/>
    </w:rPr>
  </w:style>
  <w:style w:type="paragraph" w:customStyle="1" w:styleId="20">
    <w:name w:val="Подпись к картинке (2)"/>
    <w:basedOn w:val="a"/>
    <w:link w:val="2"/>
    <w:pPr>
      <w:shd w:val="clear" w:color="auto" w:fill="FFFFFF"/>
      <w:spacing w:line="274" w:lineRule="exact"/>
      <w:jc w:val="both"/>
    </w:pPr>
    <w:rPr>
      <w:rFonts w:ascii="Times New Roman" w:eastAsia="Times New Roman" w:hAnsi="Times New Roman" w:cs="Times New Roman"/>
      <w:sz w:val="23"/>
      <w:szCs w:val="23"/>
    </w:rPr>
  </w:style>
  <w:style w:type="paragraph" w:customStyle="1" w:styleId="30">
    <w:name w:val="Основной текст (3)"/>
    <w:basedOn w:val="a"/>
    <w:link w:val="3"/>
    <w:pPr>
      <w:shd w:val="clear" w:color="auto" w:fill="FFFFFF"/>
      <w:spacing w:line="0" w:lineRule="atLeast"/>
    </w:pPr>
    <w:rPr>
      <w:rFonts w:ascii="Times New Roman" w:eastAsia="Times New Roman" w:hAnsi="Times New Roman" w:cs="Times New Roman"/>
      <w:b/>
      <w:bCs/>
      <w:sz w:val="32"/>
      <w:szCs w:val="32"/>
    </w:rPr>
  </w:style>
  <w:style w:type="paragraph" w:customStyle="1" w:styleId="22">
    <w:name w:val="Основной текст (2)"/>
    <w:basedOn w:val="a"/>
    <w:link w:val="21"/>
    <w:pPr>
      <w:shd w:val="clear" w:color="auto" w:fill="FFFFFF"/>
      <w:spacing w:after="300" w:line="274" w:lineRule="exact"/>
      <w:ind w:firstLine="660"/>
    </w:pPr>
    <w:rPr>
      <w:rFonts w:ascii="Times New Roman" w:eastAsia="Times New Roman" w:hAnsi="Times New Roman" w:cs="Times New Roman"/>
      <w:sz w:val="23"/>
      <w:szCs w:val="23"/>
    </w:rPr>
  </w:style>
  <w:style w:type="paragraph" w:customStyle="1" w:styleId="32">
    <w:name w:val="Заголовок №3"/>
    <w:basedOn w:val="a"/>
    <w:link w:val="31"/>
    <w:pPr>
      <w:shd w:val="clear" w:color="auto" w:fill="FFFFFF"/>
      <w:spacing w:before="300" w:line="0" w:lineRule="atLeast"/>
      <w:outlineLvl w:val="2"/>
    </w:pPr>
    <w:rPr>
      <w:rFonts w:ascii="Times New Roman" w:eastAsia="Times New Roman" w:hAnsi="Times New Roman" w:cs="Times New Roman"/>
      <w:b/>
      <w:bCs/>
      <w:sz w:val="32"/>
      <w:szCs w:val="32"/>
    </w:rPr>
  </w:style>
  <w:style w:type="paragraph" w:customStyle="1" w:styleId="40">
    <w:name w:val="Основной текст (4)"/>
    <w:basedOn w:val="a"/>
    <w:link w:val="4"/>
    <w:pPr>
      <w:shd w:val="clear" w:color="auto" w:fill="FFFFFF"/>
      <w:spacing w:after="720" w:line="0" w:lineRule="atLeast"/>
    </w:pPr>
    <w:rPr>
      <w:rFonts w:ascii="Times New Roman" w:eastAsia="Times New Roman" w:hAnsi="Times New Roman" w:cs="Times New Roman"/>
      <w:sz w:val="23"/>
      <w:szCs w:val="23"/>
    </w:rPr>
  </w:style>
  <w:style w:type="paragraph" w:customStyle="1" w:styleId="a5">
    <w:name w:val="Подпись к картинке"/>
    <w:basedOn w:val="a"/>
    <w:link w:val="a4"/>
    <w:pPr>
      <w:shd w:val="clear" w:color="auto" w:fill="FFFFFF"/>
      <w:spacing w:line="317" w:lineRule="exact"/>
      <w:jc w:val="both"/>
    </w:pPr>
    <w:rPr>
      <w:rFonts w:ascii="Times New Roman" w:eastAsia="Times New Roman" w:hAnsi="Times New Roman" w:cs="Times New Roman"/>
      <w:sz w:val="28"/>
      <w:szCs w:val="28"/>
    </w:rPr>
  </w:style>
  <w:style w:type="paragraph" w:customStyle="1" w:styleId="23">
    <w:name w:val="Основной текст2"/>
    <w:basedOn w:val="a"/>
    <w:link w:val="a6"/>
    <w:pPr>
      <w:shd w:val="clear" w:color="auto" w:fill="FFFFFF"/>
      <w:spacing w:before="720" w:after="540" w:line="0" w:lineRule="atLeast"/>
      <w:jc w:val="center"/>
    </w:pPr>
    <w:rPr>
      <w:rFonts w:ascii="Times New Roman" w:eastAsia="Times New Roman" w:hAnsi="Times New Roman" w:cs="Times New Roman"/>
      <w:sz w:val="28"/>
      <w:szCs w:val="28"/>
    </w:rPr>
  </w:style>
  <w:style w:type="paragraph" w:customStyle="1" w:styleId="50">
    <w:name w:val="Заголовок №5"/>
    <w:basedOn w:val="a"/>
    <w:link w:val="5"/>
    <w:pPr>
      <w:shd w:val="clear" w:color="auto" w:fill="FFFFFF"/>
      <w:spacing w:before="540" w:after="300" w:line="322" w:lineRule="exact"/>
      <w:jc w:val="center"/>
      <w:outlineLvl w:val="4"/>
    </w:pPr>
    <w:rPr>
      <w:rFonts w:ascii="Times New Roman" w:eastAsia="Times New Roman" w:hAnsi="Times New Roman" w:cs="Times New Roman"/>
      <w:b/>
      <w:bCs/>
      <w:sz w:val="27"/>
      <w:szCs w:val="27"/>
    </w:rPr>
  </w:style>
  <w:style w:type="paragraph" w:customStyle="1" w:styleId="a8">
    <w:name w:val="Колонтитул"/>
    <w:basedOn w:val="a"/>
    <w:link w:val="a7"/>
    <w:pPr>
      <w:shd w:val="clear" w:color="auto" w:fill="FFFFFF"/>
    </w:pPr>
    <w:rPr>
      <w:rFonts w:ascii="Times New Roman" w:eastAsia="Times New Roman" w:hAnsi="Times New Roman" w:cs="Times New Roman"/>
      <w:sz w:val="20"/>
      <w:szCs w:val="20"/>
    </w:rPr>
  </w:style>
  <w:style w:type="paragraph" w:customStyle="1" w:styleId="34">
    <w:name w:val="Подпись к картинке (3)"/>
    <w:basedOn w:val="a"/>
    <w:link w:val="33"/>
    <w:pPr>
      <w:shd w:val="clear" w:color="auto" w:fill="FFFFFF"/>
      <w:spacing w:line="0" w:lineRule="atLeast"/>
    </w:pPr>
    <w:rPr>
      <w:rFonts w:ascii="Times New Roman" w:eastAsia="Times New Roman" w:hAnsi="Times New Roman" w:cs="Times New Roman"/>
      <w:b/>
      <w:bCs/>
      <w:sz w:val="27"/>
      <w:szCs w:val="27"/>
    </w:rPr>
  </w:style>
  <w:style w:type="paragraph" w:customStyle="1" w:styleId="52">
    <w:name w:val="Основной текст (5)"/>
    <w:basedOn w:val="a"/>
    <w:link w:val="51"/>
    <w:pPr>
      <w:shd w:val="clear" w:color="auto" w:fill="FFFFFF"/>
      <w:spacing w:line="0" w:lineRule="atLeast"/>
    </w:pPr>
    <w:rPr>
      <w:rFonts w:ascii="Times New Roman" w:eastAsia="Times New Roman" w:hAnsi="Times New Roman" w:cs="Times New Roman"/>
      <w:sz w:val="10"/>
      <w:szCs w:val="10"/>
    </w:rPr>
  </w:style>
  <w:style w:type="paragraph" w:customStyle="1" w:styleId="70">
    <w:name w:val="Основной текст (7)"/>
    <w:basedOn w:val="a"/>
    <w:link w:val="7"/>
    <w:pPr>
      <w:shd w:val="clear" w:color="auto" w:fill="FFFFFF"/>
      <w:spacing w:line="456" w:lineRule="exact"/>
      <w:jc w:val="center"/>
    </w:pPr>
    <w:rPr>
      <w:rFonts w:ascii="Courier New" w:eastAsia="Courier New" w:hAnsi="Courier New" w:cs="Courier New"/>
      <w:sz w:val="19"/>
      <w:szCs w:val="19"/>
    </w:rPr>
  </w:style>
  <w:style w:type="paragraph" w:customStyle="1" w:styleId="60">
    <w:name w:val="Основной текст (6)"/>
    <w:basedOn w:val="a"/>
    <w:link w:val="6"/>
    <w:pPr>
      <w:shd w:val="clear" w:color="auto" w:fill="FFFFFF"/>
      <w:spacing w:line="322" w:lineRule="exact"/>
      <w:jc w:val="center"/>
    </w:pPr>
    <w:rPr>
      <w:rFonts w:ascii="Times New Roman" w:eastAsia="Times New Roman" w:hAnsi="Times New Roman" w:cs="Times New Roman"/>
      <w:b/>
      <w:bCs/>
      <w:sz w:val="27"/>
      <w:szCs w:val="27"/>
    </w:rPr>
  </w:style>
  <w:style w:type="paragraph" w:customStyle="1" w:styleId="aa">
    <w:name w:val="Подпись к таблице"/>
    <w:basedOn w:val="a"/>
    <w:link w:val="a9"/>
    <w:pPr>
      <w:shd w:val="clear" w:color="auto" w:fill="FFFFFF"/>
      <w:spacing w:line="0" w:lineRule="atLeast"/>
    </w:pPr>
    <w:rPr>
      <w:rFonts w:ascii="Courier New" w:eastAsia="Courier New" w:hAnsi="Courier New" w:cs="Courier New"/>
      <w:sz w:val="19"/>
      <w:szCs w:val="19"/>
    </w:rPr>
  </w:style>
  <w:style w:type="paragraph" w:customStyle="1" w:styleId="100">
    <w:name w:val="Основной текст (10)"/>
    <w:basedOn w:val="a"/>
    <w:link w:val="10"/>
    <w:pPr>
      <w:shd w:val="clear" w:color="auto" w:fill="FFFFFF"/>
      <w:spacing w:after="120" w:line="230" w:lineRule="exact"/>
      <w:jc w:val="center"/>
    </w:pPr>
    <w:rPr>
      <w:rFonts w:ascii="Times New Roman" w:eastAsia="Times New Roman" w:hAnsi="Times New Roman" w:cs="Times New Roman"/>
      <w:sz w:val="19"/>
      <w:szCs w:val="19"/>
    </w:rPr>
  </w:style>
  <w:style w:type="paragraph" w:customStyle="1" w:styleId="90">
    <w:name w:val="Основной текст (9)"/>
    <w:basedOn w:val="a"/>
    <w:link w:val="9"/>
    <w:pPr>
      <w:shd w:val="clear" w:color="auto" w:fill="FFFFFF"/>
      <w:spacing w:line="226" w:lineRule="exact"/>
      <w:ind w:hanging="200"/>
      <w:jc w:val="right"/>
    </w:pPr>
    <w:rPr>
      <w:rFonts w:ascii="Times New Roman" w:eastAsia="Times New Roman" w:hAnsi="Times New Roman" w:cs="Times New Roman"/>
      <w:b/>
      <w:bCs/>
      <w:sz w:val="19"/>
      <w:szCs w:val="19"/>
    </w:rPr>
  </w:style>
  <w:style w:type="paragraph" w:customStyle="1" w:styleId="80">
    <w:name w:val="Основной текст (8)"/>
    <w:basedOn w:val="a"/>
    <w:link w:val="8"/>
    <w:pPr>
      <w:shd w:val="clear" w:color="auto" w:fill="FFFFFF"/>
      <w:spacing w:line="0" w:lineRule="atLeast"/>
    </w:pPr>
    <w:rPr>
      <w:rFonts w:ascii="Times New Roman" w:eastAsia="Times New Roman" w:hAnsi="Times New Roman" w:cs="Times New Roman"/>
      <w:sz w:val="20"/>
      <w:szCs w:val="20"/>
    </w:rPr>
  </w:style>
  <w:style w:type="paragraph" w:customStyle="1" w:styleId="110">
    <w:name w:val="Основной текст (11)"/>
    <w:basedOn w:val="a"/>
    <w:link w:val="11"/>
    <w:pPr>
      <w:shd w:val="clear" w:color="auto" w:fill="FFFFFF"/>
      <w:spacing w:after="420" w:line="274" w:lineRule="exact"/>
    </w:pPr>
    <w:rPr>
      <w:rFonts w:ascii="Times New Roman" w:eastAsia="Times New Roman" w:hAnsi="Times New Roman" w:cs="Times New Roman"/>
      <w:b/>
      <w:bCs/>
      <w:sz w:val="23"/>
      <w:szCs w:val="23"/>
    </w:rPr>
  </w:style>
  <w:style w:type="paragraph" w:customStyle="1" w:styleId="25">
    <w:name w:val="Заголовок №2"/>
    <w:basedOn w:val="a"/>
    <w:link w:val="24"/>
    <w:pPr>
      <w:shd w:val="clear" w:color="auto" w:fill="FFFFFF"/>
      <w:spacing w:before="300" w:line="0" w:lineRule="atLeast"/>
      <w:ind w:firstLine="460"/>
      <w:jc w:val="both"/>
      <w:outlineLvl w:val="1"/>
    </w:pPr>
    <w:rPr>
      <w:rFonts w:ascii="Courier New" w:eastAsia="Courier New" w:hAnsi="Courier New" w:cs="Courier New"/>
      <w:sz w:val="19"/>
      <w:szCs w:val="19"/>
    </w:rPr>
  </w:style>
  <w:style w:type="paragraph" w:customStyle="1" w:styleId="42">
    <w:name w:val="Заголовок №4"/>
    <w:basedOn w:val="a"/>
    <w:link w:val="41"/>
    <w:pPr>
      <w:shd w:val="clear" w:color="auto" w:fill="FFFFFF"/>
      <w:spacing w:line="206" w:lineRule="exact"/>
      <w:jc w:val="both"/>
      <w:outlineLvl w:val="3"/>
    </w:pPr>
    <w:rPr>
      <w:rFonts w:ascii="Times New Roman" w:eastAsia="Times New Roman" w:hAnsi="Times New Roman" w:cs="Times New Roman"/>
      <w:i/>
      <w:iCs/>
      <w:sz w:val="33"/>
      <w:szCs w:val="33"/>
    </w:rPr>
  </w:style>
  <w:style w:type="paragraph" w:customStyle="1" w:styleId="13">
    <w:name w:val="Заголовок №1"/>
    <w:basedOn w:val="a"/>
    <w:link w:val="12"/>
    <w:pPr>
      <w:shd w:val="clear" w:color="auto" w:fill="FFFFFF"/>
      <w:spacing w:line="0" w:lineRule="atLeast"/>
      <w:outlineLvl w:val="0"/>
    </w:pPr>
    <w:rPr>
      <w:rFonts w:ascii="Arial Narrow" w:eastAsia="Arial Narrow" w:hAnsi="Arial Narrow" w:cs="Arial Narrow"/>
      <w:spacing w:val="-40"/>
      <w:sz w:val="41"/>
      <w:szCs w:val="41"/>
    </w:rPr>
  </w:style>
  <w:style w:type="paragraph" w:styleId="ab">
    <w:name w:val="header"/>
    <w:basedOn w:val="a"/>
    <w:link w:val="ac"/>
    <w:uiPriority w:val="99"/>
    <w:unhideWhenUsed/>
    <w:rsid w:val="000977A8"/>
    <w:pPr>
      <w:tabs>
        <w:tab w:val="center" w:pos="4677"/>
        <w:tab w:val="right" w:pos="9355"/>
      </w:tabs>
    </w:pPr>
  </w:style>
  <w:style w:type="character" w:customStyle="1" w:styleId="ac">
    <w:name w:val="Верхний колонтитул Знак"/>
    <w:basedOn w:val="a0"/>
    <w:link w:val="ab"/>
    <w:uiPriority w:val="99"/>
    <w:rsid w:val="000977A8"/>
    <w:rPr>
      <w:color w:val="000000"/>
    </w:rPr>
  </w:style>
  <w:style w:type="paragraph" w:styleId="ad">
    <w:name w:val="footer"/>
    <w:basedOn w:val="a"/>
    <w:link w:val="ae"/>
    <w:uiPriority w:val="99"/>
    <w:unhideWhenUsed/>
    <w:rsid w:val="000977A8"/>
    <w:pPr>
      <w:tabs>
        <w:tab w:val="center" w:pos="4677"/>
        <w:tab w:val="right" w:pos="9355"/>
      </w:tabs>
    </w:pPr>
  </w:style>
  <w:style w:type="character" w:customStyle="1" w:styleId="ae">
    <w:name w:val="Нижний колонтитул Знак"/>
    <w:basedOn w:val="a0"/>
    <w:link w:val="ad"/>
    <w:uiPriority w:val="99"/>
    <w:rsid w:val="000977A8"/>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23</Pages>
  <Words>7470</Words>
  <Characters>42581</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49952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KROSTOIKO</dc:creator>
  <cp:lastModifiedBy>KROSTOIKO</cp:lastModifiedBy>
  <cp:revision>1</cp:revision>
  <dcterms:created xsi:type="dcterms:W3CDTF">2019-04-09T01:02:00Z</dcterms:created>
  <dcterms:modified xsi:type="dcterms:W3CDTF">2019-04-09T02:25:00Z</dcterms:modified>
</cp:coreProperties>
</file>