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D42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"28" декабря</w:t>
            </w:r>
            <w:r w:rsidR="004E1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A0D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805A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№ 131-Г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966896" w:rsidRDefault="00966896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соответствии с Приложением №3 Решения Окружного Совета депутатов ГО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ГО «Жатай» №4-2 от 25 декабря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:</w:t>
      </w:r>
    </w:p>
    <w:p w:rsidR="00D03D72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7A373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6034,2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 w:rsidR="00645D2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1723,6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230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D03D72" w:rsidRPr="00D03D72" w:rsidRDefault="00D03D72" w:rsidP="00D03D72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</w:t>
      </w:r>
      <w:r w:rsidR="007A373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 «Жатай», составляет всего 4960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,0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230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D03D72" w:rsidRPr="00D03D72" w:rsidRDefault="00D03D72" w:rsidP="00D03D72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 w:rsidR="007A373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1074,2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Общий объем финансиров</w:t>
      </w:r>
      <w:r w:rsidR="007A373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ания Программы составляет 6034,2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чи</w:t>
      </w:r>
      <w:r w:rsidR="007A373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сле из бюджета ГО «Жатай» - 4960,0 тыс. рублей: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230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,0 тыс. рублей.;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</w:t>
      </w:r>
    </w:p>
    <w:p w:rsid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</w:t>
      </w:r>
      <w:r w:rsidR="007A373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ха (Якутия) – 1074,2 тыс. рублей:</w:t>
      </w:r>
    </w:p>
    <w:p w:rsidR="007A3737" w:rsidRPr="00D03D72" w:rsidRDefault="007A3737" w:rsidP="007A37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7A3737" w:rsidRPr="00D03D72" w:rsidRDefault="007A3737" w:rsidP="007A37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 тыс. рублей.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</w:t>
      </w:r>
      <w:r w:rsidR="002E20C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годы Городского округа «Жатай»»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редакции, согласно приложению № 1 к данному постановлению.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1.5.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2 «Сведения о показателях (индикаторах) муниципальной программы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"Доступная среда на 2023- 2027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ородского округа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"Жатай"» изложить в редакции, согласно приложения № 3.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7E41C9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="007E41C9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</w:t>
      </w:r>
      <w:proofErr w:type="spellStart"/>
      <w:r w:rsidR="007E41C9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Жатайский</w:t>
      </w:r>
      <w:proofErr w:type="spellEnd"/>
      <w:r w:rsidR="007E41C9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вестник».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D03D72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</w:t>
      </w:r>
      <w:r w:rsid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 w:rsid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E622A1" w:rsidRPr="00E622A1" w:rsidRDefault="00E622A1" w:rsidP="00E622A1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 xml:space="preserve">Приложение № 1 </w:t>
      </w:r>
    </w:p>
    <w:p w:rsidR="00E622A1" w:rsidRPr="00E622A1" w:rsidRDefault="00E622A1" w:rsidP="00E622A1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E622A1" w:rsidRPr="00E622A1" w:rsidRDefault="00E622A1" w:rsidP="00E622A1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«28» декабря 2024</w:t>
      </w:r>
      <w:r w:rsidR="00805A0E">
        <w:rPr>
          <w:rFonts w:ascii="Times New Roman" w:hAnsi="Times New Roman" w:cs="Times New Roman"/>
        </w:rPr>
        <w:t xml:space="preserve"> г. № 131-Г</w:t>
      </w:r>
    </w:p>
    <w:p w:rsidR="00E622A1" w:rsidRPr="00E622A1" w:rsidRDefault="00E622A1" w:rsidP="00E622A1">
      <w:pPr>
        <w:spacing w:after="0"/>
        <w:jc w:val="right"/>
        <w:rPr>
          <w:rFonts w:ascii="Times New Roman" w:hAnsi="Times New Roman" w:cs="Times New Roman"/>
        </w:rPr>
      </w:pPr>
    </w:p>
    <w:p w:rsidR="00E622A1" w:rsidRPr="00E622A1" w:rsidRDefault="00E622A1" w:rsidP="00E622A1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Таблица № 2 к программе</w:t>
      </w:r>
    </w:p>
    <w:p w:rsidR="00E622A1" w:rsidRDefault="00E622A1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</w:p>
    <w:p w:rsidR="00E622A1" w:rsidRDefault="00E622A1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54138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</w:p>
    <w:tbl>
      <w:tblPr>
        <w:tblW w:w="14835" w:type="dxa"/>
        <w:tblLook w:val="04A0" w:firstRow="1" w:lastRow="0" w:firstColumn="1" w:lastColumn="0" w:noHBand="0" w:noVBand="1"/>
      </w:tblPr>
      <w:tblGrid>
        <w:gridCol w:w="4390"/>
        <w:gridCol w:w="1838"/>
        <w:gridCol w:w="1251"/>
        <w:gridCol w:w="1185"/>
        <w:gridCol w:w="1231"/>
        <w:gridCol w:w="1231"/>
        <w:gridCol w:w="1231"/>
        <w:gridCol w:w="1231"/>
        <w:gridCol w:w="1247"/>
      </w:tblGrid>
      <w:tr w:rsidR="00645D27" w:rsidRPr="00645D27" w:rsidTr="00E622A1">
        <w:trPr>
          <w:trHeight w:val="142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2023-2027гг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(для сведения)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 (для сведения)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   2023г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     2025г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2026г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2027г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6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4 960,0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1 370,0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4 960,0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1 370,0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645D27" w:rsidRPr="00645D27" w:rsidTr="00E622A1">
        <w:trPr>
          <w:trHeight w:val="6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45D27" w:rsidRPr="00645D27" w:rsidTr="00E622A1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45D27" w:rsidRPr="00645D27" w:rsidRDefault="00645D27" w:rsidP="00645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6034,2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1370,0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D27" w:rsidRPr="00645D27" w:rsidRDefault="00645D27" w:rsidP="00645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45D2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1330,0</w:t>
            </w:r>
          </w:p>
        </w:tc>
      </w:tr>
    </w:tbl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</w:t>
      </w:r>
      <w:r w:rsidR="00645D27">
        <w:rPr>
          <w:rFonts w:ascii="Times New Roman" w:hAnsi="Times New Roman" w:cs="Times New Roman"/>
        </w:rPr>
        <w:t>28</w:t>
      </w:r>
      <w:r w:rsidRPr="0093241B">
        <w:rPr>
          <w:rFonts w:ascii="Times New Roman" w:hAnsi="Times New Roman" w:cs="Times New Roman"/>
        </w:rPr>
        <w:t xml:space="preserve">» </w:t>
      </w:r>
      <w:r w:rsidR="00645D27">
        <w:rPr>
          <w:rFonts w:ascii="Times New Roman" w:hAnsi="Times New Roman" w:cs="Times New Roman"/>
        </w:rPr>
        <w:t>декабря</w:t>
      </w:r>
      <w:r w:rsidR="004E117A">
        <w:rPr>
          <w:rFonts w:ascii="Times New Roman" w:hAnsi="Times New Roman" w:cs="Times New Roman"/>
        </w:rPr>
        <w:t xml:space="preserve"> </w:t>
      </w:r>
      <w:r w:rsidR="000806DD">
        <w:rPr>
          <w:rFonts w:ascii="Times New Roman" w:hAnsi="Times New Roman" w:cs="Times New Roman"/>
        </w:rPr>
        <w:t>2024</w:t>
      </w:r>
      <w:r w:rsidRPr="0093241B">
        <w:rPr>
          <w:rFonts w:ascii="Times New Roman" w:hAnsi="Times New Roman" w:cs="Times New Roman"/>
        </w:rPr>
        <w:t xml:space="preserve"> г. № </w:t>
      </w:r>
      <w:r w:rsidR="00805A0E">
        <w:rPr>
          <w:rFonts w:ascii="Times New Roman" w:hAnsi="Times New Roman" w:cs="Times New Roman"/>
        </w:rPr>
        <w:t>131-Г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tbl>
      <w:tblPr>
        <w:tblW w:w="15304" w:type="dxa"/>
        <w:tblLook w:val="04A0" w:firstRow="1" w:lastRow="0" w:firstColumn="1" w:lastColumn="0" w:noHBand="0" w:noVBand="1"/>
      </w:tblPr>
      <w:tblGrid>
        <w:gridCol w:w="961"/>
        <w:gridCol w:w="3391"/>
        <w:gridCol w:w="1600"/>
        <w:gridCol w:w="1820"/>
        <w:gridCol w:w="1602"/>
        <w:gridCol w:w="1312"/>
        <w:gridCol w:w="1394"/>
        <w:gridCol w:w="1543"/>
        <w:gridCol w:w="1681"/>
      </w:tblGrid>
      <w:tr w:rsidR="00E622A1" w:rsidRPr="00E622A1" w:rsidTr="00E622A1">
        <w:trPr>
          <w:trHeight w:val="420"/>
        </w:trPr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E622A1" w:rsidRPr="00E622A1" w:rsidTr="00E622A1">
        <w:trPr>
          <w:trHeight w:val="525"/>
        </w:trPr>
        <w:tc>
          <w:tcPr>
            <w:tcW w:w="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E622A1" w:rsidRPr="00E622A1" w:rsidTr="00E622A1">
        <w:trPr>
          <w:trHeight w:val="469"/>
        </w:trPr>
        <w:tc>
          <w:tcPr>
            <w:tcW w:w="15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E622A1" w:rsidRPr="00E622A1" w:rsidTr="00E622A1">
        <w:trPr>
          <w:trHeight w:val="241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6034,2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1074,2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E622A1" w:rsidRPr="00E622A1" w:rsidTr="00E622A1">
        <w:trPr>
          <w:trHeight w:val="31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1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5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3378,8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2685,2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Отдел образования  Окружной 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44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 с детьми - инвалидами и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разования Окружной администрации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 "Жатай"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Отдел образования  Окружной 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77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2295,8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435,8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E622A1" w:rsidRPr="00E622A1" w:rsidTr="00E622A1">
        <w:trPr>
          <w:trHeight w:val="33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E622A1" w:rsidRPr="00E622A1" w:rsidTr="00E622A1">
        <w:trPr>
          <w:trHeight w:val="36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6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1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03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1.3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887,8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257,8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62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195,2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Отдел образования  Окружной Администрации ГО «Жатай»</w:t>
            </w: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45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56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1574,8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1214,8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5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9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5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2.2.</w:t>
            </w:r>
          </w:p>
        </w:tc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558,0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35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2.3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862,0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72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2.4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154,8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154,8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Отдел культуры спорта и молодежной политики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ГО «Жатай»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643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880,6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17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 инвалидами и других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33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3.2.</w:t>
            </w:r>
          </w:p>
        </w:tc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93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5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103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7A3737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E622A1"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231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а, в том числе жилых помещений </w:t>
            </w: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маломобильной группы населения (общего имущества в многоквартирных домах в целях формирования доступной среды для инвалидов и маломобильных групп населения. Заявительный характер)</w:t>
            </w: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622A1" w:rsidRPr="00E622A1" w:rsidTr="00E622A1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A1" w:rsidRPr="00E622A1" w:rsidRDefault="00E622A1" w:rsidP="00E62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22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2A1" w:rsidRPr="00E622A1" w:rsidRDefault="00E622A1" w:rsidP="00E6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7059C" w:rsidRPr="00E7059C" w:rsidRDefault="00E7059C" w:rsidP="00627EE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/>
    <w:p w:rsidR="009B6F85" w:rsidRDefault="009B6F85"/>
    <w:p w:rsidR="009B6F85" w:rsidRDefault="009B6F85"/>
    <w:p w:rsidR="009B6F85" w:rsidRDefault="009B6F85"/>
    <w:p w:rsidR="009B6F85" w:rsidRDefault="009B6F85"/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5D42B1" w:rsidRDefault="005D42B1" w:rsidP="009B6F85">
      <w:pPr>
        <w:spacing w:after="0"/>
        <w:jc w:val="right"/>
        <w:rPr>
          <w:rFonts w:ascii="Times New Roman" w:hAnsi="Times New Roman" w:cs="Times New Roman"/>
        </w:rPr>
      </w:pPr>
    </w:p>
    <w:p w:rsidR="005D42B1" w:rsidRDefault="005D42B1" w:rsidP="009B6F85">
      <w:pPr>
        <w:spacing w:after="0"/>
        <w:jc w:val="right"/>
        <w:rPr>
          <w:rFonts w:ascii="Times New Roman" w:hAnsi="Times New Roman" w:cs="Times New Roman"/>
        </w:rPr>
      </w:pPr>
    </w:p>
    <w:p w:rsidR="005D42B1" w:rsidRDefault="005D42B1" w:rsidP="009B6F85">
      <w:pPr>
        <w:spacing w:after="0"/>
        <w:jc w:val="right"/>
        <w:rPr>
          <w:rFonts w:ascii="Times New Roman" w:hAnsi="Times New Roman" w:cs="Times New Roman"/>
        </w:rPr>
      </w:pPr>
    </w:p>
    <w:p w:rsidR="005D42B1" w:rsidRDefault="005D42B1" w:rsidP="009B6F85">
      <w:pPr>
        <w:spacing w:after="0"/>
        <w:jc w:val="right"/>
        <w:rPr>
          <w:rFonts w:ascii="Times New Roman" w:hAnsi="Times New Roman" w:cs="Times New Roman"/>
        </w:rPr>
      </w:pPr>
    </w:p>
    <w:p w:rsidR="005D42B1" w:rsidRDefault="005D42B1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3</w:t>
      </w:r>
    </w:p>
    <w:p w:rsidR="009B6F85" w:rsidRPr="0093241B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9B6F85" w:rsidRDefault="007E41C9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«28</w:t>
      </w:r>
      <w:r w:rsidR="009B6F85" w:rsidRPr="0093241B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декабря </w:t>
      </w:r>
      <w:r w:rsidR="00B059C4">
        <w:rPr>
          <w:rFonts w:ascii="Times New Roman" w:hAnsi="Times New Roman" w:cs="Times New Roman"/>
        </w:rPr>
        <w:t>2024</w:t>
      </w:r>
      <w:r w:rsidR="009B6F85" w:rsidRPr="0093241B">
        <w:rPr>
          <w:rFonts w:ascii="Times New Roman" w:hAnsi="Times New Roman" w:cs="Times New Roman"/>
        </w:rPr>
        <w:t xml:space="preserve"> г. № </w:t>
      </w:r>
      <w:r w:rsidR="00805A0E">
        <w:rPr>
          <w:rFonts w:ascii="Times New Roman" w:hAnsi="Times New Roman" w:cs="Times New Roman"/>
        </w:rPr>
        <w:t>131-Г</w:t>
      </w:r>
      <w:bookmarkStart w:id="0" w:name="_GoBack"/>
      <w:bookmarkEnd w:id="0"/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Приложение № 2 к программе</w:t>
      </w:r>
    </w:p>
    <w:tbl>
      <w:tblPr>
        <w:tblW w:w="14631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68"/>
        <w:gridCol w:w="3823"/>
        <w:gridCol w:w="941"/>
        <w:gridCol w:w="1303"/>
        <w:gridCol w:w="953"/>
        <w:gridCol w:w="977"/>
        <w:gridCol w:w="1063"/>
        <w:gridCol w:w="1054"/>
        <w:gridCol w:w="1140"/>
        <w:gridCol w:w="1063"/>
        <w:gridCol w:w="1546"/>
      </w:tblGrid>
      <w:tr w:rsidR="009B6F85" w:rsidRPr="009B6F85" w:rsidTr="009B6F85">
        <w:trPr>
          <w:trHeight w:val="343"/>
        </w:trPr>
        <w:tc>
          <w:tcPr>
            <w:tcW w:w="14631" w:type="dxa"/>
            <w:gridSpan w:val="11"/>
            <w:tcBorders>
              <w:top w:val="nil"/>
              <w:left w:val="nil"/>
              <w:bottom w:val="nil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B6F85" w:rsidRPr="009B6F85" w:rsidRDefault="009B6F85" w:rsidP="009B6F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Сведения о показателях (индикаторах) муниципальной программы "Доступная среда ГО "Жатай" на 2023-2027 годы"</w:t>
            </w:r>
          </w:p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</w:p>
        </w:tc>
      </w:tr>
      <w:tr w:rsidR="00D61ABD" w:rsidRPr="009B6F85" w:rsidTr="000A0DE8">
        <w:trPr>
          <w:trHeight w:val="197"/>
        </w:trPr>
        <w:tc>
          <w:tcPr>
            <w:tcW w:w="7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3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Расчет показателя (индикатора)</w:t>
            </w:r>
          </w:p>
        </w:tc>
        <w:tc>
          <w:tcPr>
            <w:tcW w:w="77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Значение показателей (индикаторов)</w:t>
            </w:r>
          </w:p>
        </w:tc>
      </w:tr>
      <w:tr w:rsidR="00D61ABD" w:rsidRPr="009B6F85" w:rsidTr="000A0DE8">
        <w:trPr>
          <w:trHeight w:val="1540"/>
        </w:trPr>
        <w:tc>
          <w:tcPr>
            <w:tcW w:w="7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Отчетный год (для сведения)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 Текущий год (для сведения)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1-й плановый 2023 год 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2-й плановый 2024год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3-й плановый 2025год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4-й плановый 2026год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5-й плановый 2027год</w:t>
            </w:r>
          </w:p>
        </w:tc>
      </w:tr>
      <w:tr w:rsidR="009B6F85" w:rsidRPr="009B6F85" w:rsidTr="009B6F85">
        <w:trPr>
          <w:trHeight w:val="197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11</w:t>
            </w:r>
          </w:p>
        </w:tc>
      </w:tr>
      <w:tr w:rsidR="009B6F85" w:rsidRPr="009B6F85" w:rsidTr="009B6F85">
        <w:trPr>
          <w:trHeight w:val="463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</w:tr>
      <w:tr w:rsidR="009B6F85" w:rsidRPr="009B6F85" w:rsidTr="009B6F85">
        <w:trPr>
          <w:trHeight w:val="26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№1.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</w:tr>
      <w:tr w:rsidR="009B6F85" w:rsidRPr="009B6F85" w:rsidTr="009B6F85">
        <w:trPr>
          <w:trHeight w:val="38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№1.1   Актуализация и разработка  нормативных актов, регламентирующих работу  с детьми - инвалидами и с ОВЗ в сфере образования 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№1.1.1. количество объектов образования, имеющих нормативные акты, регламентирующие работу  с детьми - инвалид</w:t>
            </w:r>
            <w:r w:rsidR="00D92FC5">
              <w:rPr>
                <w:rFonts w:ascii="Times New Roman" w:hAnsi="Times New Roman" w:cs="Times New Roman"/>
              </w:rPr>
              <w:t>ами и с ОВЗ в сфере образования.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 Мониторинг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</w:tr>
      <w:tr w:rsidR="009B6F85" w:rsidRPr="009B6F85" w:rsidTr="009B6F85">
        <w:trPr>
          <w:trHeight w:val="6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1.2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Показатель №1.1.2. Количество </w:t>
            </w:r>
            <w:r w:rsidR="009B6F85" w:rsidRPr="009B6F85">
              <w:rPr>
                <w:rFonts w:ascii="Times New Roman" w:hAnsi="Times New Roman" w:cs="Times New Roman"/>
              </w:rPr>
              <w:t>объектов образования,  обеспеченных необходимым оборудованием  для детей-инвалидов и маломобильных групп</w:t>
            </w:r>
            <w:r>
              <w:rPr>
                <w:rFonts w:ascii="Times New Roman" w:hAnsi="Times New Roman" w:cs="Times New Roman"/>
              </w:rPr>
              <w:t xml:space="preserve">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 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61ABD" w:rsidRPr="009B6F85" w:rsidTr="000A0DE8">
        <w:trPr>
          <w:trHeight w:val="3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1.3.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1.3 Создание условий для социальной адаптации в сфере образования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1.3.1.Количество образовательных учреждений, в которых созданы условия для социальной адаптации для детей-инвалидов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Аналитическая Справка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7E41C9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1.4 Информационное обеспечение  и просветительские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1.4.1. Доля граждан, положительно оценивающих отношение к проблемам инвалидов в сфере образования, в общей численности, опрошенных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D61ABD" w:rsidRPr="009B6F85" w:rsidTr="000A0DE8">
        <w:trPr>
          <w:trHeight w:val="39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2 Повышение уровня доступности объектов и услуг в сфере культуры для инвалидов и маломобильных групп населения.</w:t>
            </w:r>
          </w:p>
        </w:tc>
      </w:tr>
      <w:tr w:rsidR="009B6F85" w:rsidRPr="009B6F85" w:rsidTr="009B6F85">
        <w:trPr>
          <w:trHeight w:val="57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2.1 Актуализация и разработка  нормативных актов, регламентирующих работу  с инвалидами и другими маломобильными группами населения в сфере культуры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2.1.1.</w:t>
            </w:r>
            <w:r w:rsidR="00D92FC5"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количество объектов культуры, имеющих нормативные акты, регламентирующие работу с инвалидами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Мониторинг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4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2.2. Формирование доступной среды для детей инвалидов и маломобильных групп населения в сфере </w:t>
            </w:r>
            <w:r w:rsidR="001C76BF">
              <w:rPr>
                <w:rFonts w:ascii="Times New Roman" w:hAnsi="Times New Roman" w:cs="Times New Roman"/>
                <w:b/>
                <w:bCs/>
              </w:rPr>
              <w:t>культуры</w:t>
            </w:r>
            <w:r w:rsidRPr="009B6F85">
              <w:rPr>
                <w:rFonts w:ascii="Times New Roman" w:hAnsi="Times New Roman" w:cs="Times New Roman"/>
                <w:b/>
                <w:bCs/>
              </w:rPr>
              <w:t xml:space="preserve">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№2.2.2. </w:t>
            </w:r>
            <w:r w:rsidR="001C76BF">
              <w:rPr>
                <w:rFonts w:ascii="Times New Roman" w:hAnsi="Times New Roman" w:cs="Times New Roman"/>
              </w:rPr>
              <w:t xml:space="preserve">Количество </w:t>
            </w:r>
            <w:r w:rsidRPr="009B6F85">
              <w:rPr>
                <w:rFonts w:ascii="Times New Roman" w:hAnsi="Times New Roman" w:cs="Times New Roman"/>
              </w:rPr>
              <w:t>объектов культуры,  обеспече</w:t>
            </w:r>
            <w:r w:rsidR="001C76BF">
              <w:rPr>
                <w:rFonts w:ascii="Times New Roman" w:hAnsi="Times New Roman" w:cs="Times New Roman"/>
              </w:rPr>
              <w:t xml:space="preserve">нных необходимыми приспособлениями и 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 и маломобильных групп</w:t>
            </w:r>
            <w:r w:rsidR="001C76BF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1ABD" w:rsidRPr="009B6F85" w:rsidTr="000A0DE8">
        <w:trPr>
          <w:trHeight w:val="40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2.3 Создание условий для социальной адаптации в сфере культуры для 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2.3.1. Количество объектов культуры, в которых созданы условия для социальной адаптации для 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</w:t>
            </w:r>
            <w:r w:rsidRPr="009B6F85">
              <w:rPr>
                <w:rFonts w:ascii="Times New Roman" w:hAnsi="Times New Roman" w:cs="Times New Roman"/>
              </w:rPr>
              <w:t xml:space="preserve">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7E41C9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56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№2.4 Информационное обеспечение и просветительские мероприятия, в сфере культуры,</w:t>
            </w:r>
            <w:r w:rsidR="00D61A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B6F85">
              <w:rPr>
                <w:rFonts w:ascii="Times New Roman" w:hAnsi="Times New Roman" w:cs="Times New Roman"/>
                <w:b/>
                <w:bCs/>
              </w:rPr>
              <w:t>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758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2.4.1. Доля граждан, положительно оценивающих отношение к проблемам инвалидов в сфере культуры, в общей численности,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9B6F85" w:rsidRPr="009B6F85" w:rsidTr="009B6F85">
        <w:trPr>
          <w:trHeight w:val="514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3 Повышение  уровня доступности приоритетных объектов Окружной Администрации Городского округа «Жатай» к муниципальным услугам  для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631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3.1 Актуализация и разработка нормативных актов, регламентирующих работу   по формированию доступной среды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771684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3.1. Количество объектов Окружной Администрации ГО "Жатай", имеющих объективную оценку состояния доступной среды для 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Акт обследования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D61ABD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9B6F85" w:rsidRPr="009B6F85" w:rsidTr="009B6F85">
        <w:trPr>
          <w:trHeight w:val="5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3.2. Формирование доступной среды  инвалидов и маломобильных групп населения 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№3.2.1. Количество объектов Окружной Администрации,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обеспече</w:t>
            </w:r>
            <w:r w:rsidR="00D61ABD">
              <w:rPr>
                <w:rFonts w:ascii="Times New Roman" w:hAnsi="Times New Roman" w:cs="Times New Roman"/>
              </w:rPr>
              <w:t xml:space="preserve">нных необходимым 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 и маломобильных групп</w:t>
            </w:r>
            <w:r w:rsidR="00771684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D61ABD" w:rsidRPr="009B6F85" w:rsidTr="000A0DE8">
        <w:trPr>
          <w:trHeight w:val="425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3.3 Создание условий для социальной адаптации  для  и маломобильных групп населения</w:t>
            </w:r>
          </w:p>
        </w:tc>
      </w:tr>
      <w:tr w:rsidR="009B6F85" w:rsidRPr="009B6F85" w:rsidTr="009B6F85">
        <w:trPr>
          <w:trHeight w:val="106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 3.3.1 Доля инвалидов и МГН, удовлетворенных  условиями для социальной адаптации инвалидов и маломобильных групп населения, созданных в ГО «Жатай» в общей </w:t>
            </w:r>
            <w:r w:rsidR="001C76BF">
              <w:rPr>
                <w:rFonts w:ascii="Times New Roman" w:hAnsi="Times New Roman" w:cs="Times New Roman"/>
              </w:rPr>
              <w:t>численности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3.4.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№3.4 Информационное обеспечение  и просветительские мероприятия, в сфере образования 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115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 3.4.1. Доля инвалидов, удовлетворенных качеством информационного обеспечения и просветительских мероприятий в общей численности </w:t>
            </w:r>
            <w:r w:rsidR="001C76BF">
              <w:rPr>
                <w:rFonts w:ascii="Times New Roman" w:hAnsi="Times New Roman" w:cs="Times New Roman"/>
              </w:rPr>
              <w:t>опрошенных.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</w:tbl>
    <w:p w:rsidR="009B6F85" w:rsidRPr="009B6F85" w:rsidRDefault="009B6F85" w:rsidP="009B6F85">
      <w:pPr>
        <w:rPr>
          <w:rFonts w:ascii="Times New Roman" w:hAnsi="Times New Roman" w:cs="Times New Roman"/>
        </w:rPr>
      </w:pPr>
    </w:p>
    <w:sectPr w:rsidR="009B6F85" w:rsidRPr="009B6F85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520E1"/>
    <w:rsid w:val="000806DD"/>
    <w:rsid w:val="000A0DE8"/>
    <w:rsid w:val="001050BA"/>
    <w:rsid w:val="001534E6"/>
    <w:rsid w:val="00181A3C"/>
    <w:rsid w:val="001C76BF"/>
    <w:rsid w:val="00235A81"/>
    <w:rsid w:val="00253CDC"/>
    <w:rsid w:val="002A18D2"/>
    <w:rsid w:val="002E20C8"/>
    <w:rsid w:val="00346C83"/>
    <w:rsid w:val="003D5723"/>
    <w:rsid w:val="004E117A"/>
    <w:rsid w:val="00541387"/>
    <w:rsid w:val="00545E2E"/>
    <w:rsid w:val="00574ABD"/>
    <w:rsid w:val="00581ECD"/>
    <w:rsid w:val="00582D7A"/>
    <w:rsid w:val="00593FAC"/>
    <w:rsid w:val="0059599B"/>
    <w:rsid w:val="005D42B1"/>
    <w:rsid w:val="006004F5"/>
    <w:rsid w:val="00627EE7"/>
    <w:rsid w:val="00645D27"/>
    <w:rsid w:val="006573CA"/>
    <w:rsid w:val="006C796A"/>
    <w:rsid w:val="0071506D"/>
    <w:rsid w:val="007578D8"/>
    <w:rsid w:val="00771684"/>
    <w:rsid w:val="007831A7"/>
    <w:rsid w:val="00794729"/>
    <w:rsid w:val="007A0DDA"/>
    <w:rsid w:val="007A3737"/>
    <w:rsid w:val="007E41C9"/>
    <w:rsid w:val="00805A0E"/>
    <w:rsid w:val="008E47F2"/>
    <w:rsid w:val="00935DC1"/>
    <w:rsid w:val="00946965"/>
    <w:rsid w:val="00966896"/>
    <w:rsid w:val="00983EAB"/>
    <w:rsid w:val="00987049"/>
    <w:rsid w:val="009B6F85"/>
    <w:rsid w:val="009D5C3A"/>
    <w:rsid w:val="00AE3085"/>
    <w:rsid w:val="00B059C4"/>
    <w:rsid w:val="00BC558C"/>
    <w:rsid w:val="00BD7C6F"/>
    <w:rsid w:val="00C0079F"/>
    <w:rsid w:val="00C06482"/>
    <w:rsid w:val="00C23626"/>
    <w:rsid w:val="00C37891"/>
    <w:rsid w:val="00CF7C85"/>
    <w:rsid w:val="00D03D72"/>
    <w:rsid w:val="00D31769"/>
    <w:rsid w:val="00D61ABD"/>
    <w:rsid w:val="00D92FC5"/>
    <w:rsid w:val="00E464F6"/>
    <w:rsid w:val="00E622A1"/>
    <w:rsid w:val="00E7059C"/>
    <w:rsid w:val="00E77113"/>
    <w:rsid w:val="00ED41FD"/>
    <w:rsid w:val="00EF536D"/>
    <w:rsid w:val="00F53214"/>
    <w:rsid w:val="00F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054F0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14</Pages>
  <Words>3231</Words>
  <Characters>18422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15</cp:revision>
  <cp:lastPrinted>2025-01-15T07:09:00Z</cp:lastPrinted>
  <dcterms:created xsi:type="dcterms:W3CDTF">2024-10-25T03:26:00Z</dcterms:created>
  <dcterms:modified xsi:type="dcterms:W3CDTF">2025-01-16T05:56:00Z</dcterms:modified>
</cp:coreProperties>
</file>