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C54E0D">
              <w:rPr>
                <w:rFonts w:ascii="Times New Roman" w:hAnsi="Times New Roman"/>
                <w:lang w:val="ru-RU"/>
              </w:rPr>
              <w:t>23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D95CE2">
              <w:rPr>
                <w:rFonts w:ascii="Times New Roman" w:hAnsi="Times New Roman"/>
                <w:lang w:val="ru-RU"/>
              </w:rPr>
              <w:t>января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95CE2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C54E0D">
              <w:rPr>
                <w:rFonts w:ascii="Times New Roman" w:hAnsi="Times New Roman"/>
                <w:lang w:val="ru-RU"/>
              </w:rPr>
              <w:t>5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6B09CC" w:rsidP="006B09CC">
      <w:pPr>
        <w:ind w:firstLine="567"/>
        <w:jc w:val="both"/>
      </w:pPr>
      <w:r w:rsidRPr="00B10193">
        <w:t>В соответствии с Приложением №3 Решения Окружного Совета депутатов ГО «</w:t>
      </w:r>
      <w:proofErr w:type="spellStart"/>
      <w:r w:rsidRPr="00B10193">
        <w:t>Жатай</w:t>
      </w:r>
      <w:proofErr w:type="spellEnd"/>
      <w:r w:rsidRPr="00B10193">
        <w:t>» №4-1 от 25 декабря 2024 г. «Об утверждении бюджета Городского округа «</w:t>
      </w:r>
      <w:proofErr w:type="spellStart"/>
      <w:r w:rsidRPr="00B10193">
        <w:t>Жатай</w:t>
      </w:r>
      <w:proofErr w:type="spellEnd"/>
      <w:r w:rsidRPr="00B10193">
        <w:t>» на 2025 год и плановый период 2026-2027 годов», с Приложением №2 Решения Окружного Совета депутатов ГО «</w:t>
      </w:r>
      <w:proofErr w:type="spellStart"/>
      <w:r w:rsidRPr="00B10193">
        <w:t>Жатай</w:t>
      </w:r>
      <w:proofErr w:type="spellEnd"/>
      <w:r w:rsidRPr="00B10193">
        <w:t>» №4-2 от 25 декабря 2024 г. «О внесении изменений и дополнений в Решение Окружного Совета депутатов ГО «</w:t>
      </w:r>
      <w:proofErr w:type="spellStart"/>
      <w:r w:rsidRPr="00B10193">
        <w:t>Жатай</w:t>
      </w:r>
      <w:proofErr w:type="spellEnd"/>
      <w:r w:rsidRPr="00B10193">
        <w:t>» № 53-1 от 26 декабря 2023 г.  «Об утверждении бюджета Городского округа «</w:t>
      </w:r>
      <w:proofErr w:type="spellStart"/>
      <w:r w:rsidRPr="00B10193">
        <w:t>Жатай</w:t>
      </w:r>
      <w:proofErr w:type="spellEnd"/>
      <w:r w:rsidRPr="00B10193">
        <w:t>» на 2024 год и плановый период 2025-2026 годов» и на основании п. 2.3 «Положения о системе управления муниципальными программами Городского округа «</w:t>
      </w:r>
      <w:proofErr w:type="spellStart"/>
      <w:r w:rsidRPr="00B10193">
        <w:t>Жатай</w:t>
      </w:r>
      <w:proofErr w:type="spellEnd"/>
      <w:r w:rsidRPr="00B10193">
        <w:t>»», утвержденного Постановлением Главы Окружной Администрации ГО «</w:t>
      </w:r>
      <w:proofErr w:type="spellStart"/>
      <w:r w:rsidRPr="00B10193">
        <w:t>Жатай</w:t>
      </w:r>
      <w:proofErr w:type="spellEnd"/>
      <w:r w:rsidRPr="00B10193">
        <w:t>» №31-г от 03 апреля 2024 года</w:t>
      </w:r>
      <w:r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1656C2">
        <w:t>99 427,7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>
        <w:t>10 408,7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>
        <w:t>1199,3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>
        <w:t>1 199,3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0,0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>
        <w:t>98 228,4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>
        <w:t>9 209,4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lastRenderedPageBreak/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>«Благоустройство и формирование комфортной городской среды на территории 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C768C4" w:rsidRDefault="001656C2" w:rsidP="00A90734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>1.4</w:t>
      </w:r>
      <w:r w:rsidR="00C768C4">
        <w:rPr>
          <w:rFonts w:eastAsia="Calibri"/>
        </w:rPr>
        <w:t>. Приложение №3</w:t>
      </w:r>
      <w:r w:rsidR="00C768C4" w:rsidRPr="009F2F58">
        <w:rPr>
          <w:rFonts w:eastAsia="Calibri"/>
        </w:rPr>
        <w:t xml:space="preserve"> «</w:t>
      </w:r>
      <w:r w:rsidR="00C768C4" w:rsidRPr="00C768C4">
        <w:rPr>
          <w:bCs/>
          <w:color w:val="000000"/>
        </w:rPr>
        <w:t>Сведения о показателях (индикаторах) муниципальной программы</w:t>
      </w:r>
      <w:r w:rsidR="00C768C4" w:rsidRPr="009F2F58">
        <w:rPr>
          <w:rFonts w:eastAsia="Calibri"/>
        </w:rPr>
        <w:t xml:space="preserve">» к </w:t>
      </w:r>
      <w:r w:rsidR="00C768C4" w:rsidRPr="009F2F58">
        <w:t>муниципальной программе «Благоустройство и формирование комфортной городской среды на территории Городского округа «</w:t>
      </w:r>
      <w:proofErr w:type="spellStart"/>
      <w:r w:rsidR="00C768C4" w:rsidRPr="009F2F58">
        <w:t>Жатай</w:t>
      </w:r>
      <w:proofErr w:type="spellEnd"/>
      <w:r w:rsidR="00C768C4" w:rsidRPr="009F2F58">
        <w:t>» на 202</w:t>
      </w:r>
      <w:r>
        <w:t>5</w:t>
      </w:r>
      <w:r w:rsidR="00C768C4" w:rsidRPr="009F2F58">
        <w:t xml:space="preserve"> – 202</w:t>
      </w:r>
      <w:r>
        <w:t>9</w:t>
      </w:r>
      <w:r w:rsidR="00C768C4" w:rsidRPr="009F2F58">
        <w:t xml:space="preserve"> годы» </w:t>
      </w:r>
      <w:r w:rsidR="00C768C4" w:rsidRPr="009F2F58">
        <w:rPr>
          <w:rFonts w:eastAsia="Calibri"/>
        </w:rPr>
        <w:t>изложить в редакции, 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2411" w:type="dxa"/>
        <w:tblLook w:val="04A0" w:firstRow="1" w:lastRow="0" w:firstColumn="1" w:lastColumn="0" w:noHBand="0" w:noVBand="1"/>
      </w:tblPr>
      <w:tblGrid>
        <w:gridCol w:w="2634"/>
        <w:gridCol w:w="1014"/>
        <w:gridCol w:w="958"/>
        <w:gridCol w:w="1049"/>
        <w:gridCol w:w="131"/>
        <w:gridCol w:w="1160"/>
        <w:gridCol w:w="59"/>
        <w:gridCol w:w="1141"/>
        <w:gridCol w:w="213"/>
        <w:gridCol w:w="787"/>
        <w:gridCol w:w="1080"/>
        <w:gridCol w:w="2185"/>
      </w:tblGrid>
      <w:tr w:rsidR="0066190E" w:rsidTr="004B6684">
        <w:trPr>
          <w:trHeight w:val="696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C54E0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C54E0D">
              <w:rPr>
                <w:color w:val="000000"/>
              </w:rPr>
              <w:t>5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C54E0D">
              <w:rPr>
                <w:color w:val="000000"/>
              </w:rPr>
              <w:t>23</w:t>
            </w:r>
            <w:r>
              <w:rPr>
                <w:color w:val="000000"/>
              </w:rPr>
              <w:t xml:space="preserve">" </w:t>
            </w:r>
            <w:r w:rsidR="004B6684">
              <w:rPr>
                <w:color w:val="000000"/>
              </w:rPr>
              <w:t>января</w:t>
            </w:r>
            <w:r>
              <w:rPr>
                <w:color w:val="000000"/>
              </w:rPr>
              <w:t xml:space="preserve"> 202</w:t>
            </w:r>
            <w:r w:rsidR="004B668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4B6684">
        <w:trPr>
          <w:trHeight w:val="838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66190E" w:rsidTr="004B6684">
        <w:trPr>
          <w:trHeight w:val="394"/>
        </w:trPr>
        <w:tc>
          <w:tcPr>
            <w:tcW w:w="124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4B66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Ресурсное (финансовое) обеспечение реализации муниципальной</w:t>
            </w:r>
            <w:r w:rsidR="0066190E">
              <w:rPr>
                <w:b/>
                <w:bCs/>
                <w:color w:val="000000"/>
              </w:rPr>
              <w:t xml:space="preserve"> программы</w:t>
            </w:r>
            <w:r>
              <w:rPr>
                <w:b/>
                <w:bCs/>
                <w:color w:val="000000"/>
              </w:rPr>
              <w:t xml:space="preserve"> </w:t>
            </w:r>
            <w:r w:rsidRPr="004B6684">
              <w:rPr>
                <w:b/>
              </w:rPr>
              <w:t>«Благоустройство и формирование комфортной городской среды на территории Городского округа «</w:t>
            </w:r>
            <w:proofErr w:type="spellStart"/>
            <w:r w:rsidRPr="004B6684">
              <w:rPr>
                <w:b/>
              </w:rPr>
              <w:t>Жатай</w:t>
            </w:r>
            <w:proofErr w:type="spellEnd"/>
            <w:r w:rsidRPr="004B6684">
              <w:rPr>
                <w:b/>
              </w:rPr>
              <w:t>» на 2025 – 2029 годы»</w:t>
            </w:r>
          </w:p>
          <w:p w:rsidR="004B6684" w:rsidRDefault="004B66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B6684" w:rsidTr="004B6684">
        <w:trPr>
          <w:trHeight w:val="258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Default="004B66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Default="004B6684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Default="004B6684">
            <w:pPr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Default="004B6684">
            <w:pPr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Default="004B6684" w:rsidP="004B668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B6684" w:rsidRPr="004B6684" w:rsidTr="004B6684">
        <w:trPr>
          <w:gridAfter w:val="1"/>
          <w:wAfter w:w="2185" w:type="dxa"/>
          <w:trHeight w:val="300"/>
        </w:trPr>
        <w:tc>
          <w:tcPr>
            <w:tcW w:w="2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4B6684" w:rsidRPr="004B6684" w:rsidTr="004B6684">
        <w:trPr>
          <w:gridAfter w:val="1"/>
          <w:wAfter w:w="2185" w:type="dxa"/>
          <w:trHeight w:val="579"/>
        </w:trPr>
        <w:tc>
          <w:tcPr>
            <w:tcW w:w="2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84" w:rsidRPr="004B6684" w:rsidRDefault="004B6684" w:rsidP="004B668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84" w:rsidRPr="004B6684" w:rsidRDefault="004B6684" w:rsidP="004B668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4B6684" w:rsidRPr="004B6684" w:rsidTr="004B6684">
        <w:trPr>
          <w:gridAfter w:val="1"/>
          <w:wAfter w:w="2185" w:type="dxa"/>
          <w:trHeight w:val="828"/>
        </w:trPr>
        <w:tc>
          <w:tcPr>
            <w:tcW w:w="2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99427,7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10408,7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21645,5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6684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4B6684" w:rsidRPr="004B6684" w:rsidTr="004B6684">
        <w:trPr>
          <w:gridAfter w:val="1"/>
          <w:wAfter w:w="2185" w:type="dxa"/>
          <w:trHeight w:val="408"/>
        </w:trPr>
        <w:tc>
          <w:tcPr>
            <w:tcW w:w="2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B6684" w:rsidRPr="004B6684" w:rsidTr="004B6684">
        <w:trPr>
          <w:gridAfter w:val="1"/>
          <w:wAfter w:w="2185" w:type="dxa"/>
          <w:trHeight w:val="648"/>
        </w:trPr>
        <w:tc>
          <w:tcPr>
            <w:tcW w:w="2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1199,3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1199,3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B6684" w:rsidRPr="004B6684" w:rsidTr="004B6684">
        <w:trPr>
          <w:gridAfter w:val="1"/>
          <w:wAfter w:w="2185" w:type="dxa"/>
          <w:trHeight w:val="468"/>
        </w:trPr>
        <w:tc>
          <w:tcPr>
            <w:tcW w:w="2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4B6684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4B6684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98228,4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9209,4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21645,5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4B6684" w:rsidRPr="004B6684" w:rsidTr="004B6684">
        <w:trPr>
          <w:gridAfter w:val="1"/>
          <w:wAfter w:w="2185" w:type="dxa"/>
          <w:trHeight w:val="648"/>
        </w:trPr>
        <w:tc>
          <w:tcPr>
            <w:tcW w:w="2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18"/>
                <w:szCs w:val="18"/>
              </w:rPr>
            </w:pPr>
            <w:r w:rsidRPr="004B6684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C54E0D">
        <w:t>23</w:t>
      </w:r>
      <w:r w:rsidR="00C768C4">
        <w:t>»</w:t>
      </w:r>
      <w:r w:rsidR="00AA7A88">
        <w:t xml:space="preserve"> </w:t>
      </w:r>
      <w:r w:rsidR="004B6684">
        <w:t>января</w:t>
      </w:r>
      <w:r w:rsidR="00DC21D7">
        <w:t xml:space="preserve"> 202</w:t>
      </w:r>
      <w:r w:rsidR="004B6684">
        <w:t>5</w:t>
      </w:r>
      <w:r w:rsidR="00AA7A88">
        <w:t xml:space="preserve"> г. №</w:t>
      </w:r>
      <w:r w:rsidR="00C54E0D">
        <w:t>5</w:t>
      </w:r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p w:rsidR="0066190E" w:rsidRDefault="0066190E" w:rsidP="00E1722B">
      <w:pPr>
        <w:jc w:val="right"/>
      </w:pPr>
    </w:p>
    <w:tbl>
      <w:tblPr>
        <w:tblW w:w="14917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992"/>
        <w:gridCol w:w="1418"/>
        <w:gridCol w:w="992"/>
        <w:gridCol w:w="992"/>
        <w:gridCol w:w="2405"/>
        <w:gridCol w:w="1647"/>
        <w:gridCol w:w="1618"/>
        <w:gridCol w:w="850"/>
        <w:gridCol w:w="1009"/>
        <w:gridCol w:w="17"/>
      </w:tblGrid>
      <w:tr w:rsidR="004B6684" w:rsidRPr="004B6684" w:rsidTr="00D71590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233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</w:rPr>
            </w:pPr>
            <w:r w:rsidRPr="004B6684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4B6684">
              <w:rPr>
                <w:b/>
                <w:bCs/>
                <w:color w:val="000000"/>
              </w:rPr>
              <w:t>Жатай</w:t>
            </w:r>
            <w:proofErr w:type="spellEnd"/>
            <w:r w:rsidRPr="004B6684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</w:tr>
      <w:tr w:rsidR="004B6684" w:rsidRPr="004B6684" w:rsidTr="00D71590">
        <w:trPr>
          <w:gridAfter w:val="1"/>
          <w:wAfter w:w="17" w:type="dxa"/>
          <w:trHeight w:val="15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23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6684" w:rsidRPr="004B6684" w:rsidRDefault="004B6684" w:rsidP="004B6684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</w:tr>
      <w:tr w:rsidR="004B6684" w:rsidRPr="004B6684" w:rsidTr="00D71590">
        <w:trPr>
          <w:gridAfter w:val="1"/>
          <w:wAfter w:w="17" w:type="dxa"/>
          <w:trHeight w:val="27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233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6684" w:rsidRPr="004B6684" w:rsidRDefault="004B6684" w:rsidP="004B6684">
            <w:pPr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</w:tr>
      <w:tr w:rsidR="004B6684" w:rsidRPr="004B6684" w:rsidTr="00D95CE2">
        <w:trPr>
          <w:trHeight w:val="77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4B6684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34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4B6684" w:rsidRPr="004B6684" w:rsidTr="00D95CE2">
        <w:trPr>
          <w:gridAfter w:val="1"/>
          <w:wAfter w:w="17" w:type="dxa"/>
          <w:trHeight w:val="56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</w:t>
            </w:r>
          </w:p>
        </w:tc>
      </w:tr>
      <w:tr w:rsidR="004B6684" w:rsidRPr="004B6684" w:rsidTr="00D71590">
        <w:trPr>
          <w:gridAfter w:val="1"/>
          <w:wAfter w:w="17" w:type="dxa"/>
          <w:trHeight w:val="780"/>
        </w:trPr>
        <w:tc>
          <w:tcPr>
            <w:tcW w:w="114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4B668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sz w:val="20"/>
                <w:szCs w:val="20"/>
              </w:rPr>
            </w:pPr>
          </w:p>
        </w:tc>
      </w:tr>
      <w:tr w:rsidR="004B6684" w:rsidRPr="004B6684" w:rsidTr="00D95CE2">
        <w:trPr>
          <w:gridAfter w:val="1"/>
          <w:wAfter w:w="17" w:type="dxa"/>
          <w:trHeight w:val="15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4B6684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99427,7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98228,4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10408,7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9209,4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9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Задача №1 "Повышение уровня благоустройства территорий общего </w:t>
            </w: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lastRenderedPageBreak/>
              <w:t>пользования" (всего),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lastRenderedPageBreak/>
              <w:t>44939,1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44939,1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5309,4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5309,4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2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21385,0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21385,0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1162,4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1162,4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4622,7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4622,7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</w:t>
            </w:r>
          </w:p>
        </w:tc>
      </w:tr>
      <w:tr w:rsidR="004B6684" w:rsidRPr="004B6684" w:rsidTr="00D95CE2">
        <w:trPr>
          <w:gridAfter w:val="1"/>
          <w:wAfter w:w="17" w:type="dxa"/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1690,8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1690,8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B668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D71590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4B6684" w:rsidRPr="004B6684" w:rsidTr="00D95CE2">
        <w:trPr>
          <w:gridAfter w:val="1"/>
          <w:wAfter w:w="17" w:type="dxa"/>
          <w:trHeight w:val="8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9760,0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9760,0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D71590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Общее количество убранных не санкционированных свалок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1850,0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1850,0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</w:t>
            </w:r>
          </w:p>
        </w:tc>
      </w:tr>
      <w:tr w:rsidR="004B6684" w:rsidRPr="004B6684" w:rsidTr="00D95CE2">
        <w:trPr>
          <w:gridAfter w:val="1"/>
          <w:wAfter w:w="17" w:type="dxa"/>
          <w:trHeight w:val="8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6132,6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6132,6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B668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2760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964,0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964,0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920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1181,5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1181,5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4B6684" w:rsidRPr="004B6684" w:rsidTr="00D95CE2">
        <w:trPr>
          <w:gridAfter w:val="1"/>
          <w:wAfter w:w="17" w:type="dxa"/>
          <w:trHeight w:val="12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775,2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B668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172,6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172,6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4B6684" w:rsidRPr="004B6684" w:rsidTr="00D95CE2">
        <w:trPr>
          <w:gridAfter w:val="1"/>
          <w:wAfter w:w="17" w:type="dxa"/>
          <w:trHeight w:val="21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12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124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4B6684" w:rsidRPr="004B6684" w:rsidTr="00D95CE2">
        <w:trPr>
          <w:gridAfter w:val="1"/>
          <w:wAfter w:w="17" w:type="dxa"/>
          <w:trHeight w:val="9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3382,5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3382,5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B668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18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636,0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</w:t>
            </w:r>
          </w:p>
        </w:tc>
      </w:tr>
      <w:tr w:rsidR="004B6684" w:rsidRPr="004B6684" w:rsidTr="00D95CE2">
        <w:trPr>
          <w:gridAfter w:val="1"/>
          <w:wAfter w:w="17" w:type="dxa"/>
          <w:trHeight w:val="13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lastRenderedPageBreak/>
              <w:t>N. 1.10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 Очистка общественных пространств и тротуаров от снега, грязи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B6684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4B6684" w:rsidRPr="004B6684" w:rsidTr="00D95CE2">
        <w:trPr>
          <w:gridAfter w:val="1"/>
          <w:wAfter w:w="17" w:type="dxa"/>
          <w:trHeight w:val="12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13674,2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13674,2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6E2E67" w:rsidP="004B66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</w:t>
            </w:r>
            <w:r w:rsidR="004B6684" w:rsidRPr="004B6684">
              <w:rPr>
                <w:color w:val="000000"/>
                <w:sz w:val="20"/>
                <w:szCs w:val="20"/>
              </w:rPr>
              <w:t>ичество благоустроенных дворовых территорий МКД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15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24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</w:t>
            </w:r>
            <w:r w:rsidRPr="004B6684">
              <w:rPr>
                <w:color w:val="000000"/>
                <w:sz w:val="20"/>
                <w:szCs w:val="20"/>
              </w:rPr>
              <w:lastRenderedPageBreak/>
              <w:t xml:space="preserve">1,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lastRenderedPageBreak/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4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9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2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lastRenderedPageBreak/>
              <w:t>N. 2.5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2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8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5437,1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5437,1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8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4637,1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4637,1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9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28609,0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28609,0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Увеличение освещаемых территорий общего пользования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85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95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1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№3.1 "Содержание, ремонт (замена) объектов уличного освещения и инженерных сетей",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28609,0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28609,0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5653,5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9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lastRenderedPageBreak/>
              <w:t>N. 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B668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0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92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2693,0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1493,7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Регулирование численности безнадзорных животных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60</w:t>
            </w:r>
          </w:p>
        </w:tc>
      </w:tr>
      <w:tr w:rsidR="004B6684" w:rsidRPr="004B6684" w:rsidTr="00D95CE2">
        <w:trPr>
          <w:gridAfter w:val="1"/>
          <w:wAfter w:w="17" w:type="dxa"/>
          <w:trHeight w:val="4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Комплекс процессных мероприятий №5.1 "Регулирование численности безнадзорных </w:t>
            </w:r>
            <w:r w:rsidRPr="004B6684">
              <w:rPr>
                <w:color w:val="000000"/>
                <w:sz w:val="20"/>
                <w:szCs w:val="20"/>
              </w:rPr>
              <w:lastRenderedPageBreak/>
              <w:t>животных",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lastRenderedPageBreak/>
              <w:t>2693,0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1493,7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1199,3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341,2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9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13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Актуализация документов территориального планирования, градостроительного зонирования, планировки территорий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кол-во нормативных документов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11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B668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4B6684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4B6684" w:rsidRPr="004B6684" w:rsidTr="00D95CE2">
        <w:trPr>
          <w:gridAfter w:val="1"/>
          <w:wAfter w:w="17" w:type="dxa"/>
          <w:trHeight w:val="19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N. 7.1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4B6684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7600,0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4B6684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684" w:rsidRPr="004B6684" w:rsidRDefault="004B6684" w:rsidP="006E2E6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B6684" w:rsidRPr="004B6684" w:rsidTr="00D95CE2">
        <w:trPr>
          <w:gridAfter w:val="1"/>
          <w:wAfter w:w="17" w:type="dxa"/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6684" w:rsidRPr="004B6684" w:rsidRDefault="004B6684" w:rsidP="004B6684">
            <w:pPr>
              <w:jc w:val="both"/>
              <w:rPr>
                <w:color w:val="000000"/>
                <w:sz w:val="20"/>
                <w:szCs w:val="20"/>
              </w:rPr>
            </w:pPr>
            <w:r w:rsidRPr="004B6684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jc w:val="right"/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6684" w:rsidRPr="004B6684" w:rsidRDefault="004B6684" w:rsidP="004B6684">
            <w:pPr>
              <w:rPr>
                <w:color w:val="000000"/>
                <w:sz w:val="22"/>
                <w:szCs w:val="22"/>
              </w:rPr>
            </w:pPr>
            <w:r w:rsidRPr="004B6684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D95CE2" w:rsidRDefault="00D95CE2" w:rsidP="00C768C4">
      <w:pPr>
        <w:jc w:val="right"/>
        <w:rPr>
          <w:color w:val="000000"/>
          <w:sz w:val="22"/>
          <w:szCs w:val="22"/>
        </w:rPr>
        <w:sectPr w:rsidR="00D95CE2" w:rsidSect="00D95CE2">
          <w:pgSz w:w="16838" w:h="11906" w:orient="landscape"/>
          <w:pgMar w:top="709" w:right="567" w:bottom="851" w:left="709" w:header="709" w:footer="709" w:gutter="0"/>
          <w:cols w:space="708"/>
          <w:docGrid w:linePitch="360"/>
        </w:sectPr>
      </w:pPr>
    </w:p>
    <w:p w:rsidR="004B6684" w:rsidRDefault="004B6684" w:rsidP="00C768C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br w:type="page"/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>
        <w:rPr>
          <w:color w:val="000000"/>
          <w:sz w:val="22"/>
          <w:szCs w:val="22"/>
        </w:rPr>
        <w:t>»</w:t>
      </w:r>
    </w:p>
    <w:p w:rsidR="00C768C4" w:rsidRDefault="00C768C4" w:rsidP="00C768C4">
      <w:pPr>
        <w:jc w:val="right"/>
      </w:pPr>
      <w:r>
        <w:rPr>
          <w:color w:val="000000"/>
          <w:sz w:val="22"/>
          <w:szCs w:val="22"/>
        </w:rPr>
        <w:t xml:space="preserve"> </w:t>
      </w:r>
      <w:r>
        <w:t>«</w:t>
      </w:r>
      <w:r w:rsidR="00C54E0D">
        <w:t>23</w:t>
      </w:r>
      <w:r>
        <w:t xml:space="preserve">» </w:t>
      </w:r>
      <w:r w:rsidR="00D95CE2">
        <w:t>января</w:t>
      </w:r>
      <w:r>
        <w:t xml:space="preserve"> 202</w:t>
      </w:r>
      <w:r w:rsidR="00D95CE2">
        <w:t>5</w:t>
      </w:r>
      <w:r>
        <w:t xml:space="preserve"> г. №</w:t>
      </w:r>
      <w:r w:rsidR="00C54E0D">
        <w:t>5</w:t>
      </w:r>
      <w:bookmarkStart w:id="0" w:name="_GoBack"/>
      <w:bookmarkEnd w:id="0"/>
      <w:r>
        <w:t>-Г</w:t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C768C4" w:rsidRDefault="00C768C4" w:rsidP="00C768C4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="00D95CE2">
        <w:rPr>
          <w:color w:val="000000"/>
          <w:sz w:val="22"/>
          <w:szCs w:val="22"/>
        </w:rPr>
        <w:t xml:space="preserve"> территории ГО "</w:t>
      </w:r>
      <w:proofErr w:type="spellStart"/>
      <w:r w:rsidR="00D95CE2">
        <w:rPr>
          <w:color w:val="000000"/>
          <w:sz w:val="22"/>
          <w:szCs w:val="22"/>
        </w:rPr>
        <w:t>Жатай</w:t>
      </w:r>
      <w:proofErr w:type="spellEnd"/>
      <w:r w:rsidR="00D95CE2">
        <w:rPr>
          <w:color w:val="000000"/>
          <w:sz w:val="22"/>
          <w:szCs w:val="22"/>
        </w:rPr>
        <w:t>" на 2025</w:t>
      </w:r>
      <w:r w:rsidRPr="00DC21D7">
        <w:rPr>
          <w:color w:val="000000"/>
          <w:sz w:val="22"/>
          <w:szCs w:val="22"/>
        </w:rPr>
        <w:t>-202</w:t>
      </w:r>
      <w:r w:rsidR="00D95CE2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p w:rsidR="00D95CE2" w:rsidRDefault="00D95CE2" w:rsidP="00C768C4">
      <w:pPr>
        <w:jc w:val="right"/>
        <w:rPr>
          <w:color w:val="000000"/>
          <w:sz w:val="22"/>
          <w:szCs w:val="22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8"/>
        <w:gridCol w:w="2153"/>
        <w:gridCol w:w="1183"/>
        <w:gridCol w:w="1118"/>
        <w:gridCol w:w="1097"/>
        <w:gridCol w:w="1023"/>
        <w:gridCol w:w="1140"/>
        <w:gridCol w:w="1087"/>
      </w:tblGrid>
      <w:tr w:rsidR="00D95CE2" w:rsidTr="00D95CE2">
        <w:trPr>
          <w:trHeight w:val="257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Сведения о показателях (индикаторах) муниципальной программы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257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238"/>
        </w:trPr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 w:rsidTr="00DF033B">
        <w:trPr>
          <w:trHeight w:val="238"/>
        </w:trPr>
        <w:tc>
          <w:tcPr>
            <w:tcW w:w="2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1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Наименование показателя (индикатора)</w:t>
            </w:r>
          </w:p>
        </w:tc>
        <w:tc>
          <w:tcPr>
            <w:tcW w:w="11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3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Значение показателей (индикаторов)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 w:rsidTr="00DF033B">
        <w:trPr>
          <w:trHeight w:val="401"/>
        </w:trPr>
        <w:tc>
          <w:tcPr>
            <w:tcW w:w="28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8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2027 год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2028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2029 год</w:t>
            </w:r>
          </w:p>
        </w:tc>
      </w:tr>
      <w:tr w:rsidR="00D95CE2" w:rsidTr="00D95CE2">
        <w:trPr>
          <w:trHeight w:val="68"/>
        </w:trPr>
        <w:tc>
          <w:tcPr>
            <w:tcW w:w="2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23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</w:t>
            </w:r>
          </w:p>
        </w:tc>
      </w:tr>
      <w:tr w:rsidR="00D95CE2" w:rsidTr="00D95CE2">
        <w:trPr>
          <w:trHeight w:val="64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 на 2025-2029 годы" </w:t>
            </w:r>
          </w:p>
        </w:tc>
      </w:tr>
      <w:tr w:rsidR="00D95CE2" w:rsidTr="00D95CE2">
        <w:trPr>
          <w:trHeight w:val="77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Цель </w:t>
            </w:r>
          </w:p>
        </w:tc>
        <w:tc>
          <w:tcPr>
            <w:tcW w:w="66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"Повышение качества благоустройства и комфорта городской среды на территории Городского округа "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""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№1. "Повышение уровня благоустройства территорий общего пользования"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Количество благоустроенных общественных территорий местного значения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№1.1 "Содержание и благоустройство территорий общего пользования"</w:t>
            </w:r>
          </w:p>
        </w:tc>
      </w:tr>
      <w:tr w:rsidR="00D95CE2">
        <w:trPr>
          <w:trHeight w:val="1054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№1.1.1 "Поддержание чистоты и порядка на скверах и площадях"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4500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4500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4500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№1.1.2 "Монтаж и разборка горки"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№1.1.3 "Монтаж и разборка искусственной елки на центральной площади"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№1.1.4 "Приобретение гирлянды для искусственной елки на центральной площади"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№1.2"Очистка и посадка зеленой зоны"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№1.2.1 "Проведение работ по очистке и посадка зеленой зоны"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./шт.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2500/1500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2500/1500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2500/1500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2500/1500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2500/1500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№1.3"Уборка несанкционированных свалок"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№1.3.1 "Количество убранных не санкционированных свалок"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№1.4 "Обустройство тротуаров"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№1.4.1 "Обустройство тротуара в "Бюджетной сфере"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920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№1.4.2 "Обустройство тротуара по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ул.Северная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460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460</w:t>
            </w: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№1.4.2 "Обустройство тротуара по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ул.Комсомольская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460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460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№1.5 "Выкос сухой травы на пустырях и заброшенных участках, вдоль обочин дорог"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№1.5.1 "Выкос сухой травы на пустырях и заброшенных участках, вдоль обочин дорог"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285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1140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1140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1140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1140</w:t>
            </w:r>
          </w:p>
        </w:tc>
      </w:tr>
      <w:tr w:rsidR="00D95CE2" w:rsidTr="00D95CE2">
        <w:trPr>
          <w:trHeight w:val="79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Шамшина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в 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</w:tr>
      <w:tr w:rsidR="00D95CE2">
        <w:trPr>
          <w:trHeight w:val="1654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№1.6.1 "Разработка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проектно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сметной документации объекта "Бульвар им. В.П.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Шамшина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в 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 (2 очередь)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1654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№1.6.2 "Проведение проверки сметной стоимости по объекту "Бульвар им. В.П.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Шамшина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в 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 (2 очередь)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9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№1.6.3 "Благоустройство общественной территории, реализация проекта  "Бульвар им. В.П.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Шамшина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в 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 (2 очередь)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га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0,46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54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""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№1.7.1 "Содержание и ремонт общественной территории "Сквер нефтяников п.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га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514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Строда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</w:tr>
      <w:tr w:rsidR="00D95CE2">
        <w:trPr>
          <w:trHeight w:val="101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(индикатор) №1.8.1 "Содержание и ремонт общественной территории "Сквер по ул.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Строда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2500</w:t>
            </w:r>
          </w:p>
        </w:tc>
      </w:tr>
      <w:tr w:rsidR="00D95CE2" w:rsidTr="00D95CE2">
        <w:trPr>
          <w:trHeight w:val="514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№1.9 "Обустройство площадок для бытового мусора и приобретение контейнеров ТКО"</w:t>
            </w:r>
          </w:p>
        </w:tc>
      </w:tr>
      <w:tr w:rsidR="00D95CE2">
        <w:trPr>
          <w:trHeight w:val="101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№1.9.1 "Обустройство площадок для бытового мусора"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№1.9.2 "Приобретение контейнеров для ТКО"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D95CE2" w:rsidTr="00D95CE2">
        <w:trPr>
          <w:trHeight w:val="514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№1.10 "Приобретение спецтехники для чистки общественных пространств"</w:t>
            </w:r>
          </w:p>
        </w:tc>
      </w:tr>
      <w:tr w:rsidR="00D95CE2">
        <w:trPr>
          <w:trHeight w:val="12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(индикатор) №1.10.1 "Приобретение спецтехники для чистки общественных пространств"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№2. "Благоустройство дворовых территории МКД"</w:t>
            </w:r>
          </w:p>
        </w:tc>
        <w:tc>
          <w:tcPr>
            <w:tcW w:w="11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101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Количество благоустроенных дворовых территорий МКД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D95CE2">
        <w:trPr>
          <w:trHeight w:val="3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18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№2.1 "Благоустройство  дворовой территории МКД по ул. Северная 33,33/1,35,37, 37/1"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№2.1.1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№2.1.2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№2.1.3 "Площадки разновозрастные"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71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№2.1.4 "Обустройство зоны отдыха"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Дьячкова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9"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№2.2.1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№2.2.2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№2.2.3 "Площадки разновозрастные"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№2.2.4 "Пешеходные дорожки"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170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№2.2.5 "Освещение"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№2.3 "Благоустройство  дворовой территории МКД по ул. Комсомольская 21 и Северная 46"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№2.3.1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№2.3.2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№2.3.3 "Детская площадка"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№2.3.4 "Асфальтирование проездов"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№2.3.5 "Освещение"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№2.4 "Благоустройство  дворовой территории МКД по ул. Матросова 3, 3/1 и 3/3"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№2.4.1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№2.4.2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№2.4.3 "Площадки разновозрастные"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№2.4.4 "Асфальтирование проездов"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№2.5 "Благоустройство  дворовой территории МКД по ул. Северная 29"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№2.5.1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№2.5.2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№2.5.3 "Площадки разновозрастные"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№2.5.4 "Асфальтирование проездов"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1200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№2.5.5 "Освещение"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№2.6 "Благоустройство  дворовой территории МКД по ул. Северная 23/1"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№2.6.1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№2.6.2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№2.6.3 "Площадки разновозрастные"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№2.6.4 "обустройство пруда и зоны отдыха"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№2.6.5 "Освещение"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№2.7 "Благоустройство  дворовой территории МКД по ул. Гастелло 19"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№2.7.1 "Установка урн"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№2.7.2 "Установка скамеек"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№2.7.3 "Площадки разновозрастные"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№2.7.4 "Асфальтирование проездов"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900</w:t>
            </w:r>
          </w:p>
        </w:tc>
      </w:tr>
      <w:tr w:rsidR="00D95CE2">
        <w:trPr>
          <w:trHeight w:val="473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№2.7.5 "Освещение"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D95CE2" w:rsidTr="00D95CE2">
        <w:trPr>
          <w:trHeight w:val="39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№2.8 "Ремонт детских площадок"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№2.8.1 "Ремонт детских площадок на территории ГО "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D95CE2" w:rsidTr="00D95CE2">
        <w:trPr>
          <w:trHeight w:val="39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№2.9 "Ремонт дворовых территорий"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№2.9.1 "Ремонт дворовых территорий ГО "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500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№3. "Организация на территории ГО "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" уличного освещения"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№3.1 "Содержание, ремонт (замена) объектов уличного освещения и инженерных сетей"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№3.1.1 "Содержание и ремонт  объектов уличного освещения (наличие точек освещения)"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1324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1324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1324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1324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1324</w:t>
            </w: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№3.1.2 "ремонт (замена) объектов уличного освещения"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1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№4. "Организация ритуальных услуг и содержание мест захоронения"</w:t>
            </w: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№4.1 "Организация ритуальных услуг и содержание мест захоронения"</w:t>
            </w:r>
          </w:p>
        </w:tc>
      </w:tr>
      <w:tr w:rsidR="00D95CE2">
        <w:trPr>
          <w:trHeight w:val="710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№4.1.1 "Вывоз отходов с территории кладбища"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м3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260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№4.1.2 "Содержание подъездных путей и межквартальных проездов кладбища"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кв.м</w:t>
            </w:r>
            <w:proofErr w:type="spellEnd"/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1000</w:t>
            </w: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№4.1.3 "Планировка кварталов захоронений на территории кладбища"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кол-во кварталов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D95CE2" w:rsidTr="00D95CE2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№5. "Регулирование численности безнадзорных животных"</w:t>
            </w:r>
          </w:p>
        </w:tc>
        <w:tc>
          <w:tcPr>
            <w:tcW w:w="11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№5.1 "Регулирование численности безнадзорных животных"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 w:rsidP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№5.1.1 "Количество отловленных безнадзорных животных"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голова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60</w:t>
            </w:r>
          </w:p>
        </w:tc>
      </w:tr>
      <w:tr w:rsidR="00D95CE2">
        <w:trPr>
          <w:trHeight w:val="946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№5.1.2 "Содержание безнадзорных животных 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голова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20</w:t>
            </w:r>
          </w:p>
        </w:tc>
      </w:tr>
      <w:tr w:rsidR="00D95CE2" w:rsidTr="00FC106F">
        <w:trPr>
          <w:trHeight w:val="238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№6. "Реализация градостроительной политики"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</w:t>
            </w:r>
          </w:p>
        </w:tc>
      </w:tr>
      <w:tr w:rsidR="00D95CE2">
        <w:trPr>
          <w:trHeight w:val="2129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Показатель №6.1.1 "Актуализация документов территориального планирования, градостроительного зонирования, планировки территорий""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</w:tr>
      <w:tr w:rsidR="00D95CE2" w:rsidTr="00D95CE2">
        <w:trPr>
          <w:trHeight w:val="32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Задача №7. "Создание условий для развития комфортной городской среды"</w:t>
            </w:r>
          </w:p>
        </w:tc>
      </w:tr>
      <w:tr w:rsidR="00D95CE2" w:rsidTr="00D95CE2">
        <w:trPr>
          <w:trHeight w:val="617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 </w:t>
            </w:r>
          </w:p>
        </w:tc>
      </w:tr>
      <w:tr w:rsidR="00D95CE2">
        <w:trPr>
          <w:trHeight w:val="1181"/>
        </w:trPr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Показатель №7.1.1"Выполнение муниципального задания МАУ "РКЦ" ГО </w:t>
            </w:r>
            <w:proofErr w:type="spellStart"/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Жатай</w:t>
            </w:r>
            <w:proofErr w:type="spellEnd"/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5CE2" w:rsidRDefault="00D95CE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100</w:t>
            </w:r>
          </w:p>
        </w:tc>
      </w:tr>
    </w:tbl>
    <w:p w:rsidR="00D95CE2" w:rsidRDefault="00D95CE2" w:rsidP="00C768C4">
      <w:pPr>
        <w:jc w:val="right"/>
        <w:rPr>
          <w:color w:val="000000"/>
          <w:sz w:val="22"/>
          <w:szCs w:val="22"/>
        </w:rPr>
      </w:pPr>
    </w:p>
    <w:sectPr w:rsidR="00D95CE2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343" w:rsidRDefault="00C50343" w:rsidP="00285DE7">
      <w:r>
        <w:separator/>
      </w:r>
    </w:p>
  </w:endnote>
  <w:endnote w:type="continuationSeparator" w:id="0">
    <w:p w:rsidR="00C50343" w:rsidRDefault="00C50343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343" w:rsidRDefault="00C50343" w:rsidP="00285DE7">
      <w:r>
        <w:separator/>
      </w:r>
    </w:p>
  </w:footnote>
  <w:footnote w:type="continuationSeparator" w:id="0">
    <w:p w:rsidR="00C50343" w:rsidRDefault="00C50343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684" w:rsidRPr="00A708CB" w:rsidRDefault="004B6684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0343"/>
    <w:rsid w:val="00C5138A"/>
    <w:rsid w:val="00C54E0D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1A5E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5E93B-3788-40CE-A26E-690FE130C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4145</Words>
  <Characters>23633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3</cp:revision>
  <cp:lastPrinted>2025-01-22T06:12:00Z</cp:lastPrinted>
  <dcterms:created xsi:type="dcterms:W3CDTF">2025-01-22T06:13:00Z</dcterms:created>
  <dcterms:modified xsi:type="dcterms:W3CDTF">2025-01-29T03:06:00Z</dcterms:modified>
</cp:coreProperties>
</file>