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526"/>
        <w:tblW w:w="95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111"/>
      </w:tblGrid>
      <w:tr w:rsidR="00A0122B" w:rsidRPr="00330AA4" w:rsidTr="00A0122B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A0122B" w:rsidRPr="00330AA4" w:rsidRDefault="00A0122B" w:rsidP="00A0122B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24BFA7" wp14:editId="18D93499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Саха 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 уокуругун Уокуруктаађы  Дьа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A0122B" w:rsidRPr="00612596" w:rsidTr="00A0122B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5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0122B" w:rsidRPr="00612596" w:rsidRDefault="00A0122B" w:rsidP="00A01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A0122B" w:rsidRPr="00612596" w:rsidRDefault="00A0122B" w:rsidP="006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</w:t>
            </w:r>
            <w:r w:rsidR="006905A1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23 октября </w:t>
            </w:r>
            <w:r w:rsidR="00A301A0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2026 </w:t>
            </w:r>
            <w:r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№  </w:t>
            </w:r>
            <w:r w:rsidR="006905A1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113</w:t>
            </w:r>
            <w:r w:rsidR="00E56E8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-г</w:t>
            </w:r>
          </w:p>
        </w:tc>
      </w:tr>
    </w:tbl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Профилактика правонарушений и комплексная безопасность 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родского округа «Жатай» на 2025-2029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3495" w:rsidRDefault="009B3092" w:rsidP="00D13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09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Окружного Совета д</w:t>
      </w:r>
      <w:r w:rsidR="0030247A">
        <w:rPr>
          <w:rFonts w:ascii="Times New Roman" w:eastAsia="Times New Roman" w:hAnsi="Times New Roman" w:cs="Times New Roman"/>
          <w:sz w:val="24"/>
          <w:szCs w:val="24"/>
          <w:lang w:eastAsia="ru-RU"/>
        </w:rPr>
        <w:t>епутатов ГО «Жатай» №18-1 от 27.02.</w:t>
      </w:r>
      <w:r w:rsidRPr="009B3092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 «О внесении изменений и дополнений в Решение Окружного Совета де</w:t>
      </w:r>
      <w:r w:rsidR="0030247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путатов ГО «Жатай» № 14-1 от 24.12.</w:t>
      </w:r>
      <w:r w:rsidRPr="009B3092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г.  «Об утверждении бюджета Городского округа «Жатай» на 2026 год и плановый период 2027-2028 годов»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54AC7" w:rsidRPr="00054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</w:t>
      </w:r>
      <w:r w:rsidR="0030247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истрации ГО «Жатай» №31-г от 03.04.</w:t>
      </w:r>
      <w:r w:rsidR="00054AC7" w:rsidRPr="00054AC7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года:</w:t>
      </w:r>
    </w:p>
    <w:p w:rsidR="00D13495" w:rsidRDefault="00D13495" w:rsidP="00D13495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«Жатай» на 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5-2029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годы», утвержденную постановлением 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Главы 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Окружной Администрации ГО «Жатай» №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-Г от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14</w:t>
      </w:r>
      <w:r w:rsidR="0030247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.10.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г.: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п.9 «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и источники финансирования, в том числе по годам реализации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паспорта муниципальной программы «Профилактика правонарушений и комплексная безопасность в ГО «Жатай» на 2025-2029 годы»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следующей редакции: 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финансового обеспечения в целом на реализацию программы -</w:t>
      </w:r>
      <w:r w:rsidR="00957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51632,2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2025 год -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634,7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2026 год </w:t>
      </w:r>
      <w:r w:rsidR="00776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957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776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078,5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2027 год -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 тыс. рублей;                                                                                                </w:t>
      </w:r>
    </w:p>
    <w:p w:rsidR="00D13495" w:rsidRPr="00285FD9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за счет средств местного бюджета ГО «Жатай» - </w:t>
      </w:r>
      <w:r w:rsidR="00957A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51387,6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2025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11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2026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BA79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9833,9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2027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тыс. рублей;     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за счет средств Государственного бюджета Республики Саха (Якутия) </w:t>
      </w:r>
      <w:r w:rsidR="00F26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262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244,7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рублей.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за счет средств Федерального бюджета 0,0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»;</w:t>
      </w:r>
    </w:p>
    <w:p w:rsidR="00D13495" w:rsidRPr="00D8415D" w:rsidRDefault="00D13495" w:rsidP="00686CB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Приложение №1 </w:t>
      </w:r>
      <w:r>
        <w:t>«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План мероприятий по реализации м</w:t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униципальной программы </w:t>
      </w:r>
      <w:r w:rsidR="00790A4B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«Профилактика правонарушений и комплексная безопасность в ГО «Жатай» на 2025-2029 годы</w:t>
      </w:r>
      <w:r w:rsidR="00686CB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приложению 1 к настоящему постановлению;</w:t>
      </w:r>
    </w:p>
    <w:p w:rsidR="00D13495" w:rsidRDefault="00D13495" w:rsidP="00686C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 </w:t>
      </w:r>
      <w:r w:rsidRPr="00D8415D">
        <w:rPr>
          <w:rFonts w:ascii="Times New Roman" w:hAnsi="Times New Roman" w:cs="Times New Roman"/>
          <w:sz w:val="24"/>
          <w:szCs w:val="24"/>
        </w:rPr>
        <w:t xml:space="preserve">Приложение №2 </w:t>
      </w:r>
      <w:r w:rsidR="00790A4B" w:rsidRPr="00790A4B">
        <w:rPr>
          <w:rFonts w:ascii="Times New Roman" w:hAnsi="Times New Roman" w:cs="Times New Roman"/>
          <w:sz w:val="24"/>
          <w:szCs w:val="24"/>
        </w:rPr>
        <w:t>«Ресурсное (финансовое) обеспечение реализации муниципальной программы</w:t>
      </w:r>
      <w:r w:rsidR="00790A4B">
        <w:rPr>
          <w:rFonts w:ascii="Times New Roman" w:hAnsi="Times New Roman" w:cs="Times New Roman"/>
          <w:sz w:val="24"/>
          <w:szCs w:val="24"/>
        </w:rPr>
        <w:t xml:space="preserve"> </w:t>
      </w:r>
      <w:r w:rsidR="00790A4B" w:rsidRPr="00D8415D">
        <w:rPr>
          <w:rFonts w:ascii="Times New Roman" w:hAnsi="Times New Roman" w:cs="Times New Roman"/>
          <w:sz w:val="24"/>
          <w:szCs w:val="24"/>
        </w:rPr>
        <w:t xml:space="preserve">«Профилактика правонарушений и комплексная безопасность в ГО «Жатай» на 2025-2029 </w:t>
      </w:r>
      <w:r w:rsidR="00686CB8" w:rsidRPr="00D8415D">
        <w:rPr>
          <w:rFonts w:ascii="Times New Roman" w:hAnsi="Times New Roman" w:cs="Times New Roman"/>
          <w:sz w:val="24"/>
          <w:szCs w:val="24"/>
        </w:rPr>
        <w:t>годы»</w:t>
      </w:r>
      <w:r w:rsidR="00686CB8">
        <w:rPr>
          <w:rFonts w:ascii="Times New Roman" w:hAnsi="Times New Roman" w:cs="Times New Roman"/>
          <w:sz w:val="24"/>
          <w:szCs w:val="24"/>
        </w:rPr>
        <w:t xml:space="preserve"> изложить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 2</w:t>
      </w:r>
      <w:r w:rsidR="00D32DDD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D13495" w:rsidRDefault="00D13495" w:rsidP="00686C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D13495" w:rsidRPr="009961A8" w:rsidRDefault="00D13495" w:rsidP="00686C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возложить на Морозову Алену Анатольевну, заместителя Главы по социальным вопросам и внутренней политике.</w:t>
      </w:r>
    </w:p>
    <w:p w:rsidR="001369F5" w:rsidRDefault="002C0E09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686CB8">
        <w:t>Г</w:t>
      </w:r>
      <w:r w:rsidR="00054AC7">
        <w:rPr>
          <w:rFonts w:ascii="Times New Roman" w:hAnsi="Times New Roman" w:cs="Times New Roman"/>
          <w:sz w:val="24"/>
          <w:szCs w:val="24"/>
        </w:rPr>
        <w:t>лава</w:t>
      </w:r>
      <w:r w:rsidR="00D13495" w:rsidRPr="00D134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054AC7">
        <w:rPr>
          <w:rFonts w:ascii="Times New Roman" w:hAnsi="Times New Roman" w:cs="Times New Roman"/>
          <w:sz w:val="24"/>
          <w:szCs w:val="24"/>
        </w:rPr>
        <w:t>Е.Н.Исаева</w:t>
      </w:r>
      <w:r w:rsidR="003024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955" w:rsidRDefault="00D01955">
      <w:pPr>
        <w:rPr>
          <w:rFonts w:ascii="Times New Roman" w:hAnsi="Times New Roman" w:cs="Times New Roman"/>
          <w:sz w:val="24"/>
          <w:szCs w:val="24"/>
        </w:rPr>
        <w:sectPr w:rsidR="00D019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4AC7" w:rsidRDefault="00054AC7" w:rsidP="00054A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постановлению</w:t>
      </w:r>
    </w:p>
    <w:p w:rsidR="00054AC7" w:rsidRDefault="00790A4B" w:rsidP="00054A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54AC7">
        <w:rPr>
          <w:rFonts w:ascii="Times New Roman" w:hAnsi="Times New Roman" w:cs="Times New Roman"/>
          <w:sz w:val="24"/>
          <w:szCs w:val="24"/>
        </w:rPr>
        <w:t xml:space="preserve">т </w:t>
      </w:r>
      <w:r w:rsidR="00E01454">
        <w:rPr>
          <w:rFonts w:ascii="Times New Roman" w:hAnsi="Times New Roman" w:cs="Times New Roman"/>
          <w:sz w:val="24"/>
          <w:szCs w:val="24"/>
        </w:rPr>
        <w:t xml:space="preserve">23.10. 2026 </w:t>
      </w:r>
      <w:r w:rsidR="00054AC7">
        <w:rPr>
          <w:rFonts w:ascii="Times New Roman" w:hAnsi="Times New Roman" w:cs="Times New Roman"/>
          <w:sz w:val="24"/>
          <w:szCs w:val="24"/>
        </w:rPr>
        <w:t xml:space="preserve">№ </w:t>
      </w:r>
      <w:r w:rsidR="00E01454">
        <w:rPr>
          <w:rFonts w:ascii="Times New Roman" w:hAnsi="Times New Roman" w:cs="Times New Roman"/>
          <w:sz w:val="24"/>
          <w:szCs w:val="24"/>
        </w:rPr>
        <w:t>113</w:t>
      </w:r>
      <w:r w:rsidR="00054AC7">
        <w:rPr>
          <w:rFonts w:ascii="Times New Roman" w:hAnsi="Times New Roman" w:cs="Times New Roman"/>
          <w:sz w:val="24"/>
          <w:szCs w:val="24"/>
        </w:rPr>
        <w:t>-Г</w:t>
      </w:r>
    </w:p>
    <w:p w:rsidR="00790A4B" w:rsidRDefault="00790A4B" w:rsidP="00054AC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54AC7" w:rsidRPr="00E4660E" w:rsidRDefault="00E4660E" w:rsidP="00E466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60E">
        <w:rPr>
          <w:rFonts w:ascii="Times New Roman" w:hAnsi="Times New Roman" w:cs="Times New Roman"/>
          <w:b/>
          <w:sz w:val="24"/>
          <w:szCs w:val="24"/>
        </w:rPr>
        <w:t>План мероприятий по реализации Муниципальной программы "Профилактика правонарушений и комплексная безопасность в ГО "Жатай" на 2025-2029 годы"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51"/>
        <w:gridCol w:w="2605"/>
        <w:gridCol w:w="1134"/>
        <w:gridCol w:w="1275"/>
        <w:gridCol w:w="1418"/>
        <w:gridCol w:w="1417"/>
        <w:gridCol w:w="1276"/>
        <w:gridCol w:w="1701"/>
        <w:gridCol w:w="1003"/>
        <w:gridCol w:w="1093"/>
        <w:gridCol w:w="987"/>
      </w:tblGrid>
      <w:tr w:rsidR="00957A0E" w:rsidRPr="00957A0E" w:rsidTr="00957A0E">
        <w:trPr>
          <w:trHeight w:val="300"/>
        </w:trPr>
        <w:tc>
          <w:tcPr>
            <w:tcW w:w="651" w:type="dxa"/>
            <w:vMerge w:val="restart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605" w:type="dxa"/>
            <w:vMerge w:val="restart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134" w:type="dxa"/>
            <w:vMerge w:val="restart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5386" w:type="dxa"/>
            <w:gridSpan w:val="4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Источник финансового обеспечения, </w:t>
            </w: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vMerge w:val="restart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3083" w:type="dxa"/>
            <w:gridSpan w:val="3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957A0E" w:rsidRPr="00957A0E" w:rsidTr="00957A0E">
        <w:trPr>
          <w:trHeight w:val="780"/>
        </w:trPr>
        <w:tc>
          <w:tcPr>
            <w:tcW w:w="651" w:type="dxa"/>
            <w:vMerge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  <w:vMerge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Бюджет РС(Я)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Бюджет                             ГО "Жатай"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701" w:type="dxa"/>
            <w:vMerge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957A0E" w:rsidRPr="00957A0E" w:rsidTr="00957A0E">
        <w:trPr>
          <w:trHeight w:val="36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57A0E" w:rsidRPr="00957A0E" w:rsidTr="00957A0E">
        <w:trPr>
          <w:trHeight w:val="705"/>
        </w:trPr>
        <w:tc>
          <w:tcPr>
            <w:tcW w:w="11477" w:type="dxa"/>
            <w:gridSpan w:val="8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 "Профилактика правонарушений и комплексная безопасность в ГО "Жаттай" на 2025-2029 годы" (всего), в том числе: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256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 "Содействие в проведении единой государственной политики в сфере профилактики правонарушений и противодействия преступности, обеспечения безопасности населения на территории ГО </w:t>
            </w: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"Жатай""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51632,2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244,7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51387,6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Окружная Администрация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11634,7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11634,7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10078,5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244,7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9833,9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10959,0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10959,0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11480,0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11480,0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7480,0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7480,0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135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1.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№1 "Обеспечение личной и общественной безопасности граждан на территории ГО Жатай"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20844,9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244,7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20600,2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4703,0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4703,0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3296,9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3052,2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1615,0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1615,0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205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1.1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№1.1  "Содействие в реализации охраны общественного порядка и обеспечения общественной безопасности (всего), в том числе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714,7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Снижение числа правонарушений, зарегистрированных в ГО "Жатай"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264,7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33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1.2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№1.2 "Профилактика потребления и незаконного оборота накотических средств, ПАВ, и их прекурсоров" 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социальной и семейной политики окружной Администрации ГО "Жатай"; Отдел полиции МУ МВД "Якутское", антинаркотическая комиссия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Доля подростков и молодежи в возрасте от 15 до 30 лет,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57A0E" w:rsidRPr="00957A0E" w:rsidTr="00957A0E">
        <w:trPr>
          <w:trHeight w:val="307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1.3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№1.3""Профилактика рецидивной преступности""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политики, отдел социальной и семейной политики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 xml:space="preserve">Уровень совершения повторных преступлений лицами, освобожденными из мест лишения свободы, а также осужденными без изоляции от общества, состоящими на 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учете уголовно-исполнительной инспекции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2,05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2,15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2,12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2,09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2,07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2,05</w:t>
            </w:r>
          </w:p>
        </w:tc>
      </w:tr>
      <w:tr w:rsidR="00957A0E" w:rsidRPr="00957A0E" w:rsidTr="00957A0E">
        <w:trPr>
          <w:trHeight w:val="306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1.4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№1.4 "Предупреждение правонарушений, совершаемых в состоянии алкогольного опьянения"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Отел культуры, спорта и молодежной политики, отдел социальной и семейной политики Окружной Администрац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Охват населения мероприятиями в области здорового образа жизни 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о вреде алкоголя 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57A0E" w:rsidRPr="00957A0E" w:rsidTr="00957A0E">
        <w:trPr>
          <w:trHeight w:val="408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1.5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№1.5 "Мероприятия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город"" 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5261,6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5261,6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Охват территории Го "Жатай" качественным видеонаблюдением АПК «Безопасный город»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772,6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772,6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589,0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589,0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957A0E" w:rsidRPr="00957A0E" w:rsidTr="00957A0E">
        <w:trPr>
          <w:trHeight w:val="205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1.6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№1.6 Установка "Муниципальная система оповещения населения городского округа Жатай Республики Саха (Якутия)" 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14373,6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14373,6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Охват населения оповещением при ЧС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3930,4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3930,4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2443,2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2443,2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57A0E" w:rsidRPr="00957A0E" w:rsidTr="00957A0E">
        <w:trPr>
          <w:trHeight w:val="307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2.</w:t>
            </w:r>
          </w:p>
        </w:tc>
        <w:tc>
          <w:tcPr>
            <w:tcW w:w="260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№2 "Профилактика правонарушений в сфере дорожного движения 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по социальной и семейной политике, Отдел развития инфраструктуры и ЖКХ Окружной Администрац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231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2.1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№2.1  "Осуществление мероприятий по предупреждению детского дорожно-транспортного травматизма" 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291,0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291,0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по социальной и семейной политике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Количество профилактических мероприятий по предупреждению детско-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дорожного травматизма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57A0E" w:rsidRPr="00957A0E" w:rsidTr="00957A0E">
        <w:trPr>
          <w:trHeight w:val="2243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N.2.2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№2.2 "Осуществление профилактических мероприятий по предупреждению  дорожно-транспортных происшествий" 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погибших в дорожно-транспортных происшествий на территории ГО 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"Жатай"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229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N.3.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№3 "Профилактика безнадзорности и подростковой преступности"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256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3.1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№3.1  "Развитие системы ранней профилактики безнадзорности, асоциального и противоправного поведения несовершеннолетних" 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Доля несовершеннолетних участников преступлений от численности детского населения в возрасте от 14 до 17 лет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57A0E" w:rsidRPr="00957A0E" w:rsidTr="00957A0E">
        <w:trPr>
          <w:trHeight w:val="256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4.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№4""Профилактика терроризма и экстремистской деятельности, в том числе незаконной миграции""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15085,4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15085,4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ЖКХ, отдел по социальной и семейной политике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4763,8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4763,8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2045,0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2045,0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280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4.1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4.1 "Проведение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" 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14925,4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14925,4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фактов нарушения террористической защищенности социальных объектов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4738,8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4738,8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229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N.4.2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№4.2 "Организация и проведение информационно-пропагандистских мероприятий по профилактике терроризма и экстремизма"  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Количество информационно-пропагандистских мероприятий по профилактике терроризма и экстремизма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57A0E" w:rsidRPr="00957A0E" w:rsidTr="00957A0E">
        <w:trPr>
          <w:trHeight w:val="18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4.3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№4.3"Мероприятия по социально-культурной адаптации и интеграции 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иностранных граждан  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мероприятий, 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направленных на социальную и культурную адаптацию и интеграцию иностранных граждан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57A0E" w:rsidRPr="00957A0E" w:rsidTr="00957A0E">
        <w:trPr>
          <w:trHeight w:val="162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5.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№5"Профилактика коррупции, устранение причин и условий их возникновения""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79,7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79,7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256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5.1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№5.1 "Содействие формированию антикоррупционного общественного сознания, нетерпимости к проявлениям коррупции  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Охват просветительскими мероприятиями, направленными на создание в обществе атмосферы нетерпимости к коррупционным проявл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ениям на 10 тыс.населения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231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6.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 6 ""Охрана психологического здоровья населения""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231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6.1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6.1 "Проведение мероприятий, направленных на охрану психологического здоровья населения 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Охват населения мероприятиями, направленных на охрану психологического здоровья на 10 тыс.населения ГО "Жатай"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154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7.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 7"Обеспечение пожарной безопасности 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14472,0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14472,0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3652,1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3652,1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1949,9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1949,9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2950,0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2950,0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154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7.1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7.1 "Противопожарные мероприятия в образовательных учреждениях 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11352,4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11352,4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образования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образовательных учреждений, в которых выявлено 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нарушения надзорными органами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3527,4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3527,4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154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7.2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7.2"Противопожарные мероприятия в  учреждениях культуры 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2478,3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2478,3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учреждений, в которых выявлены  нарушения надзорными органами в учреждениях 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154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7.3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7.3"Противопожарные мероприятия в  Окружной Администрации ГО "Жатай" 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145,0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145,0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Количество  нарушений, выявленных надзорными органами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2603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7.4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7.4"Противопожарные мероприятия в  жилом секторе" 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386,3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386,3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"Жатай", отдел по социальной и семейной политике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пожаров в жилом секторе, зарегистрированных на территории ГО "Жатай"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7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7.5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7.5"Организация и проведение информационных мероприятий по по противопожарной безопасности среди населения",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инфраструктуры и ЖКХ Окружной Администрации ГО "Жатай", Отдел по социальной и семейной политике, отдел образования, 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Охват населения информационными мероприятиями по противопожарной безопасности на 10 тыс.населения ГО "Жатай"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154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N. 8.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 8 "Обеспечение  безопасности на водных объектах" (всего),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409,3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409,3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57A0E" w:rsidRPr="00957A0E" w:rsidTr="00957A0E">
        <w:trPr>
          <w:trHeight w:val="256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8.1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8.1 "Выставление в необорудованных местах массового отдыха людей аншлагов и установка запрещающих знаков у водных объектов, где купание запрещено 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Количество выставленных шлагбаумов и запрещающих знаков в необорудованных местах массов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 отдыха людей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7A0E" w:rsidRPr="00957A0E" w:rsidTr="00957A0E">
        <w:trPr>
          <w:trHeight w:val="180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8.2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8.2 "Выставление шлагбаумов, соответствующих знаков,запрещающих проезд автотранспорта на лед",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82,3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82,3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выставленных шлагбаумов и соответствующих знаков , запрещающих проезд </w:t>
            </w: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автотранспорта на лед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57A0E" w:rsidRPr="00957A0E" w:rsidTr="00957A0E">
        <w:trPr>
          <w:trHeight w:val="1290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8.3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8.3 "Проведение водолазных работ",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образования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количество водных объектов, на которых проведены водолазные работы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7A0E" w:rsidRPr="00957A0E" w:rsidTr="00957A0E">
        <w:trPr>
          <w:trHeight w:val="2565"/>
        </w:trPr>
        <w:tc>
          <w:tcPr>
            <w:tcW w:w="651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N. 8.4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8.4 "Организация и проведение информационных мероприятий по вопросам безопасности на водных объектах среди населения"", в том числе: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Отдел по социальной и семейной политике, Окружной Администрации ГО "Жатай"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количество погибших на водных объекта среди населения, зарегистрированных  на территоии ГО "Жатай"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7A0E" w:rsidRPr="00957A0E" w:rsidTr="00957A0E">
        <w:trPr>
          <w:trHeight w:val="300"/>
        </w:trPr>
        <w:tc>
          <w:tcPr>
            <w:tcW w:w="65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05" w:type="dxa"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134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5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  <w:hideMark/>
          </w:tcPr>
          <w:p w:rsidR="00957A0E" w:rsidRPr="00957A0E" w:rsidRDefault="00957A0E" w:rsidP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3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7" w:type="dxa"/>
            <w:noWrap/>
            <w:hideMark/>
          </w:tcPr>
          <w:p w:rsidR="00957A0E" w:rsidRPr="00957A0E" w:rsidRDefault="00957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7A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 к постановлению</w:t>
      </w:r>
    </w:p>
    <w:p w:rsidR="00325B63" w:rsidRDefault="00686CB8" w:rsidP="00325B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25B63">
        <w:rPr>
          <w:rFonts w:ascii="Times New Roman" w:hAnsi="Times New Roman" w:cs="Times New Roman"/>
          <w:sz w:val="24"/>
          <w:szCs w:val="24"/>
        </w:rPr>
        <w:t xml:space="preserve">т </w:t>
      </w:r>
      <w:r w:rsidR="00E01454">
        <w:rPr>
          <w:rFonts w:ascii="Times New Roman" w:hAnsi="Times New Roman" w:cs="Times New Roman"/>
          <w:sz w:val="24"/>
          <w:szCs w:val="24"/>
        </w:rPr>
        <w:t xml:space="preserve">23.10.2026 </w:t>
      </w:r>
      <w:r w:rsidR="00325B63">
        <w:rPr>
          <w:rFonts w:ascii="Times New Roman" w:hAnsi="Times New Roman" w:cs="Times New Roman"/>
          <w:sz w:val="24"/>
          <w:szCs w:val="24"/>
        </w:rPr>
        <w:t xml:space="preserve">№ </w:t>
      </w:r>
      <w:r w:rsidR="00E01454">
        <w:rPr>
          <w:rFonts w:ascii="Times New Roman" w:hAnsi="Times New Roman" w:cs="Times New Roman"/>
          <w:sz w:val="24"/>
          <w:szCs w:val="24"/>
        </w:rPr>
        <w:t>113-</w:t>
      </w:r>
      <w:r w:rsidR="00325B63">
        <w:rPr>
          <w:rFonts w:ascii="Times New Roman" w:hAnsi="Times New Roman" w:cs="Times New Roman"/>
          <w:sz w:val="24"/>
          <w:szCs w:val="24"/>
        </w:rPr>
        <w:t>-Г</w:t>
      </w:r>
    </w:p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4660E" w:rsidRPr="00E4660E" w:rsidRDefault="00E4660E" w:rsidP="00E466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60E">
        <w:rPr>
          <w:rFonts w:ascii="Times New Roman" w:hAnsi="Times New Roman" w:cs="Times New Roman"/>
          <w:b/>
          <w:sz w:val="24"/>
          <w:szCs w:val="24"/>
        </w:rPr>
        <w:t>Ресурсное (финансовое) обеспечение</w:t>
      </w:r>
    </w:p>
    <w:p w:rsidR="00587F43" w:rsidRPr="00E4660E" w:rsidRDefault="00E4660E" w:rsidP="00E466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60E">
        <w:rPr>
          <w:rFonts w:ascii="Times New Roman" w:hAnsi="Times New Roman" w:cs="Times New Roman"/>
          <w:b/>
          <w:sz w:val="24"/>
          <w:szCs w:val="24"/>
        </w:rPr>
        <w:t>реализации муниципальной программы "Профилактика правонарушений и комплексная безопасность в ГО "Жатай" на 2025-2029 годы"</w:t>
      </w:r>
    </w:p>
    <w:p w:rsidR="00587F43" w:rsidRDefault="00E4660E" w:rsidP="00E4660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(тыс.рублей)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88"/>
        <w:gridCol w:w="2132"/>
        <w:gridCol w:w="2788"/>
        <w:gridCol w:w="1985"/>
        <w:gridCol w:w="2126"/>
        <w:gridCol w:w="1559"/>
        <w:gridCol w:w="1382"/>
      </w:tblGrid>
      <w:tr w:rsidR="00F26255" w:rsidRPr="00F26255" w:rsidTr="00F26255">
        <w:trPr>
          <w:trHeight w:val="349"/>
        </w:trPr>
        <w:tc>
          <w:tcPr>
            <w:tcW w:w="2588" w:type="dxa"/>
            <w:vMerge w:val="restart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 программы  /источник финансового обеспечения</w:t>
            </w:r>
          </w:p>
        </w:tc>
        <w:tc>
          <w:tcPr>
            <w:tcW w:w="2132" w:type="dxa"/>
            <w:vMerge w:val="restart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9840" w:type="dxa"/>
            <w:gridSpan w:val="5"/>
            <w:noWrap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Объемы бюджетных ассигнований на:</w:t>
            </w:r>
          </w:p>
        </w:tc>
      </w:tr>
      <w:tr w:rsidR="00F26255" w:rsidRPr="00F26255" w:rsidTr="00F26255">
        <w:trPr>
          <w:trHeight w:val="889"/>
        </w:trPr>
        <w:tc>
          <w:tcPr>
            <w:tcW w:w="2588" w:type="dxa"/>
            <w:vMerge/>
            <w:hideMark/>
          </w:tcPr>
          <w:p w:rsidR="00F26255" w:rsidRPr="00F26255" w:rsidRDefault="00F26255" w:rsidP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32" w:type="dxa"/>
            <w:vMerge/>
            <w:hideMark/>
          </w:tcPr>
          <w:p w:rsidR="00F26255" w:rsidRPr="00F26255" w:rsidRDefault="00F26255" w:rsidP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8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2025 год </w:t>
            </w:r>
          </w:p>
        </w:tc>
        <w:tc>
          <w:tcPr>
            <w:tcW w:w="1985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2026 год </w:t>
            </w:r>
          </w:p>
        </w:tc>
        <w:tc>
          <w:tcPr>
            <w:tcW w:w="2126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2027 год </w:t>
            </w:r>
          </w:p>
        </w:tc>
        <w:tc>
          <w:tcPr>
            <w:tcW w:w="1559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2028 год </w:t>
            </w:r>
          </w:p>
        </w:tc>
        <w:tc>
          <w:tcPr>
            <w:tcW w:w="1382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2029 год </w:t>
            </w:r>
          </w:p>
        </w:tc>
      </w:tr>
      <w:tr w:rsidR="00F26255" w:rsidRPr="00F26255" w:rsidTr="00F26255">
        <w:trPr>
          <w:trHeight w:val="2565"/>
        </w:trPr>
        <w:tc>
          <w:tcPr>
            <w:tcW w:w="2588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 "Профилактика правонарушений и комплексная безопасность в ГО "Жатай" на 2025-2029 годы" (всего), в том числе:</w:t>
            </w:r>
          </w:p>
        </w:tc>
        <w:tc>
          <w:tcPr>
            <w:tcW w:w="2132" w:type="dxa"/>
            <w:hideMark/>
          </w:tcPr>
          <w:p w:rsidR="00F26255" w:rsidRPr="00F26255" w:rsidRDefault="00F26255" w:rsidP="00957A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51 </w:t>
            </w:r>
            <w:r w:rsidR="00957A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632,</w:t>
            </w:r>
            <w:r w:rsidR="00E014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788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11 634,7</w:t>
            </w:r>
          </w:p>
        </w:tc>
        <w:tc>
          <w:tcPr>
            <w:tcW w:w="1985" w:type="dxa"/>
            <w:hideMark/>
          </w:tcPr>
          <w:p w:rsidR="00F26255" w:rsidRPr="00F26255" w:rsidRDefault="00957A0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10078,5</w:t>
            </w:r>
          </w:p>
        </w:tc>
        <w:tc>
          <w:tcPr>
            <w:tcW w:w="2126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10 959,0</w:t>
            </w:r>
          </w:p>
        </w:tc>
        <w:tc>
          <w:tcPr>
            <w:tcW w:w="1559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11 480,0</w:t>
            </w:r>
          </w:p>
        </w:tc>
        <w:tc>
          <w:tcPr>
            <w:tcW w:w="1382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7 480,0</w:t>
            </w:r>
          </w:p>
        </w:tc>
      </w:tr>
      <w:tr w:rsidR="00F26255" w:rsidRPr="00F26255" w:rsidTr="00F26255">
        <w:trPr>
          <w:trHeight w:val="409"/>
        </w:trPr>
        <w:tc>
          <w:tcPr>
            <w:tcW w:w="2588" w:type="dxa"/>
            <w:hideMark/>
          </w:tcPr>
          <w:p w:rsidR="00F26255" w:rsidRPr="00F26255" w:rsidRDefault="00F26255" w:rsidP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132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788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2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26255" w:rsidRPr="00F26255" w:rsidTr="00F26255">
        <w:trPr>
          <w:trHeight w:val="649"/>
        </w:trPr>
        <w:tc>
          <w:tcPr>
            <w:tcW w:w="2588" w:type="dxa"/>
            <w:hideMark/>
          </w:tcPr>
          <w:p w:rsidR="00F26255" w:rsidRPr="00F26255" w:rsidRDefault="00F26255" w:rsidP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РС(Я)</w:t>
            </w:r>
          </w:p>
        </w:tc>
        <w:tc>
          <w:tcPr>
            <w:tcW w:w="2132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2788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2126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2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26255" w:rsidRPr="00F26255" w:rsidTr="00F26255">
        <w:trPr>
          <w:trHeight w:val="675"/>
        </w:trPr>
        <w:tc>
          <w:tcPr>
            <w:tcW w:w="2588" w:type="dxa"/>
            <w:hideMark/>
          </w:tcPr>
          <w:p w:rsidR="00F26255" w:rsidRPr="00F26255" w:rsidRDefault="00F26255" w:rsidP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Местный бюджет ГО "Жатай"</w:t>
            </w:r>
          </w:p>
        </w:tc>
        <w:tc>
          <w:tcPr>
            <w:tcW w:w="2132" w:type="dxa"/>
            <w:hideMark/>
          </w:tcPr>
          <w:p w:rsidR="00F26255" w:rsidRPr="00F26255" w:rsidRDefault="00957A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51387,6</w:t>
            </w:r>
          </w:p>
        </w:tc>
        <w:tc>
          <w:tcPr>
            <w:tcW w:w="2788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11 634,7</w:t>
            </w:r>
          </w:p>
        </w:tc>
        <w:tc>
          <w:tcPr>
            <w:tcW w:w="1985" w:type="dxa"/>
            <w:hideMark/>
          </w:tcPr>
          <w:p w:rsidR="00F26255" w:rsidRPr="00F26255" w:rsidRDefault="00957A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9833,9</w:t>
            </w:r>
          </w:p>
        </w:tc>
        <w:tc>
          <w:tcPr>
            <w:tcW w:w="2126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10 959,0</w:t>
            </w:r>
          </w:p>
        </w:tc>
        <w:tc>
          <w:tcPr>
            <w:tcW w:w="1559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11 480,0</w:t>
            </w:r>
          </w:p>
        </w:tc>
        <w:tc>
          <w:tcPr>
            <w:tcW w:w="1382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7 480,0</w:t>
            </w:r>
          </w:p>
        </w:tc>
      </w:tr>
      <w:tr w:rsidR="00F26255" w:rsidRPr="00F26255" w:rsidTr="00F26255">
        <w:trPr>
          <w:trHeight w:val="649"/>
        </w:trPr>
        <w:tc>
          <w:tcPr>
            <w:tcW w:w="2588" w:type="dxa"/>
            <w:hideMark/>
          </w:tcPr>
          <w:p w:rsidR="00F26255" w:rsidRPr="00F26255" w:rsidRDefault="00F26255" w:rsidP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2132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788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2" w:type="dxa"/>
            <w:hideMark/>
          </w:tcPr>
          <w:p w:rsidR="00F26255" w:rsidRPr="00F26255" w:rsidRDefault="00F26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25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325B63" w:rsidRPr="00587F43" w:rsidRDefault="00325B63" w:rsidP="00587F43">
      <w:pPr>
        <w:tabs>
          <w:tab w:val="left" w:pos="733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25B63" w:rsidRPr="00587F43" w:rsidSect="00325B63">
      <w:pgSz w:w="16838" w:h="11906" w:orient="landscape"/>
      <w:pgMar w:top="170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FD6" w:rsidRDefault="005F4FD6" w:rsidP="00325B63">
      <w:pPr>
        <w:spacing w:after="0" w:line="240" w:lineRule="auto"/>
      </w:pPr>
      <w:r>
        <w:separator/>
      </w:r>
    </w:p>
  </w:endnote>
  <w:endnote w:type="continuationSeparator" w:id="0">
    <w:p w:rsidR="005F4FD6" w:rsidRDefault="005F4FD6" w:rsidP="00325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FD6" w:rsidRDefault="005F4FD6" w:rsidP="00325B63">
      <w:pPr>
        <w:spacing w:after="0" w:line="240" w:lineRule="auto"/>
      </w:pPr>
      <w:r>
        <w:separator/>
      </w:r>
    </w:p>
  </w:footnote>
  <w:footnote w:type="continuationSeparator" w:id="0">
    <w:p w:rsidR="005F4FD6" w:rsidRDefault="005F4FD6" w:rsidP="00325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091"/>
    <w:rsid w:val="00054AC7"/>
    <w:rsid w:val="00080B97"/>
    <w:rsid w:val="001369F5"/>
    <w:rsid w:val="002121BC"/>
    <w:rsid w:val="002C0E09"/>
    <w:rsid w:val="0030247A"/>
    <w:rsid w:val="00303B1A"/>
    <w:rsid w:val="00325B63"/>
    <w:rsid w:val="003C28E4"/>
    <w:rsid w:val="003F5A7D"/>
    <w:rsid w:val="004E7337"/>
    <w:rsid w:val="00587F43"/>
    <w:rsid w:val="005F4FD6"/>
    <w:rsid w:val="00686CB8"/>
    <w:rsid w:val="006905A1"/>
    <w:rsid w:val="007764F2"/>
    <w:rsid w:val="00790A4B"/>
    <w:rsid w:val="007B5E83"/>
    <w:rsid w:val="00800F97"/>
    <w:rsid w:val="00850F47"/>
    <w:rsid w:val="008E60AD"/>
    <w:rsid w:val="00957A0E"/>
    <w:rsid w:val="009A2091"/>
    <w:rsid w:val="009A7C48"/>
    <w:rsid w:val="009B3092"/>
    <w:rsid w:val="00A0122B"/>
    <w:rsid w:val="00A301A0"/>
    <w:rsid w:val="00AB4CCD"/>
    <w:rsid w:val="00B11407"/>
    <w:rsid w:val="00BA7990"/>
    <w:rsid w:val="00C646CA"/>
    <w:rsid w:val="00D01955"/>
    <w:rsid w:val="00D13495"/>
    <w:rsid w:val="00D137BE"/>
    <w:rsid w:val="00D32DDD"/>
    <w:rsid w:val="00E01454"/>
    <w:rsid w:val="00E4660E"/>
    <w:rsid w:val="00E56E8C"/>
    <w:rsid w:val="00E606E0"/>
    <w:rsid w:val="00F26255"/>
    <w:rsid w:val="00FB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7A44B"/>
  <w15:chartTrackingRefBased/>
  <w15:docId w15:val="{479A1FFA-BB9C-4CD7-B0FC-BADEEC3A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5B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5B63"/>
    <w:rPr>
      <w:color w:val="800080"/>
      <w:u w:val="single"/>
    </w:rPr>
  </w:style>
  <w:style w:type="paragraph" w:customStyle="1" w:styleId="msonormal0">
    <w:name w:val="msonormal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77">
    <w:name w:val="xl77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84">
    <w:name w:val="xl8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325B6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90">
    <w:name w:val="xl9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91">
    <w:name w:val="xl9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92">
    <w:name w:val="xl92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ru-RU"/>
    </w:rPr>
  </w:style>
  <w:style w:type="paragraph" w:customStyle="1" w:styleId="xl93">
    <w:name w:val="xl9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F0"/>
      <w:sz w:val="24"/>
      <w:szCs w:val="24"/>
      <w:lang w:eastAsia="ru-RU"/>
    </w:rPr>
  </w:style>
  <w:style w:type="paragraph" w:customStyle="1" w:styleId="xl94">
    <w:name w:val="xl9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B0F0"/>
      <w:sz w:val="20"/>
      <w:szCs w:val="20"/>
      <w:lang w:eastAsia="ru-RU"/>
    </w:rPr>
  </w:style>
  <w:style w:type="paragraph" w:customStyle="1" w:styleId="xl95">
    <w:name w:val="xl9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96">
    <w:name w:val="xl96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325B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25B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325B6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325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54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4AC7"/>
  </w:style>
  <w:style w:type="paragraph" w:styleId="a8">
    <w:name w:val="footer"/>
    <w:basedOn w:val="a"/>
    <w:link w:val="a9"/>
    <w:uiPriority w:val="99"/>
    <w:unhideWhenUsed/>
    <w:rsid w:val="00054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4AC7"/>
  </w:style>
  <w:style w:type="paragraph" w:styleId="aa">
    <w:name w:val="Balloon Text"/>
    <w:basedOn w:val="a"/>
    <w:link w:val="ab"/>
    <w:uiPriority w:val="99"/>
    <w:semiHidden/>
    <w:unhideWhenUsed/>
    <w:rsid w:val="00D137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137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31</Pages>
  <Words>3591</Words>
  <Characters>20470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А.А.</cp:lastModifiedBy>
  <cp:revision>35</cp:revision>
  <cp:lastPrinted>2026-10-20T00:04:00Z</cp:lastPrinted>
  <dcterms:created xsi:type="dcterms:W3CDTF">2025-10-23T01:47:00Z</dcterms:created>
  <dcterms:modified xsi:type="dcterms:W3CDTF">2026-10-24T08:01:00Z</dcterms:modified>
</cp:coreProperties>
</file>