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13BCF" w:rsidRPr="00B2673C" w:rsidTr="006F4EB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13BCF" w:rsidRPr="00854B1A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2AB6DC50" wp14:editId="442EA33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1F735A" w:rsidRPr="00691AF4" w:rsidTr="006F4EB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F735A" w:rsidRPr="00691AF4" w:rsidRDefault="001F735A" w:rsidP="006F4EB9">
            <w:pPr>
              <w:pStyle w:val="a6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F735A" w:rsidRPr="00B2673C" w:rsidRDefault="001F735A" w:rsidP="00B2673C">
            <w:pPr>
              <w:pStyle w:val="a6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B2673C">
              <w:rPr>
                <w:rFonts w:ascii="Times New Roman" w:hAnsi="Times New Roman"/>
                <w:lang w:val="ru-RU"/>
              </w:rPr>
              <w:t>10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3368E">
              <w:rPr>
                <w:rFonts w:ascii="Times New Roman" w:hAnsi="Times New Roman"/>
                <w:lang w:val="ru-RU"/>
              </w:rPr>
              <w:t xml:space="preserve"> </w:t>
            </w:r>
            <w:r w:rsidR="00B2673C">
              <w:rPr>
                <w:rFonts w:ascii="Times New Roman" w:hAnsi="Times New Roman"/>
                <w:lang w:val="ru-RU"/>
              </w:rPr>
              <w:t>февраля</w:t>
            </w:r>
            <w:r w:rsidRPr="00691AF4">
              <w:rPr>
                <w:rFonts w:ascii="Times New Roman" w:hAnsi="Times New Roman"/>
              </w:rPr>
              <w:t xml:space="preserve"> 202</w:t>
            </w:r>
            <w:r w:rsidR="00470FC0">
              <w:rPr>
                <w:rFonts w:ascii="Times New Roman" w:hAnsi="Times New Roman"/>
                <w:lang w:val="ru-RU"/>
              </w:rPr>
              <w:t>1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B2673C">
              <w:rPr>
                <w:rFonts w:ascii="Times New Roman" w:hAnsi="Times New Roman"/>
                <w:lang w:val="ru-RU"/>
              </w:rPr>
              <w:t>8-Г</w:t>
            </w:r>
            <w:bookmarkStart w:id="0" w:name="_GoBack"/>
            <w:bookmarkEnd w:id="0"/>
          </w:p>
        </w:tc>
      </w:tr>
    </w:tbl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CD053E" w:rsidRPr="00C1704C" w:rsidRDefault="001C06C5" w:rsidP="00FB799F">
      <w:pPr>
        <w:spacing w:after="0" w:line="240" w:lineRule="auto"/>
        <w:ind w:right="-426"/>
        <w:rPr>
          <w:rFonts w:ascii="Bookman Old Style" w:hAnsi="Bookman Old Style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</w:t>
      </w:r>
    </w:p>
    <w:p w:rsidR="006C31D8" w:rsidRDefault="001C06C5" w:rsidP="00883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  <w:b/>
        </w:rPr>
        <w:t xml:space="preserve"> </w:t>
      </w:r>
      <w:r w:rsidRPr="00C1704C">
        <w:rPr>
          <w:rFonts w:ascii="Bookman Old Style" w:hAnsi="Bookman Old Style"/>
        </w:rPr>
        <w:tab/>
      </w:r>
      <w:r w:rsidR="00470FC0" w:rsidRPr="00470FC0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 xml:space="preserve">» на 2021 год и плановый период 2022-2023 годов» и на основании </w:t>
      </w:r>
      <w:proofErr w:type="gramStart"/>
      <w:r w:rsidR="00470FC0" w:rsidRPr="00470FC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70FC0" w:rsidRPr="00470FC0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470FC0" w:rsidRP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 w:rsidRPr="00470FC0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854B1A" w:rsidRDefault="001F735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D053E">
        <w:rPr>
          <w:rFonts w:ascii="Times New Roman" w:hAnsi="Times New Roman" w:cs="Times New Roman"/>
          <w:sz w:val="24"/>
          <w:szCs w:val="24"/>
        </w:rPr>
        <w:t>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854B1A">
        <w:rPr>
          <w:rFonts w:ascii="Times New Roman" w:hAnsi="Times New Roman" w:cs="Times New Roman"/>
          <w:sz w:val="24"/>
          <w:szCs w:val="24"/>
        </w:rPr>
        <w:t>В паспорте программы абзац «Объём и источники финансирования» изложить в следующей редакции:</w:t>
      </w:r>
    </w:p>
    <w:p w:rsidR="00854B1A" w:rsidRPr="00FB799F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FB799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составляет </w:t>
      </w:r>
      <w:r w:rsidR="00470FC0">
        <w:rPr>
          <w:rFonts w:ascii="Times New Roman" w:hAnsi="Times New Roman" w:cs="Times New Roman"/>
          <w:sz w:val="24"/>
          <w:szCs w:val="24"/>
        </w:rPr>
        <w:t>22 798,3</w:t>
      </w:r>
      <w:r w:rsidRPr="00FB799F">
        <w:rPr>
          <w:rFonts w:ascii="Times New Roman" w:hAnsi="Times New Roman" w:cs="Times New Roman"/>
          <w:sz w:val="24"/>
          <w:szCs w:val="24"/>
        </w:rPr>
        <w:t xml:space="preserve"> тыс. руб. в том числе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внебюджетные средства: 0,0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- местного бюджета: 22</w:t>
      </w:r>
      <w:r w:rsidR="00470FC0">
        <w:rPr>
          <w:rFonts w:ascii="Times New Roman" w:hAnsi="Times New Roman" w:cs="Times New Roman"/>
          <w:sz w:val="24"/>
          <w:szCs w:val="24"/>
        </w:rPr>
        <w:t>23</w:t>
      </w:r>
      <w:r w:rsidRPr="00854B1A">
        <w:rPr>
          <w:rFonts w:ascii="Times New Roman" w:hAnsi="Times New Roman" w:cs="Times New Roman"/>
          <w:sz w:val="24"/>
          <w:szCs w:val="24"/>
        </w:rPr>
        <w:t xml:space="preserve">3,3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бюджета: </w:t>
      </w:r>
      <w:r w:rsidR="00470FC0">
        <w:rPr>
          <w:rFonts w:ascii="Times New Roman" w:hAnsi="Times New Roman" w:cs="Times New Roman"/>
          <w:sz w:val="24"/>
          <w:szCs w:val="24"/>
        </w:rPr>
        <w:t>565,0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2019г. – 10 717,4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>.;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2020г. – 5 621,3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441B44">
        <w:rPr>
          <w:rFonts w:ascii="Times New Roman" w:hAnsi="Times New Roman" w:cs="Times New Roman"/>
          <w:sz w:val="24"/>
          <w:szCs w:val="24"/>
        </w:rPr>
        <w:t>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2021г. – </w:t>
      </w:r>
      <w:r w:rsidR="00470FC0">
        <w:rPr>
          <w:rFonts w:ascii="Times New Roman" w:hAnsi="Times New Roman" w:cs="Times New Roman"/>
          <w:sz w:val="24"/>
          <w:szCs w:val="24"/>
        </w:rPr>
        <w:t>6 459,6</w:t>
      </w:r>
      <w:r w:rsidRPr="00854B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Программа реализуется за счет средств местного бюджета.</w:t>
      </w:r>
    </w:p>
    <w:p w:rsidR="00854B1A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7A4082" w:rsidRPr="00554682" w:rsidRDefault="007A4082" w:rsidP="007A408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разделе 4 «</w:t>
      </w:r>
      <w:r w:rsidRPr="007A4082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цифры «</w:t>
      </w:r>
      <w:r w:rsidR="000C52F4">
        <w:rPr>
          <w:rFonts w:ascii="Times New Roman" w:hAnsi="Times New Roman" w:cs="Times New Roman"/>
          <w:sz w:val="24"/>
          <w:szCs w:val="24"/>
        </w:rPr>
        <w:t>22 188,7</w:t>
      </w:r>
      <w:r>
        <w:rPr>
          <w:rFonts w:ascii="Times New Roman" w:hAnsi="Times New Roman" w:cs="Times New Roman"/>
          <w:sz w:val="24"/>
          <w:szCs w:val="24"/>
        </w:rPr>
        <w:t>» заменить на «22 798,3».</w:t>
      </w:r>
    </w:p>
    <w:p w:rsidR="00730D48" w:rsidRPr="00CD053E" w:rsidRDefault="007A4082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854B1A">
        <w:rPr>
          <w:rFonts w:ascii="Times New Roman" w:hAnsi="Times New Roman" w:cs="Times New Roman"/>
          <w:sz w:val="24"/>
          <w:szCs w:val="24"/>
        </w:rPr>
        <w:t>. П</w:t>
      </w:r>
      <w:r w:rsidR="0008001E" w:rsidRPr="009A7743">
        <w:rPr>
          <w:rFonts w:ascii="Times New Roman" w:hAnsi="Times New Roman" w:cs="Times New Roman"/>
          <w:sz w:val="24"/>
          <w:szCs w:val="24"/>
        </w:rPr>
        <w:t>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41B44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41B44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41B44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41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 xml:space="preserve">» на 2019-2021 годы»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"/>
        <w:gridCol w:w="358"/>
        <w:gridCol w:w="351"/>
        <w:gridCol w:w="1595"/>
        <w:gridCol w:w="1100"/>
        <w:gridCol w:w="1096"/>
        <w:gridCol w:w="1196"/>
        <w:gridCol w:w="980"/>
        <w:gridCol w:w="1180"/>
        <w:gridCol w:w="380"/>
        <w:gridCol w:w="978"/>
        <w:gridCol w:w="1121"/>
      </w:tblGrid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2922B1">
        <w:trPr>
          <w:trHeight w:val="525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22798,3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565,0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 w:rsidR="00441B4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41B44">
              <w:rPr>
                <w:rFonts w:ascii="Times New Roman" w:eastAsia="Times New Roman" w:hAnsi="Times New Roman" w:cs="Times New Roman"/>
                <w:color w:val="000000"/>
              </w:rPr>
              <w:t>3,3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2922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2922B1">
            <w:pPr>
              <w:spacing w:after="0" w:line="240" w:lineRule="auto"/>
              <w:ind w:left="-25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E508C" w:rsidRPr="00CC4029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5621,3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5403,8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6 459,6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470F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6168,7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9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0A62AB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9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63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2954,0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2954,0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47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470FC0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5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1025,6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44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460,6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70FC0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590,9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470FC0">
              <w:rPr>
                <w:rFonts w:ascii="Times New Roman" w:eastAsia="Times New Roman" w:hAnsi="Times New Roman" w:cs="Times New Roman"/>
                <w:color w:val="000000"/>
              </w:rPr>
              <w:t>290,9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405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12234,9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12234,9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B2082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470FC0" w:rsidRDefault="00F7062E" w:rsidP="00470FC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П</w:t>
      </w:r>
      <w:r w:rsidR="00470FC0" w:rsidRPr="009A7743">
        <w:rPr>
          <w:rFonts w:ascii="Times New Roman" w:hAnsi="Times New Roman" w:cs="Times New Roman"/>
          <w:sz w:val="24"/>
          <w:szCs w:val="24"/>
        </w:rPr>
        <w:t>риложение</w:t>
      </w:r>
      <w:r w:rsidR="00470FC0">
        <w:rPr>
          <w:rFonts w:ascii="Times New Roman" w:hAnsi="Times New Roman" w:cs="Times New Roman"/>
          <w:sz w:val="24"/>
          <w:szCs w:val="24"/>
        </w:rPr>
        <w:t xml:space="preserve"> № 1</w:t>
      </w:r>
      <w:r w:rsidR="00470FC0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70FC0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70FC0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70F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0FC0">
        <w:rPr>
          <w:rFonts w:ascii="Times New Roman" w:hAnsi="Times New Roman" w:cs="Times New Roman"/>
          <w:sz w:val="24"/>
          <w:szCs w:val="24"/>
        </w:rPr>
        <w:t xml:space="preserve">» на 2019-2021 годы»  «Объём финансирования программы» изложить в новой редакции согласно Приложению №1 к настоящему Постановлению. </w:t>
      </w:r>
    </w:p>
    <w:p w:rsidR="001C06C5" w:rsidRPr="00C1704C" w:rsidRDefault="00470FC0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данного постановления возложить на </w:t>
      </w:r>
      <w:r w:rsidR="00313BCF">
        <w:rPr>
          <w:rFonts w:ascii="Times New Roman" w:hAnsi="Times New Roman" w:cs="Times New Roman"/>
          <w:sz w:val="24"/>
          <w:szCs w:val="24"/>
        </w:rPr>
        <w:t>Первого</w:t>
      </w:r>
      <w:r w:rsidR="00B05A7C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  <w:r w:rsidR="001C06C5" w:rsidRPr="00C1704C">
        <w:rPr>
          <w:rFonts w:ascii="Bookman Old Style" w:hAnsi="Bookman Old Style"/>
        </w:rPr>
        <w:t xml:space="preserve">                                    </w:t>
      </w:r>
    </w:p>
    <w:p w:rsidR="00313BCF" w:rsidRPr="00E3368E" w:rsidRDefault="001C06C5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B05A7C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sectPr w:rsidR="00313BCF" w:rsidRPr="00E3368E" w:rsidSect="00470FC0"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C06C5"/>
    <w:rsid w:val="00010709"/>
    <w:rsid w:val="00025C57"/>
    <w:rsid w:val="000265D8"/>
    <w:rsid w:val="00033F5C"/>
    <w:rsid w:val="00052688"/>
    <w:rsid w:val="00054A6A"/>
    <w:rsid w:val="0006196E"/>
    <w:rsid w:val="0007135D"/>
    <w:rsid w:val="0008001E"/>
    <w:rsid w:val="000A62AB"/>
    <w:rsid w:val="000B2082"/>
    <w:rsid w:val="000C52F4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1F735A"/>
    <w:rsid w:val="0022789F"/>
    <w:rsid w:val="0024486D"/>
    <w:rsid w:val="002922B1"/>
    <w:rsid w:val="002C73DF"/>
    <w:rsid w:val="002D7404"/>
    <w:rsid w:val="002E0A82"/>
    <w:rsid w:val="002E1ACE"/>
    <w:rsid w:val="002F48B1"/>
    <w:rsid w:val="00313BCF"/>
    <w:rsid w:val="00314F94"/>
    <w:rsid w:val="0037551C"/>
    <w:rsid w:val="00396F94"/>
    <w:rsid w:val="00441B44"/>
    <w:rsid w:val="00470FC0"/>
    <w:rsid w:val="004724C6"/>
    <w:rsid w:val="00480944"/>
    <w:rsid w:val="00493557"/>
    <w:rsid w:val="004B07BE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30D48"/>
    <w:rsid w:val="0077085D"/>
    <w:rsid w:val="00777398"/>
    <w:rsid w:val="007A4082"/>
    <w:rsid w:val="00854B1A"/>
    <w:rsid w:val="00860FBF"/>
    <w:rsid w:val="008837A7"/>
    <w:rsid w:val="009170F5"/>
    <w:rsid w:val="00944770"/>
    <w:rsid w:val="00956887"/>
    <w:rsid w:val="00956AA1"/>
    <w:rsid w:val="00964453"/>
    <w:rsid w:val="009A7743"/>
    <w:rsid w:val="00A83BAD"/>
    <w:rsid w:val="00AA36F5"/>
    <w:rsid w:val="00B05A7C"/>
    <w:rsid w:val="00B2673C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05FDC"/>
    <w:rsid w:val="00D37E88"/>
    <w:rsid w:val="00D67FC9"/>
    <w:rsid w:val="00D70269"/>
    <w:rsid w:val="00E14A8E"/>
    <w:rsid w:val="00E3368E"/>
    <w:rsid w:val="00E86A9C"/>
    <w:rsid w:val="00F7062E"/>
    <w:rsid w:val="00F75315"/>
    <w:rsid w:val="00FB799F"/>
    <w:rsid w:val="00FC56EF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PlusCell">
    <w:name w:val="ConsPlusCell"/>
    <w:rsid w:val="00470F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DACFA-05C7-4597-ABA8-4E51FE70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2021-02-03T01:22:00Z</cp:lastPrinted>
  <dcterms:created xsi:type="dcterms:W3CDTF">2021-02-10T02:02:00Z</dcterms:created>
  <dcterms:modified xsi:type="dcterms:W3CDTF">2021-02-10T02:02:00Z</dcterms:modified>
</cp:coreProperties>
</file>