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001D5AC1" wp14:editId="012F41B5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θрθспyyбyлyкэтэ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  <w:r w:rsidRPr="00857E17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857E17" w:rsidRPr="00D16D85" w:rsidRDefault="00857E17" w:rsidP="00B6367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B6367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B63678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C72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г. №  </w:t>
            </w:r>
            <w:r w:rsidR="00B63678">
              <w:rPr>
                <w:rFonts w:ascii="Times New Roman" w:hAnsi="Times New Roman" w:cs="Times New Roman"/>
                <w:sz w:val="24"/>
                <w:szCs w:val="24"/>
              </w:rPr>
              <w:t>9-Г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gramStart"/>
      <w:r w:rsidRPr="0080364E">
        <w:rPr>
          <w:b/>
          <w:sz w:val="24"/>
          <w:szCs w:val="24"/>
        </w:rPr>
        <w:t>Жатай»  на</w:t>
      </w:r>
      <w:proofErr w:type="gramEnd"/>
      <w:r w:rsidRPr="0080364E">
        <w:rPr>
          <w:b/>
          <w:sz w:val="24"/>
          <w:szCs w:val="24"/>
        </w:rPr>
        <w:t xml:space="preserve"> 20</w:t>
      </w:r>
      <w:r>
        <w:rPr>
          <w:b/>
          <w:sz w:val="24"/>
          <w:szCs w:val="24"/>
        </w:rPr>
        <w:t>20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DE5D5A" w:rsidRDefault="00DE5D5A" w:rsidP="00D16D85">
      <w:pPr>
        <w:rPr>
          <w:b/>
          <w:sz w:val="24"/>
          <w:szCs w:val="24"/>
        </w:rPr>
      </w:pPr>
    </w:p>
    <w:p w:rsidR="00B512C0" w:rsidRDefault="00B512C0" w:rsidP="007D164C">
      <w:pPr>
        <w:ind w:firstLine="567"/>
        <w:jc w:val="both"/>
        <w:rPr>
          <w:sz w:val="24"/>
          <w:szCs w:val="24"/>
        </w:rPr>
      </w:pPr>
      <w:r w:rsidRPr="00B512C0">
        <w:rPr>
          <w:sz w:val="24"/>
          <w:szCs w:val="24"/>
        </w:rPr>
        <w:t>В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</w:t>
      </w:r>
      <w:r w:rsidR="00D16D85">
        <w:rPr>
          <w:sz w:val="24"/>
          <w:szCs w:val="24"/>
        </w:rPr>
        <w:t xml:space="preserve">, </w:t>
      </w:r>
      <w:r w:rsidR="00D16D85" w:rsidRPr="00D16D85">
        <w:rPr>
          <w:sz w:val="24"/>
          <w:szCs w:val="24"/>
        </w:rPr>
        <w:t>с Приложением №3 Решения Окружного Совета депутатов ГО «Жатай» № 29-2 от «23» декабря 2021 г. «Об утверждении бюджета Городского округа «Жатай» на 2022 год и п</w:t>
      </w:r>
      <w:r w:rsidR="00D16D85">
        <w:rPr>
          <w:sz w:val="24"/>
          <w:szCs w:val="24"/>
        </w:rPr>
        <w:t>лановый период 2023-2024 годов»</w:t>
      </w:r>
      <w:r w:rsidRPr="00B512C0">
        <w:rPr>
          <w:sz w:val="24"/>
          <w:szCs w:val="24"/>
        </w:rPr>
        <w:t xml:space="preserve">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DE5D5A" w:rsidRDefault="00DE5D5A" w:rsidP="007D164C">
      <w:pPr>
        <w:ind w:firstLine="567"/>
        <w:jc w:val="both"/>
        <w:rPr>
          <w:sz w:val="24"/>
          <w:szCs w:val="24"/>
        </w:rPr>
      </w:pPr>
    </w:p>
    <w:p w:rsidR="00294CD8" w:rsidRPr="001542DB" w:rsidRDefault="001542DB" w:rsidP="001542DB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gramStart"/>
      <w:r w:rsidR="00294CD8" w:rsidRPr="001542DB">
        <w:rPr>
          <w:sz w:val="24"/>
          <w:szCs w:val="24"/>
        </w:rPr>
        <w:t>Жатай»  на</w:t>
      </w:r>
      <w:proofErr w:type="gramEnd"/>
      <w:r w:rsidR="00294CD8" w:rsidRPr="001542DB">
        <w:rPr>
          <w:sz w:val="24"/>
          <w:szCs w:val="24"/>
        </w:rPr>
        <w:t xml:space="preserve"> 2020-2022 годы», утвержденную Постановлением Окружной Администрации  ГО «Жатай» №90-Г от 02.12.2019г.:</w:t>
      </w:r>
    </w:p>
    <w:p w:rsidR="001542DB" w:rsidRDefault="001542DB" w:rsidP="001542DB">
      <w:pPr>
        <w:ind w:firstLine="851"/>
        <w:jc w:val="both"/>
        <w:rPr>
          <w:sz w:val="24"/>
          <w:szCs w:val="24"/>
        </w:rPr>
      </w:pPr>
      <w:r w:rsidRPr="001542DB">
        <w:rPr>
          <w:sz w:val="24"/>
          <w:szCs w:val="24"/>
        </w:rPr>
        <w:t xml:space="preserve">1.1. </w:t>
      </w:r>
      <w:r>
        <w:rPr>
          <w:sz w:val="24"/>
          <w:szCs w:val="24"/>
        </w:rPr>
        <w:t xml:space="preserve"> Раздел 2 «</w:t>
      </w:r>
      <w:r w:rsidRPr="001542DB">
        <w:rPr>
          <w:sz w:val="24"/>
          <w:szCs w:val="24"/>
        </w:rPr>
        <w:t>Анализ ситуации и обоснование целей и задач программы</w:t>
      </w:r>
      <w:r>
        <w:rPr>
          <w:sz w:val="24"/>
          <w:szCs w:val="24"/>
        </w:rPr>
        <w:t>» дополнить</w:t>
      </w:r>
      <w:r w:rsidR="006475DE">
        <w:rPr>
          <w:sz w:val="24"/>
          <w:szCs w:val="24"/>
        </w:rPr>
        <w:t xml:space="preserve"> подразделом</w:t>
      </w:r>
      <w:r>
        <w:rPr>
          <w:sz w:val="24"/>
          <w:szCs w:val="24"/>
        </w:rPr>
        <w:t>:</w:t>
      </w:r>
    </w:p>
    <w:p w:rsidR="00177538" w:rsidRDefault="00177538" w:rsidP="00177538">
      <w:pPr>
        <w:ind w:firstLine="851"/>
        <w:jc w:val="both"/>
        <w:rPr>
          <w:b/>
          <w:sz w:val="24"/>
          <w:szCs w:val="24"/>
        </w:rPr>
      </w:pPr>
      <w:r>
        <w:rPr>
          <w:sz w:val="24"/>
          <w:szCs w:val="24"/>
        </w:rPr>
        <w:t>«</w:t>
      </w:r>
      <w:r w:rsidRPr="00177538">
        <w:rPr>
          <w:b/>
          <w:sz w:val="24"/>
          <w:szCs w:val="24"/>
        </w:rPr>
        <w:t>Образовательный комплекс «Точка будущего в ГО «Жатай»</w:t>
      </w:r>
    </w:p>
    <w:p w:rsidR="00177538" w:rsidRPr="00177538" w:rsidRDefault="00177538" w:rsidP="00177538">
      <w:pPr>
        <w:ind w:firstLine="851"/>
        <w:jc w:val="both"/>
        <w:rPr>
          <w:b/>
          <w:sz w:val="24"/>
          <w:szCs w:val="24"/>
        </w:rPr>
      </w:pPr>
    </w:p>
    <w:p w:rsidR="00177538" w:rsidRPr="00177538" w:rsidRDefault="00177538" w:rsidP="00177538">
      <w:pPr>
        <w:ind w:firstLine="851"/>
        <w:jc w:val="both"/>
        <w:rPr>
          <w:sz w:val="24"/>
          <w:szCs w:val="24"/>
        </w:rPr>
      </w:pPr>
      <w:r w:rsidRPr="00177538">
        <w:rPr>
          <w:sz w:val="24"/>
          <w:szCs w:val="24"/>
        </w:rPr>
        <w:t xml:space="preserve">14 сентября 2020 года глава Республики Саха (Якутия) </w:t>
      </w:r>
      <w:proofErr w:type="spellStart"/>
      <w:r w:rsidRPr="00177538">
        <w:rPr>
          <w:sz w:val="24"/>
          <w:szCs w:val="24"/>
        </w:rPr>
        <w:t>Айсен</w:t>
      </w:r>
      <w:proofErr w:type="spellEnd"/>
      <w:r w:rsidRPr="00177538">
        <w:rPr>
          <w:sz w:val="24"/>
          <w:szCs w:val="24"/>
        </w:rPr>
        <w:t xml:space="preserve"> Николаев, учредитель Благотворительного фонда «Новый дом» Альберт </w:t>
      </w:r>
      <w:proofErr w:type="spellStart"/>
      <w:r w:rsidRPr="00177538">
        <w:rPr>
          <w:sz w:val="24"/>
          <w:szCs w:val="24"/>
        </w:rPr>
        <w:t>Авдолян</w:t>
      </w:r>
      <w:proofErr w:type="spellEnd"/>
      <w:r w:rsidRPr="00177538">
        <w:rPr>
          <w:sz w:val="24"/>
          <w:szCs w:val="24"/>
        </w:rPr>
        <w:t xml:space="preserve"> и глава Попечительского совета фонда «Новый дом» Сергей Чемезов подписали соглашение о намерениях, которое предполагает реализацию проекта «Точка будущего» в Республике Саха (Якутия). Образовательный комплекс «Точка будущего» в Республике Саха (Якутия) - масштабный проект благотворительного фонда «Новый дом», включающий школу, детский сад, объекты для занятий спортом, объекты социальной и психологической поддержки, кампус для учителей и коттеджный поселок для приемных семей.</w:t>
      </w:r>
    </w:p>
    <w:p w:rsidR="00177538" w:rsidRPr="00177538" w:rsidRDefault="00177538" w:rsidP="00177538">
      <w:pPr>
        <w:ind w:firstLine="851"/>
        <w:jc w:val="both"/>
        <w:rPr>
          <w:sz w:val="24"/>
          <w:szCs w:val="24"/>
        </w:rPr>
      </w:pPr>
      <w:r w:rsidRPr="00177538">
        <w:rPr>
          <w:sz w:val="24"/>
          <w:szCs w:val="24"/>
        </w:rPr>
        <w:t>Строительство Образовательного комплекса планируется на земельном участке с кадастровым номером 14:35:000000:4397, общей площадью 263 394 кв.м, расположенном по адресу: Республика Саха (Якутия), Городской округ «Жатай», поселок Жатай, микрорайон Развитие. На участке отсутствуют существующие здания, сооружения, и инженерные коммуникации.</w:t>
      </w:r>
    </w:p>
    <w:p w:rsidR="00177538" w:rsidRPr="00177538" w:rsidRDefault="00177538" w:rsidP="00177538">
      <w:pPr>
        <w:ind w:firstLine="851"/>
        <w:jc w:val="both"/>
        <w:rPr>
          <w:sz w:val="24"/>
          <w:szCs w:val="24"/>
        </w:rPr>
      </w:pPr>
      <w:r w:rsidRPr="00177538">
        <w:rPr>
          <w:sz w:val="24"/>
          <w:szCs w:val="24"/>
        </w:rPr>
        <w:t xml:space="preserve">Строительство и будущая эксплуатация </w:t>
      </w:r>
      <w:r w:rsidR="006475DE">
        <w:rPr>
          <w:sz w:val="24"/>
          <w:szCs w:val="24"/>
        </w:rPr>
        <w:t>объекта</w:t>
      </w:r>
      <w:r w:rsidR="005F15F4" w:rsidRPr="00177538">
        <w:rPr>
          <w:sz w:val="24"/>
          <w:szCs w:val="24"/>
        </w:rPr>
        <w:t xml:space="preserve"> </w:t>
      </w:r>
      <w:r w:rsidRPr="00177538">
        <w:rPr>
          <w:sz w:val="24"/>
          <w:szCs w:val="24"/>
        </w:rPr>
        <w:t>Образовательн</w:t>
      </w:r>
      <w:r w:rsidR="006475DE">
        <w:rPr>
          <w:sz w:val="24"/>
          <w:szCs w:val="24"/>
        </w:rPr>
        <w:t>ый</w:t>
      </w:r>
      <w:r w:rsidRPr="00177538">
        <w:rPr>
          <w:sz w:val="24"/>
          <w:szCs w:val="24"/>
        </w:rPr>
        <w:t xml:space="preserve"> комплекс «Точка будущего» буд</w:t>
      </w:r>
      <w:r w:rsidR="006475DE">
        <w:rPr>
          <w:sz w:val="24"/>
          <w:szCs w:val="24"/>
        </w:rPr>
        <w:t>у</w:t>
      </w:r>
      <w:r w:rsidRPr="00177538">
        <w:rPr>
          <w:sz w:val="24"/>
          <w:szCs w:val="24"/>
        </w:rPr>
        <w:t>т осуществляться Благотворительным фондом «Новый дом» за счет денежных средств Фонда.</w:t>
      </w:r>
    </w:p>
    <w:p w:rsidR="00177538" w:rsidRPr="00177538" w:rsidRDefault="00177538" w:rsidP="00177538">
      <w:pPr>
        <w:ind w:firstLine="851"/>
        <w:jc w:val="both"/>
        <w:rPr>
          <w:sz w:val="24"/>
          <w:szCs w:val="24"/>
        </w:rPr>
      </w:pPr>
      <w:r w:rsidRPr="00177538">
        <w:rPr>
          <w:sz w:val="24"/>
          <w:szCs w:val="24"/>
        </w:rPr>
        <w:t>Две основные цели Образовательного комплекса «Точка будущего»:</w:t>
      </w:r>
    </w:p>
    <w:p w:rsidR="00177538" w:rsidRPr="00177538" w:rsidRDefault="00177538" w:rsidP="00177538">
      <w:pPr>
        <w:ind w:firstLine="851"/>
        <w:jc w:val="both"/>
        <w:rPr>
          <w:sz w:val="24"/>
          <w:szCs w:val="24"/>
        </w:rPr>
      </w:pPr>
      <w:r w:rsidRPr="00177538">
        <w:rPr>
          <w:sz w:val="24"/>
          <w:szCs w:val="24"/>
        </w:rPr>
        <w:t>1.</w:t>
      </w:r>
      <w:r w:rsidRPr="00177538">
        <w:rPr>
          <w:sz w:val="24"/>
          <w:szCs w:val="24"/>
        </w:rPr>
        <w:tab/>
        <w:t>Обеспечить молодому поколению в Республике Саха (Якутия) успешный социальный старт;</w:t>
      </w:r>
    </w:p>
    <w:p w:rsidR="00177538" w:rsidRPr="00177538" w:rsidRDefault="00177538" w:rsidP="00177538">
      <w:pPr>
        <w:ind w:firstLine="851"/>
        <w:jc w:val="both"/>
        <w:rPr>
          <w:sz w:val="24"/>
          <w:szCs w:val="24"/>
        </w:rPr>
      </w:pPr>
      <w:r w:rsidRPr="00177538">
        <w:rPr>
          <w:sz w:val="24"/>
          <w:szCs w:val="24"/>
        </w:rPr>
        <w:t>2.</w:t>
      </w:r>
      <w:r w:rsidRPr="00177538">
        <w:rPr>
          <w:sz w:val="24"/>
          <w:szCs w:val="24"/>
        </w:rPr>
        <w:tab/>
        <w:t>Предоставить детям из приемных семей равные со сверстниками возможности в достижении социального успеха.</w:t>
      </w:r>
    </w:p>
    <w:p w:rsidR="00177538" w:rsidRPr="00177538" w:rsidRDefault="00177538" w:rsidP="00177538">
      <w:pPr>
        <w:ind w:firstLine="851"/>
        <w:jc w:val="both"/>
        <w:rPr>
          <w:sz w:val="24"/>
          <w:szCs w:val="24"/>
        </w:rPr>
      </w:pPr>
      <w:r w:rsidRPr="00177538">
        <w:rPr>
          <w:sz w:val="24"/>
          <w:szCs w:val="24"/>
        </w:rPr>
        <w:t>Реализация Проекта направлена на решение следующих социальных задач:</w:t>
      </w:r>
    </w:p>
    <w:p w:rsidR="00177538" w:rsidRPr="00177538" w:rsidRDefault="00177538" w:rsidP="00177538">
      <w:pPr>
        <w:ind w:firstLine="851"/>
        <w:jc w:val="both"/>
        <w:rPr>
          <w:sz w:val="24"/>
          <w:szCs w:val="24"/>
        </w:rPr>
      </w:pPr>
      <w:r w:rsidRPr="00177538">
        <w:rPr>
          <w:sz w:val="24"/>
          <w:szCs w:val="24"/>
        </w:rPr>
        <w:lastRenderedPageBreak/>
        <w:t>—</w:t>
      </w:r>
      <w:r w:rsidRPr="00177538">
        <w:rPr>
          <w:sz w:val="24"/>
          <w:szCs w:val="24"/>
        </w:rPr>
        <w:tab/>
        <w:t>создание инновационного образовательного комплекса, выпускник которого способен ответственно распоряжаться собственной жизнью;</w:t>
      </w:r>
    </w:p>
    <w:p w:rsidR="00177538" w:rsidRPr="00177538" w:rsidRDefault="00177538" w:rsidP="00177538">
      <w:pPr>
        <w:ind w:firstLine="851"/>
        <w:jc w:val="both"/>
        <w:rPr>
          <w:sz w:val="24"/>
          <w:szCs w:val="24"/>
        </w:rPr>
      </w:pPr>
      <w:r w:rsidRPr="00177538">
        <w:rPr>
          <w:sz w:val="24"/>
          <w:szCs w:val="24"/>
        </w:rPr>
        <w:t>—</w:t>
      </w:r>
      <w:r w:rsidRPr="00177538">
        <w:rPr>
          <w:sz w:val="24"/>
          <w:szCs w:val="24"/>
        </w:rPr>
        <w:tab/>
        <w:t>обеспечение молодому поколению региона успешного социального старта на основе технологии жизненного выбора и предоставление детям-сиротам и детям, оставшимся без попечения родителей, равных со сверстниками возможностей в достижении социального успеха;</w:t>
      </w:r>
    </w:p>
    <w:p w:rsidR="00177538" w:rsidRPr="00177538" w:rsidRDefault="00177538" w:rsidP="00177538">
      <w:pPr>
        <w:ind w:firstLine="851"/>
        <w:jc w:val="both"/>
        <w:rPr>
          <w:sz w:val="24"/>
          <w:szCs w:val="24"/>
        </w:rPr>
      </w:pPr>
      <w:r w:rsidRPr="00177538">
        <w:rPr>
          <w:sz w:val="24"/>
          <w:szCs w:val="24"/>
        </w:rPr>
        <w:t>—</w:t>
      </w:r>
      <w:r w:rsidRPr="00177538">
        <w:rPr>
          <w:sz w:val="24"/>
          <w:szCs w:val="24"/>
        </w:rPr>
        <w:tab/>
        <w:t>помощь региону в решении приоритетных задач демографической, семейной и образовательной политики государства (сокращение числа детей-сирот и детей, оставшихся без попечения родителей, их семейное жизнеустройство и социальный лифт; внедрение новых технологий и повышение качества общего образования, а также развитие кадрового потенциала региона, в первую очередь, в образовательной и социальной сфере).</w:t>
      </w:r>
    </w:p>
    <w:p w:rsidR="001542DB" w:rsidRDefault="00177538" w:rsidP="00177538">
      <w:pPr>
        <w:ind w:firstLine="851"/>
        <w:jc w:val="both"/>
        <w:rPr>
          <w:sz w:val="24"/>
          <w:szCs w:val="24"/>
        </w:rPr>
      </w:pPr>
      <w:r w:rsidRPr="00177538">
        <w:rPr>
          <w:sz w:val="24"/>
          <w:szCs w:val="24"/>
        </w:rPr>
        <w:t>Кроме того, задача проекта «Точка будущего» в Республике Саха (Якутия) состоит в том, чтобы сочетать специфику региона с задачами научно-технологического развития, при этом учитывать возможности каждого ребенка, его мотивацию, создать механизм всестороннего образования, развивающего способность к анализу своего потенциала, ценностей, целей и способов их достижения с учетом социально-экономического контекста.</w:t>
      </w:r>
    </w:p>
    <w:p w:rsidR="00177538" w:rsidRDefault="00177538" w:rsidP="00177538">
      <w:pPr>
        <w:rPr>
          <w:rFonts w:eastAsia="Arial"/>
          <w:sz w:val="24"/>
          <w:szCs w:val="24"/>
          <w:lang w:val="ru"/>
        </w:rPr>
      </w:pPr>
      <w:bookmarkStart w:id="0" w:name="bookmark5"/>
    </w:p>
    <w:p w:rsidR="00177538" w:rsidRPr="00177538" w:rsidRDefault="00177538" w:rsidP="00177538">
      <w:pPr>
        <w:ind w:firstLine="851"/>
        <w:rPr>
          <w:rFonts w:eastAsia="Arial"/>
          <w:b/>
          <w:sz w:val="24"/>
          <w:szCs w:val="24"/>
          <w:lang w:val="ru"/>
        </w:rPr>
      </w:pPr>
      <w:r w:rsidRPr="00177538">
        <w:rPr>
          <w:rFonts w:eastAsia="Arial"/>
          <w:b/>
          <w:sz w:val="24"/>
          <w:szCs w:val="24"/>
          <w:lang w:val="ru"/>
        </w:rPr>
        <w:t>Сроки реализации проекта</w:t>
      </w:r>
      <w:bookmarkEnd w:id="0"/>
    </w:p>
    <w:p w:rsidR="00177538" w:rsidRPr="00177538" w:rsidRDefault="00177538" w:rsidP="00177538">
      <w:pPr>
        <w:rPr>
          <w:rFonts w:eastAsia="Arial"/>
          <w:sz w:val="24"/>
          <w:szCs w:val="24"/>
          <w:lang w:val="ru"/>
        </w:rPr>
      </w:pPr>
    </w:p>
    <w:p w:rsidR="00177538" w:rsidRP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  <w:r w:rsidRPr="00177538">
        <w:rPr>
          <w:rFonts w:eastAsia="Arial"/>
          <w:sz w:val="24"/>
          <w:szCs w:val="24"/>
          <w:lang w:val="ru"/>
        </w:rPr>
        <w:t>Инженерные изыскания территории строительства, сбор исходно-разрешительной документации и разработка Проектной документации начаты осенью 2021 года.</w:t>
      </w:r>
    </w:p>
    <w:p w:rsidR="00177538" w:rsidRP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  <w:r w:rsidRPr="00177538">
        <w:rPr>
          <w:rFonts w:eastAsia="Arial"/>
          <w:sz w:val="24"/>
          <w:szCs w:val="24"/>
          <w:lang w:val="ru"/>
        </w:rPr>
        <w:t>Ниже приведены основные факторы, которые будут учитываться при определении сроков реализации проекта:</w:t>
      </w:r>
    </w:p>
    <w:p w:rsidR="00177538" w:rsidRP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  <w:r w:rsidRPr="00177538">
        <w:rPr>
          <w:rFonts w:eastAsia="Arial"/>
          <w:sz w:val="24"/>
          <w:szCs w:val="24"/>
          <w:lang w:val="ru"/>
        </w:rPr>
        <w:t>Готовность пакета исходной-разрешительной документации, пакета проектной документации и сроки проведения экспертизы;</w:t>
      </w:r>
    </w:p>
    <w:p w:rsidR="00177538" w:rsidRP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  <w:r w:rsidRPr="00177538">
        <w:rPr>
          <w:rFonts w:eastAsia="Arial"/>
          <w:sz w:val="24"/>
          <w:szCs w:val="24"/>
          <w:lang w:val="ru"/>
        </w:rPr>
        <w:t>Условия договоров технологического присоединения объекта к сетям инженерной инфраструктуры, фактические сроки подведения наружных коммуникаций к границам участка;</w:t>
      </w:r>
    </w:p>
    <w:p w:rsidR="00177538" w:rsidRP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  <w:r w:rsidRPr="00177538">
        <w:rPr>
          <w:rFonts w:eastAsia="Arial"/>
          <w:sz w:val="24"/>
          <w:szCs w:val="24"/>
          <w:lang w:val="ru"/>
        </w:rPr>
        <w:t>Сроки обеспечения транспортной связи с участком строительства, в частности сроки строительства подъездных дорог;</w:t>
      </w:r>
    </w:p>
    <w:p w:rsidR="00177538" w:rsidRP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  <w:r w:rsidRPr="00177538">
        <w:rPr>
          <w:rFonts w:eastAsia="Arial"/>
          <w:sz w:val="24"/>
          <w:szCs w:val="24"/>
          <w:lang w:val="ru"/>
        </w:rPr>
        <w:t>Производственные мощности Генерального Подрядчика по строительству комплекса, который будет назначен по результатам тендера;</w:t>
      </w:r>
    </w:p>
    <w:p w:rsidR="00177538" w:rsidRP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  <w:r w:rsidRPr="00177538">
        <w:rPr>
          <w:rFonts w:eastAsia="Arial"/>
          <w:sz w:val="24"/>
          <w:szCs w:val="24"/>
          <w:lang w:val="ru"/>
        </w:rPr>
        <w:t>Логистические возможности Генерального Подрядчика, учитывающие географическую специфику региона строительства;</w:t>
      </w:r>
    </w:p>
    <w:p w:rsid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  <w:r w:rsidRPr="00177538">
        <w:rPr>
          <w:rFonts w:eastAsia="Arial"/>
          <w:sz w:val="24"/>
          <w:szCs w:val="24"/>
          <w:lang w:val="ru"/>
        </w:rPr>
        <w:t>Технологические приостановки строительно-монтажных работ, связанные с климатическими особ</w:t>
      </w:r>
      <w:r>
        <w:rPr>
          <w:rFonts w:eastAsia="Arial"/>
          <w:sz w:val="24"/>
          <w:szCs w:val="24"/>
          <w:lang w:val="ru"/>
        </w:rPr>
        <w:t xml:space="preserve">енностями региона строительства. </w:t>
      </w:r>
    </w:p>
    <w:p w:rsidR="00177538" w:rsidRP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</w:p>
    <w:p w:rsidR="005F15F4" w:rsidRPr="00177538" w:rsidRDefault="00177538" w:rsidP="005F15F4">
      <w:pPr>
        <w:ind w:firstLine="851"/>
        <w:rPr>
          <w:rFonts w:eastAsia="Arial"/>
          <w:b/>
          <w:sz w:val="24"/>
          <w:szCs w:val="24"/>
          <w:lang w:val="ru"/>
        </w:rPr>
      </w:pPr>
      <w:bookmarkStart w:id="1" w:name="bookmark6"/>
      <w:proofErr w:type="spellStart"/>
      <w:r w:rsidRPr="00177538">
        <w:rPr>
          <w:rFonts w:eastAsia="Arial"/>
          <w:b/>
          <w:sz w:val="24"/>
          <w:szCs w:val="24"/>
          <w:lang w:val="ru"/>
        </w:rPr>
        <w:t>Ресурсоснабжающие</w:t>
      </w:r>
      <w:proofErr w:type="spellEnd"/>
      <w:r w:rsidRPr="00177538">
        <w:rPr>
          <w:rFonts w:eastAsia="Arial"/>
          <w:b/>
          <w:sz w:val="24"/>
          <w:szCs w:val="24"/>
          <w:lang w:val="ru"/>
        </w:rPr>
        <w:t xml:space="preserve"> организации</w:t>
      </w:r>
      <w:bookmarkEnd w:id="1"/>
      <w:r w:rsidR="005F15F4" w:rsidRPr="005F15F4">
        <w:rPr>
          <w:rFonts w:eastAsia="Arial"/>
          <w:b/>
          <w:sz w:val="24"/>
          <w:szCs w:val="24"/>
          <w:lang w:val="ru"/>
        </w:rPr>
        <w:t xml:space="preserve"> </w:t>
      </w:r>
      <w:r w:rsidR="00B2073B">
        <w:rPr>
          <w:rFonts w:eastAsia="Arial"/>
          <w:b/>
          <w:sz w:val="24"/>
          <w:szCs w:val="24"/>
          <w:lang w:val="ru"/>
        </w:rPr>
        <w:t>объекта</w:t>
      </w:r>
    </w:p>
    <w:p w:rsidR="00177538" w:rsidRP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</w:p>
    <w:p w:rsidR="00177538" w:rsidRP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  <w:r w:rsidRPr="00177538">
        <w:rPr>
          <w:rFonts w:eastAsia="Arial"/>
          <w:sz w:val="24"/>
          <w:szCs w:val="24"/>
          <w:lang w:val="ru"/>
        </w:rPr>
        <w:t xml:space="preserve">Ниже представлен список </w:t>
      </w:r>
      <w:proofErr w:type="spellStart"/>
      <w:r w:rsidRPr="00177538">
        <w:rPr>
          <w:rFonts w:eastAsia="Arial"/>
          <w:sz w:val="24"/>
          <w:szCs w:val="24"/>
          <w:lang w:val="ru"/>
        </w:rPr>
        <w:t>ресурсоснабжающих</w:t>
      </w:r>
      <w:proofErr w:type="spellEnd"/>
      <w:r w:rsidRPr="00177538">
        <w:rPr>
          <w:rFonts w:eastAsia="Arial"/>
          <w:sz w:val="24"/>
          <w:szCs w:val="24"/>
          <w:lang w:val="ru"/>
        </w:rPr>
        <w:t xml:space="preserve"> организаций, которые по договорам технологического присоединения будут реализовывать мероприятия по подведению инженерных коммуникаций к границам участка строительства:</w:t>
      </w:r>
    </w:p>
    <w:p w:rsidR="00177538" w:rsidRP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  <w:r w:rsidRPr="00177538">
        <w:rPr>
          <w:rFonts w:eastAsia="Arial"/>
          <w:sz w:val="24"/>
          <w:szCs w:val="24"/>
          <w:lang w:val="ru"/>
        </w:rPr>
        <w:t>АО «</w:t>
      </w:r>
      <w:proofErr w:type="spellStart"/>
      <w:r w:rsidRPr="00177538">
        <w:rPr>
          <w:rFonts w:eastAsia="Arial"/>
          <w:sz w:val="24"/>
          <w:szCs w:val="24"/>
          <w:lang w:val="ru"/>
        </w:rPr>
        <w:t>Сахатрансфтегаз</w:t>
      </w:r>
      <w:proofErr w:type="spellEnd"/>
      <w:r w:rsidRPr="00177538">
        <w:rPr>
          <w:rFonts w:eastAsia="Arial"/>
          <w:sz w:val="24"/>
          <w:szCs w:val="24"/>
          <w:lang w:val="ru"/>
        </w:rPr>
        <w:t xml:space="preserve"> - подключение к сетям газоснабжения;</w:t>
      </w:r>
    </w:p>
    <w:p w:rsidR="00177538" w:rsidRP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  <w:r w:rsidRPr="00177538">
        <w:rPr>
          <w:rFonts w:eastAsia="Arial"/>
          <w:sz w:val="24"/>
          <w:szCs w:val="24"/>
          <w:lang w:val="ru"/>
        </w:rPr>
        <w:t>ПАО «Якутскэнерго» - подключение к сетям электроснабжения;</w:t>
      </w:r>
    </w:p>
    <w:p w:rsidR="00177538" w:rsidRP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  <w:r w:rsidRPr="00177538">
        <w:rPr>
          <w:rFonts w:eastAsia="Arial"/>
          <w:sz w:val="24"/>
          <w:szCs w:val="24"/>
          <w:lang w:val="ru"/>
        </w:rPr>
        <w:t>МУП «</w:t>
      </w:r>
      <w:proofErr w:type="spellStart"/>
      <w:r w:rsidRPr="00177538">
        <w:rPr>
          <w:rFonts w:eastAsia="Arial"/>
          <w:sz w:val="24"/>
          <w:szCs w:val="24"/>
          <w:lang w:val="ru"/>
        </w:rPr>
        <w:t>Жатайтеплосеть</w:t>
      </w:r>
      <w:proofErr w:type="spellEnd"/>
      <w:r w:rsidRPr="00177538">
        <w:rPr>
          <w:rFonts w:eastAsia="Arial"/>
          <w:sz w:val="24"/>
          <w:szCs w:val="24"/>
          <w:lang w:val="ru"/>
        </w:rPr>
        <w:t>» - подключение к сетям водоснабжения и водоотведения.</w:t>
      </w:r>
    </w:p>
    <w:p w:rsidR="00177538" w:rsidRDefault="00177538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  <w:r w:rsidRPr="006475DE">
        <w:rPr>
          <w:rFonts w:eastAsia="Arial"/>
          <w:sz w:val="24"/>
          <w:szCs w:val="24"/>
          <w:lang w:val="ru"/>
        </w:rPr>
        <w:t>Ниже представлены предварительные сведения о потребности объекта капитального строительства в газе, воде и электрической энергии:</w:t>
      </w:r>
    </w:p>
    <w:p w:rsidR="005F15F4" w:rsidRDefault="005F15F4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</w:p>
    <w:p w:rsidR="005F15F4" w:rsidRDefault="005F15F4" w:rsidP="00177538">
      <w:pPr>
        <w:ind w:firstLine="851"/>
        <w:jc w:val="both"/>
        <w:rPr>
          <w:rFonts w:eastAsia="Arial"/>
          <w:sz w:val="24"/>
          <w:szCs w:val="24"/>
          <w:lang w:val="ru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89"/>
        <w:gridCol w:w="1282"/>
        <w:gridCol w:w="1445"/>
      </w:tblGrid>
      <w:tr w:rsidR="00177538" w:rsidRPr="00177538" w:rsidTr="005F15F4">
        <w:trPr>
          <w:trHeight w:val="437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120"/>
              <w:rPr>
                <w:rFonts w:eastAsia="Arial"/>
                <w:b/>
                <w:bCs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b/>
                <w:bCs/>
                <w:color w:val="000000"/>
                <w:sz w:val="24"/>
                <w:szCs w:val="24"/>
                <w:lang w:val="ru"/>
              </w:rPr>
              <w:t>Вид коммуникаций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120"/>
              <w:rPr>
                <w:rFonts w:eastAsia="Arial"/>
                <w:b/>
                <w:bCs/>
                <w:color w:val="000000"/>
                <w:sz w:val="24"/>
                <w:szCs w:val="24"/>
                <w:lang w:val="ru"/>
              </w:rPr>
            </w:pPr>
            <w:proofErr w:type="spellStart"/>
            <w:r w:rsidRPr="00177538">
              <w:rPr>
                <w:rFonts w:eastAsia="Arial"/>
                <w:b/>
                <w:bCs/>
                <w:color w:val="000000"/>
                <w:sz w:val="24"/>
                <w:szCs w:val="24"/>
                <w:lang w:val="ru"/>
              </w:rPr>
              <w:t>Ед.изм</w:t>
            </w:r>
            <w:proofErr w:type="spellEnd"/>
            <w:r w:rsidRPr="00177538">
              <w:rPr>
                <w:rFonts w:eastAsia="Arial"/>
                <w:b/>
                <w:bCs/>
                <w:color w:val="000000"/>
                <w:sz w:val="24"/>
                <w:szCs w:val="24"/>
                <w:lang w:val="ru"/>
              </w:rPr>
              <w:t>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spacing w:line="209" w:lineRule="exact"/>
              <w:ind w:left="120"/>
              <w:rPr>
                <w:rFonts w:eastAsia="Arial"/>
                <w:b/>
                <w:bCs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b/>
                <w:bCs/>
                <w:color w:val="000000"/>
                <w:sz w:val="24"/>
                <w:szCs w:val="24"/>
                <w:lang w:val="ru"/>
              </w:rPr>
              <w:t>Потребное количество</w:t>
            </w:r>
          </w:p>
        </w:tc>
      </w:tr>
      <w:tr w:rsidR="00177538" w:rsidRPr="00177538" w:rsidTr="005F15F4">
        <w:trPr>
          <w:trHeight w:val="312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440"/>
              <w:rPr>
                <w:rFonts w:eastAsia="Arial"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Водопровод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120"/>
              <w:rPr>
                <w:rFonts w:eastAsia="Arial"/>
                <w:color w:val="000000"/>
                <w:sz w:val="24"/>
                <w:szCs w:val="24"/>
                <w:lang w:val="ru"/>
              </w:rPr>
            </w:pPr>
            <w:proofErr w:type="spellStart"/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мЗ</w:t>
            </w:r>
            <w:proofErr w:type="spellEnd"/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/</w:t>
            </w:r>
            <w:proofErr w:type="spellStart"/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сут</w:t>
            </w:r>
            <w:proofErr w:type="spellEnd"/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120"/>
              <w:rPr>
                <w:rFonts w:eastAsia="Arial"/>
                <w:iCs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iCs/>
                <w:color w:val="000000"/>
                <w:sz w:val="24"/>
                <w:szCs w:val="24"/>
                <w:lang w:val="ru"/>
              </w:rPr>
              <w:t>198,866</w:t>
            </w:r>
          </w:p>
        </w:tc>
      </w:tr>
      <w:tr w:rsidR="00177538" w:rsidRPr="00177538" w:rsidTr="005F15F4">
        <w:trPr>
          <w:trHeight w:val="317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440"/>
              <w:rPr>
                <w:rFonts w:eastAsia="Arial"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Канализация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120"/>
              <w:rPr>
                <w:rFonts w:eastAsia="Arial"/>
                <w:color w:val="000000"/>
                <w:sz w:val="24"/>
                <w:szCs w:val="24"/>
                <w:lang w:val="ru"/>
              </w:rPr>
            </w:pPr>
            <w:proofErr w:type="spellStart"/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мЗ</w:t>
            </w:r>
            <w:proofErr w:type="spellEnd"/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/</w:t>
            </w:r>
            <w:proofErr w:type="spellStart"/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сут</w:t>
            </w:r>
            <w:proofErr w:type="spellEnd"/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120"/>
              <w:rPr>
                <w:rFonts w:eastAsia="Arial"/>
                <w:iCs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iCs/>
                <w:color w:val="000000"/>
                <w:sz w:val="24"/>
                <w:szCs w:val="24"/>
                <w:lang w:val="ru"/>
              </w:rPr>
              <w:t>191,666</w:t>
            </w:r>
          </w:p>
        </w:tc>
      </w:tr>
      <w:tr w:rsidR="00177538" w:rsidRPr="00177538" w:rsidTr="005F15F4">
        <w:trPr>
          <w:trHeight w:val="317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440"/>
              <w:rPr>
                <w:rFonts w:eastAsia="Arial"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Водосток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120"/>
              <w:rPr>
                <w:rFonts w:eastAsia="Arial"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л/сек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120"/>
              <w:rPr>
                <w:rFonts w:eastAsia="Arial"/>
                <w:iCs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iCs/>
                <w:color w:val="000000"/>
                <w:sz w:val="24"/>
                <w:szCs w:val="24"/>
                <w:lang w:val="ru"/>
              </w:rPr>
              <w:t>466,89</w:t>
            </w:r>
          </w:p>
        </w:tc>
      </w:tr>
      <w:tr w:rsidR="00177538" w:rsidRPr="00177538" w:rsidTr="005F15F4">
        <w:trPr>
          <w:trHeight w:val="312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440"/>
              <w:rPr>
                <w:rFonts w:eastAsia="Arial"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Газопровод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120"/>
              <w:rPr>
                <w:rFonts w:eastAsia="Arial"/>
                <w:color w:val="000000"/>
                <w:sz w:val="24"/>
                <w:szCs w:val="24"/>
                <w:lang w:val="ru"/>
              </w:rPr>
            </w:pPr>
            <w:proofErr w:type="spellStart"/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мЗ</w:t>
            </w:r>
            <w:proofErr w:type="spellEnd"/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/час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120"/>
              <w:rPr>
                <w:rFonts w:eastAsia="Arial"/>
                <w:iCs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iCs/>
                <w:color w:val="000000"/>
                <w:sz w:val="24"/>
                <w:szCs w:val="24"/>
                <w:lang w:val="ru"/>
              </w:rPr>
              <w:t>1468,01</w:t>
            </w:r>
          </w:p>
        </w:tc>
      </w:tr>
      <w:tr w:rsidR="00177538" w:rsidRPr="00177538" w:rsidTr="005F15F4">
        <w:trPr>
          <w:trHeight w:val="379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440"/>
              <w:rPr>
                <w:rFonts w:eastAsia="Arial"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Электроснабжение (максимальная мощность)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120"/>
              <w:rPr>
                <w:rFonts w:eastAsia="Arial"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color w:val="000000"/>
                <w:sz w:val="24"/>
                <w:szCs w:val="24"/>
                <w:lang w:val="ru"/>
              </w:rPr>
              <w:t>кВт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120"/>
              <w:rPr>
                <w:rFonts w:eastAsia="Arial"/>
                <w:iCs/>
                <w:color w:val="000000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iCs/>
                <w:color w:val="000000"/>
                <w:sz w:val="24"/>
                <w:szCs w:val="24"/>
                <w:lang w:val="ru"/>
              </w:rPr>
              <w:t>2985,5</w:t>
            </w:r>
          </w:p>
        </w:tc>
      </w:tr>
    </w:tbl>
    <w:p w:rsidR="00177538" w:rsidRDefault="00177538" w:rsidP="00177538">
      <w:pPr>
        <w:ind w:firstLine="851"/>
        <w:jc w:val="both"/>
        <w:rPr>
          <w:sz w:val="24"/>
          <w:szCs w:val="24"/>
        </w:rPr>
      </w:pPr>
    </w:p>
    <w:p w:rsidR="00177538" w:rsidRPr="00177538" w:rsidRDefault="00177538" w:rsidP="00177538">
      <w:pPr>
        <w:ind w:firstLine="851"/>
        <w:jc w:val="both"/>
        <w:rPr>
          <w:b/>
          <w:sz w:val="24"/>
          <w:szCs w:val="24"/>
        </w:rPr>
      </w:pPr>
      <w:r w:rsidRPr="00177538">
        <w:rPr>
          <w:b/>
          <w:sz w:val="24"/>
          <w:szCs w:val="24"/>
        </w:rPr>
        <w:t>Технико-экономические показатели объекта</w:t>
      </w:r>
    </w:p>
    <w:tbl>
      <w:tblPr>
        <w:tblW w:w="9964" w:type="dxa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"/>
        <w:gridCol w:w="6762"/>
        <w:gridCol w:w="2592"/>
      </w:tblGrid>
      <w:tr w:rsidR="00177538" w:rsidRPr="00177538" w:rsidTr="005F15F4">
        <w:trPr>
          <w:trHeight w:val="499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30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№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jc w:val="both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Наименование зданий и сооружений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spacing w:line="238" w:lineRule="exact"/>
              <w:ind w:left="12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Общая площадь и этажность</w:t>
            </w:r>
          </w:p>
        </w:tc>
      </w:tr>
      <w:tr w:rsidR="00177538" w:rsidRPr="00177538" w:rsidTr="005F15F4">
        <w:trPr>
          <w:trHeight w:val="159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30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1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spacing w:line="238" w:lineRule="exact"/>
              <w:ind w:left="12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Здание образовательного комплекса на 1000 учащихся (детский сад + школа)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spacing w:after="180" w:line="238" w:lineRule="exact"/>
              <w:ind w:left="12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29314 м2 (корпуса) 9483 м2 (внутренний двор) = 38797м2</w:t>
            </w:r>
          </w:p>
          <w:p w:rsidR="00177538" w:rsidRPr="00177538" w:rsidRDefault="00177538" w:rsidP="00177538">
            <w:pPr>
              <w:spacing w:before="180" w:line="238" w:lineRule="exact"/>
              <w:ind w:left="12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 xml:space="preserve">Этажность </w:t>
            </w:r>
            <w:r w:rsidR="00D40656">
              <w:rPr>
                <w:rFonts w:eastAsia="Arial"/>
                <w:sz w:val="24"/>
                <w:szCs w:val="24"/>
                <w:lang w:val="ru"/>
              </w:rPr>
              <w:t>–</w:t>
            </w:r>
            <w:r w:rsidRPr="00177538">
              <w:rPr>
                <w:rFonts w:eastAsia="Arial"/>
                <w:sz w:val="24"/>
                <w:szCs w:val="24"/>
                <w:lang w:val="ru"/>
              </w:rPr>
              <w:t xml:space="preserve"> 2 этажа (+технические антресоли)</w:t>
            </w:r>
          </w:p>
        </w:tc>
      </w:tr>
      <w:tr w:rsidR="00177538" w:rsidRPr="00177538" w:rsidTr="005F15F4">
        <w:trPr>
          <w:trHeight w:val="99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30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2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spacing w:line="238" w:lineRule="exact"/>
              <w:jc w:val="both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Жилые дома для семей с приемными детьми -10 блокированных на две квартиры с возможностью последующего дополнительного строительства 5 домов.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spacing w:after="300"/>
              <w:ind w:left="12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8220 м2</w:t>
            </w:r>
          </w:p>
          <w:p w:rsidR="00177538" w:rsidRPr="00177538" w:rsidRDefault="00177538" w:rsidP="00177538">
            <w:pPr>
              <w:spacing w:before="300"/>
              <w:ind w:left="12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 xml:space="preserve">Этажность </w:t>
            </w:r>
            <w:r w:rsidR="00D40656">
              <w:rPr>
                <w:rFonts w:eastAsia="Arial"/>
                <w:sz w:val="24"/>
                <w:szCs w:val="24"/>
                <w:lang w:val="ru"/>
              </w:rPr>
              <w:t>–</w:t>
            </w:r>
            <w:r w:rsidRPr="00177538">
              <w:rPr>
                <w:rFonts w:eastAsia="Arial"/>
                <w:sz w:val="24"/>
                <w:szCs w:val="24"/>
                <w:lang w:val="ru"/>
              </w:rPr>
              <w:t xml:space="preserve"> 2 этажа</w:t>
            </w:r>
          </w:p>
        </w:tc>
      </w:tr>
      <w:tr w:rsidR="00177538" w:rsidRPr="00177538" w:rsidTr="005F15F4">
        <w:trPr>
          <w:trHeight w:val="99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30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3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spacing w:line="240" w:lineRule="exact"/>
              <w:jc w:val="both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Многоквартирный жилой кампус со встроенно-пристроенными нежилыми помещениями и теплыми переходами для проживания учителей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spacing w:after="300"/>
              <w:ind w:left="12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7450 м2</w:t>
            </w:r>
          </w:p>
          <w:p w:rsidR="00177538" w:rsidRPr="00177538" w:rsidRDefault="00177538" w:rsidP="00177538">
            <w:pPr>
              <w:spacing w:before="300" w:line="240" w:lineRule="exact"/>
              <w:ind w:left="12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 xml:space="preserve">Этажность </w:t>
            </w:r>
            <w:r w:rsidR="00D40656">
              <w:rPr>
                <w:rFonts w:eastAsia="Arial"/>
                <w:sz w:val="24"/>
                <w:szCs w:val="24"/>
                <w:lang w:val="ru"/>
              </w:rPr>
              <w:t>–</w:t>
            </w:r>
            <w:r w:rsidRPr="00177538">
              <w:rPr>
                <w:rFonts w:eastAsia="Arial"/>
                <w:sz w:val="24"/>
                <w:szCs w:val="24"/>
                <w:lang w:val="ru"/>
              </w:rPr>
              <w:t xml:space="preserve"> переменная 4-6 этажей</w:t>
            </w:r>
          </w:p>
        </w:tc>
      </w:tr>
      <w:tr w:rsidR="00177538" w:rsidRPr="00177538" w:rsidTr="005F15F4">
        <w:trPr>
          <w:trHeight w:val="979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ind w:left="30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4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jc w:val="both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Автостоянка со встроенно-пристроенным транспортным терминалом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spacing w:after="300"/>
              <w:ind w:left="12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>9547 м2</w:t>
            </w:r>
          </w:p>
          <w:p w:rsidR="00177538" w:rsidRPr="00177538" w:rsidRDefault="00177538" w:rsidP="00177538">
            <w:pPr>
              <w:spacing w:before="300" w:line="238" w:lineRule="exact"/>
              <w:ind w:left="120"/>
              <w:rPr>
                <w:rFonts w:eastAsia="Arial"/>
                <w:sz w:val="24"/>
                <w:szCs w:val="24"/>
                <w:lang w:val="ru"/>
              </w:rPr>
            </w:pPr>
            <w:r w:rsidRPr="00177538">
              <w:rPr>
                <w:rFonts w:eastAsia="Arial"/>
                <w:sz w:val="24"/>
                <w:szCs w:val="24"/>
                <w:lang w:val="ru"/>
              </w:rPr>
              <w:t xml:space="preserve">Этажность </w:t>
            </w:r>
            <w:r w:rsidR="00D40656">
              <w:rPr>
                <w:rFonts w:eastAsia="Arial"/>
                <w:sz w:val="24"/>
                <w:szCs w:val="24"/>
                <w:lang w:val="ru"/>
              </w:rPr>
              <w:t>–</w:t>
            </w:r>
            <w:r w:rsidRPr="00177538">
              <w:rPr>
                <w:rFonts w:eastAsia="Arial"/>
                <w:sz w:val="24"/>
                <w:szCs w:val="24"/>
                <w:lang w:val="ru"/>
              </w:rPr>
              <w:t xml:space="preserve"> переменная 2-3 этажа</w:t>
            </w:r>
          </w:p>
        </w:tc>
      </w:tr>
      <w:tr w:rsidR="00177538" w:rsidRPr="00177538" w:rsidTr="005F15F4">
        <w:trPr>
          <w:trHeight w:val="979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Надземный теплый переход из многоквартирного жилого кампуса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30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509 м2</w:t>
            </w:r>
          </w:p>
          <w:p w:rsidR="00177538" w:rsidRPr="00177538" w:rsidRDefault="00177538" w:rsidP="00177538">
            <w:pPr>
              <w:pStyle w:val="21"/>
              <w:shd w:val="clear" w:color="auto" w:fill="auto"/>
              <w:spacing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Этажность -1 этаж</w:t>
            </w:r>
          </w:p>
        </w:tc>
      </w:tr>
      <w:tr w:rsidR="00177538" w:rsidRPr="00177538" w:rsidTr="005F15F4">
        <w:trPr>
          <w:trHeight w:val="979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Надземный теплый переход из транспортного терминала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30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285,6 м2</w:t>
            </w:r>
          </w:p>
          <w:p w:rsidR="00177538" w:rsidRPr="00177538" w:rsidRDefault="00177538" w:rsidP="00177538">
            <w:pPr>
              <w:pStyle w:val="21"/>
              <w:shd w:val="clear" w:color="auto" w:fill="auto"/>
              <w:spacing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Этажность -1 этаж</w:t>
            </w:r>
          </w:p>
        </w:tc>
      </w:tr>
      <w:tr w:rsidR="00177538" w:rsidRPr="00177538" w:rsidTr="005F15F4">
        <w:trPr>
          <w:trHeight w:val="73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Автостоянка служебного транспорта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30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789 м2</w:t>
            </w:r>
          </w:p>
          <w:p w:rsidR="00177538" w:rsidRPr="00177538" w:rsidRDefault="00177538" w:rsidP="00177538">
            <w:pPr>
              <w:pStyle w:val="21"/>
              <w:shd w:val="clear" w:color="auto" w:fill="auto"/>
              <w:spacing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Этажность -1 этаж</w:t>
            </w:r>
          </w:p>
        </w:tc>
      </w:tr>
      <w:tr w:rsidR="00177538" w:rsidRPr="00177538" w:rsidTr="005F15F4">
        <w:trPr>
          <w:trHeight w:val="74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КПП 1 (со стороны трассы «НАМ»)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30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100 м2</w:t>
            </w:r>
          </w:p>
          <w:p w:rsidR="00177538" w:rsidRPr="00177538" w:rsidRDefault="00177538" w:rsidP="00177538">
            <w:pPr>
              <w:pStyle w:val="21"/>
              <w:shd w:val="clear" w:color="auto" w:fill="auto"/>
              <w:spacing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Этажность -1 этаж</w:t>
            </w:r>
          </w:p>
        </w:tc>
      </w:tr>
      <w:tr w:rsidR="00177538" w:rsidRPr="00177538" w:rsidTr="005F15F4">
        <w:trPr>
          <w:trHeight w:val="60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КПП 2 (со стороны поселка Жатай)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30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25 м2</w:t>
            </w:r>
          </w:p>
          <w:p w:rsidR="00177538" w:rsidRPr="00177538" w:rsidRDefault="00177538" w:rsidP="00177538">
            <w:pPr>
              <w:pStyle w:val="21"/>
              <w:shd w:val="clear" w:color="auto" w:fill="auto"/>
              <w:spacing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Этажность -1 этаж</w:t>
            </w:r>
          </w:p>
        </w:tc>
      </w:tr>
      <w:tr w:rsidR="00177538" w:rsidRPr="00177538" w:rsidTr="005F15F4">
        <w:trPr>
          <w:trHeight w:val="71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Блочно</w:t>
            </w:r>
            <w:proofErr w:type="spellEnd"/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-модульная газовая котельная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30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250 м2</w:t>
            </w:r>
          </w:p>
          <w:p w:rsidR="00177538" w:rsidRPr="00177538" w:rsidRDefault="00177538" w:rsidP="00177538">
            <w:pPr>
              <w:pStyle w:val="21"/>
              <w:shd w:val="clear" w:color="auto" w:fill="auto"/>
              <w:spacing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Этажность -1 этаж</w:t>
            </w:r>
          </w:p>
        </w:tc>
      </w:tr>
      <w:tr w:rsidR="00177538" w:rsidRPr="00177538" w:rsidTr="005F15F4">
        <w:trPr>
          <w:trHeight w:val="42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Склад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7538" w:rsidRPr="00177538" w:rsidRDefault="00177538" w:rsidP="00177538">
            <w:pPr>
              <w:pStyle w:val="21"/>
              <w:shd w:val="clear" w:color="auto" w:fill="auto"/>
              <w:spacing w:before="0" w:after="30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1402 м2</w:t>
            </w:r>
          </w:p>
          <w:p w:rsidR="00177538" w:rsidRPr="00177538" w:rsidRDefault="00177538" w:rsidP="00177538">
            <w:pPr>
              <w:pStyle w:val="21"/>
              <w:shd w:val="clear" w:color="auto" w:fill="auto"/>
              <w:spacing w:after="0" w:line="240" w:lineRule="exact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7538">
              <w:rPr>
                <w:rFonts w:ascii="Times New Roman" w:hAnsi="Times New Roman" w:cs="Times New Roman"/>
                <w:sz w:val="24"/>
                <w:szCs w:val="24"/>
              </w:rPr>
              <w:t>Этажность -1 этаж (+ антресоль)</w:t>
            </w:r>
          </w:p>
        </w:tc>
      </w:tr>
    </w:tbl>
    <w:p w:rsidR="00177538" w:rsidRPr="001542DB" w:rsidRDefault="00177538" w:rsidP="00177538">
      <w:pPr>
        <w:ind w:firstLine="851"/>
        <w:jc w:val="both"/>
        <w:rPr>
          <w:sz w:val="24"/>
          <w:szCs w:val="24"/>
        </w:rPr>
      </w:pPr>
    </w:p>
    <w:p w:rsidR="007160AA" w:rsidRPr="00C3761D" w:rsidRDefault="00D40656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5F15F4">
        <w:rPr>
          <w:sz w:val="24"/>
          <w:szCs w:val="24"/>
        </w:rPr>
        <w:t>.</w:t>
      </w:r>
      <w:r w:rsidR="005F15F4">
        <w:rPr>
          <w:sz w:val="24"/>
          <w:szCs w:val="24"/>
        </w:rPr>
        <w:tab/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5F15F4">
        <w:rPr>
          <w:sz w:val="24"/>
          <w:szCs w:val="24"/>
        </w:rPr>
        <w:t>8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843B81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C3761D">
        <w:rPr>
          <w:sz w:val="24"/>
          <w:szCs w:val="24"/>
        </w:rPr>
        <w:t>Общий объем потребност</w:t>
      </w:r>
      <w:r>
        <w:rPr>
          <w:sz w:val="24"/>
          <w:szCs w:val="24"/>
        </w:rPr>
        <w:t>и в финансировании программы</w:t>
      </w:r>
      <w:r w:rsidR="005C7294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5C7294">
        <w:rPr>
          <w:sz w:val="24"/>
          <w:szCs w:val="24"/>
        </w:rPr>
        <w:t xml:space="preserve"> 296 </w:t>
      </w:r>
      <w:r w:rsidR="00414796">
        <w:rPr>
          <w:sz w:val="24"/>
          <w:szCs w:val="24"/>
        </w:rPr>
        <w:t>09</w:t>
      </w:r>
      <w:r w:rsidR="005C7294">
        <w:rPr>
          <w:sz w:val="24"/>
          <w:szCs w:val="24"/>
        </w:rPr>
        <w:t>2,2</w:t>
      </w:r>
      <w:r>
        <w:rPr>
          <w:sz w:val="24"/>
          <w:szCs w:val="24"/>
        </w:rPr>
        <w:t xml:space="preserve"> тыс. руб., </w:t>
      </w:r>
      <w:r w:rsidRPr="00C3761D">
        <w:rPr>
          <w:sz w:val="24"/>
          <w:szCs w:val="24"/>
        </w:rPr>
        <w:t>из них: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внебюджетные средства: </w:t>
      </w:r>
      <w:r w:rsidR="0091007D">
        <w:rPr>
          <w:sz w:val="24"/>
          <w:szCs w:val="24"/>
        </w:rPr>
        <w:t>89 840,0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местного бюджета: </w:t>
      </w:r>
      <w:r w:rsidR="00D53C54">
        <w:rPr>
          <w:sz w:val="24"/>
          <w:szCs w:val="24"/>
        </w:rPr>
        <w:t>73 0</w:t>
      </w:r>
      <w:r w:rsidR="00414796">
        <w:rPr>
          <w:sz w:val="24"/>
          <w:szCs w:val="24"/>
        </w:rPr>
        <w:t>0</w:t>
      </w:r>
      <w:r w:rsidR="00D53C54">
        <w:rPr>
          <w:sz w:val="24"/>
          <w:szCs w:val="24"/>
        </w:rPr>
        <w:t>7,0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республиканского бюджета: </w:t>
      </w:r>
      <w:r w:rsidR="005C7294">
        <w:rPr>
          <w:sz w:val="24"/>
          <w:szCs w:val="24"/>
        </w:rPr>
        <w:t>133 245,2</w:t>
      </w:r>
      <w:r>
        <w:rPr>
          <w:sz w:val="24"/>
          <w:szCs w:val="24"/>
        </w:rPr>
        <w:t xml:space="preserve"> тыс. руб.,</w:t>
      </w:r>
    </w:p>
    <w:p w:rsidR="00727812" w:rsidRDefault="00727812" w:rsidP="00843B81">
      <w:pPr>
        <w:ind w:firstLine="708"/>
        <w:jc w:val="both"/>
        <w:rPr>
          <w:sz w:val="24"/>
          <w:szCs w:val="24"/>
        </w:rPr>
      </w:pPr>
    </w:p>
    <w:p w:rsidR="007160AA" w:rsidRPr="00760885" w:rsidRDefault="007160AA" w:rsidP="00843B81">
      <w:pPr>
        <w:ind w:firstLine="708"/>
        <w:jc w:val="both"/>
        <w:rPr>
          <w:sz w:val="24"/>
          <w:szCs w:val="24"/>
        </w:rPr>
      </w:pPr>
      <w:r w:rsidRPr="00760885">
        <w:rPr>
          <w:sz w:val="24"/>
          <w:szCs w:val="24"/>
        </w:rPr>
        <w:t>Расходы по годам: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20</w:t>
      </w:r>
      <w:r w:rsidRPr="00632FF9">
        <w:rPr>
          <w:sz w:val="24"/>
          <w:szCs w:val="24"/>
        </w:rPr>
        <w:t xml:space="preserve"> год составят –</w:t>
      </w:r>
      <w:r w:rsidR="0091007D">
        <w:rPr>
          <w:sz w:val="24"/>
          <w:szCs w:val="24"/>
        </w:rPr>
        <w:t>113 243,0</w:t>
      </w:r>
      <w:r w:rsidRPr="00632FF9">
        <w:rPr>
          <w:sz w:val="24"/>
          <w:szCs w:val="24"/>
        </w:rPr>
        <w:t xml:space="preserve"> тыс. рублей;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21</w:t>
      </w:r>
      <w:r w:rsidRPr="00632FF9">
        <w:rPr>
          <w:sz w:val="24"/>
          <w:szCs w:val="24"/>
        </w:rPr>
        <w:t xml:space="preserve"> год составят –</w:t>
      </w:r>
      <w:r w:rsidR="005C7294">
        <w:rPr>
          <w:sz w:val="24"/>
          <w:szCs w:val="24"/>
        </w:rPr>
        <w:t>166 515,3</w:t>
      </w:r>
      <w:r w:rsidRPr="00632FF9">
        <w:rPr>
          <w:sz w:val="24"/>
          <w:szCs w:val="24"/>
        </w:rPr>
        <w:t xml:space="preserve"> тыс. рублей;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22</w:t>
      </w:r>
      <w:r w:rsidRPr="00760885">
        <w:rPr>
          <w:sz w:val="24"/>
          <w:szCs w:val="24"/>
        </w:rPr>
        <w:t xml:space="preserve"> год составят –</w:t>
      </w:r>
      <w:r w:rsidR="00D53C54">
        <w:rPr>
          <w:sz w:val="24"/>
          <w:szCs w:val="24"/>
        </w:rPr>
        <w:t>16 3</w:t>
      </w:r>
      <w:r w:rsidR="00414796">
        <w:rPr>
          <w:sz w:val="24"/>
          <w:szCs w:val="24"/>
        </w:rPr>
        <w:t>3</w:t>
      </w:r>
      <w:r w:rsidR="00D53C54">
        <w:rPr>
          <w:sz w:val="24"/>
          <w:szCs w:val="24"/>
        </w:rPr>
        <w:t>3,9</w:t>
      </w:r>
      <w:r w:rsidRPr="00760885">
        <w:rPr>
          <w:sz w:val="24"/>
          <w:szCs w:val="24"/>
        </w:rPr>
        <w:t xml:space="preserve"> тыс. рублей.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</w:t>
      </w:r>
      <w:r w:rsidR="00FC4C4A">
        <w:rPr>
          <w:sz w:val="24"/>
          <w:szCs w:val="24"/>
        </w:rPr>
        <w:t>3</w:t>
      </w:r>
      <w:r w:rsidRPr="00C3761D">
        <w:rPr>
          <w:sz w:val="24"/>
          <w:szCs w:val="24"/>
        </w:rPr>
        <w:t>.</w:t>
      </w:r>
      <w:r w:rsidRPr="00C3761D">
        <w:rPr>
          <w:sz w:val="24"/>
          <w:szCs w:val="24"/>
        </w:rPr>
        <w:tab/>
        <w:t>В разделе программы «Ресурсное обеспечение программы» цифры «</w:t>
      </w:r>
      <w:r w:rsidR="005C7294">
        <w:rPr>
          <w:sz w:val="24"/>
          <w:szCs w:val="24"/>
        </w:rPr>
        <w:t>472 141,2</w:t>
      </w:r>
      <w:r w:rsidRPr="00C3761D">
        <w:rPr>
          <w:sz w:val="24"/>
          <w:szCs w:val="24"/>
        </w:rPr>
        <w:t>» заменить на «</w:t>
      </w:r>
      <w:r w:rsidR="005C7294">
        <w:rPr>
          <w:sz w:val="24"/>
          <w:szCs w:val="24"/>
        </w:rPr>
        <w:t>296 </w:t>
      </w:r>
      <w:r w:rsidR="00414796">
        <w:rPr>
          <w:sz w:val="24"/>
          <w:szCs w:val="24"/>
        </w:rPr>
        <w:t>09</w:t>
      </w:r>
      <w:r w:rsidR="005C7294">
        <w:rPr>
          <w:sz w:val="24"/>
          <w:szCs w:val="24"/>
        </w:rPr>
        <w:t>2,2</w:t>
      </w:r>
      <w:r w:rsidRPr="00C3761D">
        <w:rPr>
          <w:sz w:val="24"/>
          <w:szCs w:val="24"/>
        </w:rPr>
        <w:t>».</w:t>
      </w:r>
    </w:p>
    <w:p w:rsidR="00294CD8" w:rsidRDefault="00294CD8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FC4C4A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7D164C">
        <w:rPr>
          <w:sz w:val="24"/>
          <w:szCs w:val="24"/>
        </w:rPr>
        <w:t>Таблица</w:t>
      </w:r>
      <w:r>
        <w:rPr>
          <w:sz w:val="24"/>
          <w:szCs w:val="24"/>
        </w:rPr>
        <w:t xml:space="preserve"> №1 Программы - «</w:t>
      </w:r>
      <w:r w:rsidR="007160AA" w:rsidRPr="007160AA">
        <w:rPr>
          <w:sz w:val="24"/>
          <w:szCs w:val="24"/>
        </w:rPr>
        <w:t xml:space="preserve">Объем финансирования муниципальной программы </w:t>
      </w:r>
      <w:r>
        <w:rPr>
          <w:sz w:val="24"/>
          <w:szCs w:val="24"/>
        </w:rPr>
        <w:t>«Развитие жилищно-коммунального хозяйства ГО «Жатай» на 20</w:t>
      </w:r>
      <w:r w:rsidR="007160AA">
        <w:rPr>
          <w:sz w:val="24"/>
          <w:szCs w:val="24"/>
        </w:rPr>
        <w:t>20</w:t>
      </w:r>
      <w:r>
        <w:rPr>
          <w:sz w:val="24"/>
          <w:szCs w:val="24"/>
        </w:rPr>
        <w:t>-20</w:t>
      </w:r>
      <w:r w:rsidR="007160AA">
        <w:rPr>
          <w:sz w:val="24"/>
          <w:szCs w:val="24"/>
        </w:rPr>
        <w:t>22</w:t>
      </w:r>
      <w:r w:rsidR="00D16D85">
        <w:rPr>
          <w:sz w:val="24"/>
          <w:szCs w:val="24"/>
        </w:rPr>
        <w:t xml:space="preserve"> годы» изложить в</w:t>
      </w:r>
      <w:r>
        <w:rPr>
          <w:sz w:val="24"/>
          <w:szCs w:val="24"/>
        </w:rPr>
        <w:t xml:space="preserve"> редакции согласно Приложени</w:t>
      </w:r>
      <w:r w:rsidR="007160AA">
        <w:rPr>
          <w:sz w:val="24"/>
          <w:szCs w:val="24"/>
        </w:rPr>
        <w:t>ю</w:t>
      </w:r>
      <w:r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FC4C4A">
        <w:rPr>
          <w:sz w:val="24"/>
          <w:szCs w:val="24"/>
        </w:rPr>
        <w:t>5</w:t>
      </w:r>
      <w:r>
        <w:rPr>
          <w:sz w:val="24"/>
          <w:szCs w:val="24"/>
        </w:rPr>
        <w:t>. Приложение №</w:t>
      </w:r>
      <w:r w:rsidR="007D164C">
        <w:rPr>
          <w:sz w:val="24"/>
          <w:szCs w:val="24"/>
        </w:rPr>
        <w:t>1</w:t>
      </w:r>
      <w:r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«Жатай» на 2020-2022 годы» изложить в редакции согласно Приложению №2 к настоящему Постановлению. </w:t>
      </w:r>
    </w:p>
    <w:p w:rsidR="00DE5D5A" w:rsidRPr="00DE5D5A" w:rsidRDefault="00DE5D5A" w:rsidP="00DE5D5A">
      <w:pPr>
        <w:ind w:firstLine="851"/>
        <w:jc w:val="both"/>
        <w:rPr>
          <w:sz w:val="24"/>
          <w:szCs w:val="24"/>
        </w:rPr>
      </w:pPr>
      <w:r w:rsidRPr="00DE5D5A">
        <w:rPr>
          <w:sz w:val="24"/>
          <w:szCs w:val="24"/>
        </w:rPr>
        <w:t>1.</w:t>
      </w:r>
      <w:r w:rsidR="00FC4C4A">
        <w:rPr>
          <w:sz w:val="24"/>
          <w:szCs w:val="24"/>
        </w:rPr>
        <w:t>6</w:t>
      </w:r>
      <w:r w:rsidRPr="00DE5D5A">
        <w:rPr>
          <w:sz w:val="24"/>
          <w:szCs w:val="24"/>
        </w:rPr>
        <w:t>. Приложение №</w:t>
      </w:r>
      <w:r>
        <w:rPr>
          <w:sz w:val="24"/>
          <w:szCs w:val="24"/>
        </w:rPr>
        <w:t>2</w:t>
      </w:r>
      <w:r w:rsidRPr="00DE5D5A">
        <w:rPr>
          <w:sz w:val="24"/>
          <w:szCs w:val="24"/>
        </w:rPr>
        <w:t xml:space="preserve"> Программы - «</w:t>
      </w:r>
      <w:r w:rsidR="00414796" w:rsidRPr="00414796">
        <w:rPr>
          <w:sz w:val="24"/>
          <w:szCs w:val="24"/>
        </w:rPr>
        <w:t>Сведения о показателях (индикаторах) муниципальной программы</w:t>
      </w:r>
      <w:r w:rsidRPr="00DE5D5A">
        <w:rPr>
          <w:sz w:val="24"/>
          <w:szCs w:val="24"/>
        </w:rPr>
        <w:t>» изложить в редакции согласно Приложению №</w:t>
      </w:r>
      <w:r>
        <w:rPr>
          <w:sz w:val="24"/>
          <w:szCs w:val="24"/>
        </w:rPr>
        <w:t>3</w:t>
      </w:r>
      <w:r w:rsidRPr="00DE5D5A">
        <w:rPr>
          <w:sz w:val="24"/>
          <w:szCs w:val="24"/>
        </w:rPr>
        <w:t xml:space="preserve">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94CD8">
        <w:rPr>
          <w:sz w:val="24"/>
          <w:szCs w:val="24"/>
        </w:rPr>
        <w:t xml:space="preserve">. Контроль исполнения настоящего постановления возложить на </w:t>
      </w:r>
      <w:r w:rsidR="006668BC">
        <w:rPr>
          <w:sz w:val="24"/>
          <w:szCs w:val="24"/>
        </w:rPr>
        <w:t>Первого</w:t>
      </w:r>
      <w:r w:rsidR="00294CD8">
        <w:rPr>
          <w:sz w:val="24"/>
          <w:szCs w:val="24"/>
        </w:rPr>
        <w:t xml:space="preserve"> заместителя Главы Окружной Администрации Городского округа «Жатай» В.В. Гладышева.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D45646" w:rsidRDefault="00D45646" w:rsidP="00843B81">
      <w:pPr>
        <w:ind w:firstLine="708"/>
        <w:jc w:val="both"/>
        <w:rPr>
          <w:sz w:val="24"/>
          <w:szCs w:val="24"/>
        </w:rPr>
      </w:pPr>
    </w:p>
    <w:p w:rsidR="00D45646" w:rsidRDefault="00D45646" w:rsidP="00843B81">
      <w:pPr>
        <w:ind w:firstLine="708"/>
        <w:jc w:val="both"/>
        <w:rPr>
          <w:sz w:val="24"/>
          <w:szCs w:val="24"/>
        </w:rPr>
      </w:pPr>
    </w:p>
    <w:p w:rsidR="00D45646" w:rsidRDefault="00D45646" w:rsidP="00843B81">
      <w:pPr>
        <w:ind w:firstLine="708"/>
        <w:jc w:val="both"/>
        <w:rPr>
          <w:sz w:val="24"/>
          <w:szCs w:val="24"/>
        </w:rPr>
      </w:pPr>
    </w:p>
    <w:p w:rsidR="00D45646" w:rsidRDefault="00D45646" w:rsidP="00843B81">
      <w:pPr>
        <w:ind w:firstLine="708"/>
        <w:jc w:val="both"/>
        <w:rPr>
          <w:sz w:val="24"/>
          <w:szCs w:val="24"/>
        </w:rPr>
      </w:pPr>
    </w:p>
    <w:p w:rsidR="00C6338F" w:rsidRDefault="00C6338F" w:rsidP="00843B81">
      <w:pPr>
        <w:ind w:firstLine="708"/>
        <w:jc w:val="both"/>
        <w:rPr>
          <w:sz w:val="24"/>
          <w:szCs w:val="24"/>
        </w:rPr>
      </w:pPr>
    </w:p>
    <w:p w:rsidR="00D45646" w:rsidRDefault="00D45646" w:rsidP="00843B81">
      <w:pPr>
        <w:ind w:firstLine="708"/>
        <w:jc w:val="both"/>
        <w:rPr>
          <w:sz w:val="24"/>
          <w:szCs w:val="24"/>
        </w:rPr>
      </w:pPr>
    </w:p>
    <w:p w:rsidR="00D45646" w:rsidRDefault="00D45646" w:rsidP="00843B81">
      <w:pPr>
        <w:ind w:firstLine="708"/>
        <w:jc w:val="both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E31A46">
        <w:rPr>
          <w:sz w:val="24"/>
          <w:szCs w:val="24"/>
        </w:rPr>
        <w:t xml:space="preserve">Глава                                                                          </w:t>
      </w:r>
      <w:r>
        <w:rPr>
          <w:sz w:val="24"/>
          <w:szCs w:val="24"/>
        </w:rPr>
        <w:t>Е.Н. Исаева</w:t>
      </w: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727812" w:rsidRDefault="00727812" w:rsidP="00C6338F">
      <w:pPr>
        <w:jc w:val="center"/>
        <w:rPr>
          <w:sz w:val="24"/>
          <w:szCs w:val="24"/>
        </w:rPr>
      </w:pPr>
    </w:p>
    <w:p w:rsidR="00727812" w:rsidRDefault="00727812" w:rsidP="00C6338F">
      <w:pPr>
        <w:jc w:val="center"/>
        <w:rPr>
          <w:sz w:val="24"/>
          <w:szCs w:val="24"/>
        </w:rPr>
      </w:pPr>
    </w:p>
    <w:p w:rsidR="00727812" w:rsidRDefault="00727812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6475DE" w:rsidRDefault="006475DE" w:rsidP="00C6338F">
      <w:pPr>
        <w:jc w:val="center"/>
        <w:rPr>
          <w:sz w:val="24"/>
          <w:szCs w:val="24"/>
        </w:rPr>
      </w:pPr>
    </w:p>
    <w:p w:rsidR="006475DE" w:rsidRDefault="006475DE" w:rsidP="00C6338F">
      <w:pPr>
        <w:jc w:val="center"/>
        <w:rPr>
          <w:sz w:val="24"/>
          <w:szCs w:val="24"/>
        </w:rPr>
      </w:pPr>
    </w:p>
    <w:p w:rsidR="006475DE" w:rsidRDefault="006475DE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Default="00B859EA" w:rsidP="00C6338F">
      <w:pPr>
        <w:jc w:val="center"/>
        <w:rPr>
          <w:sz w:val="24"/>
          <w:szCs w:val="24"/>
        </w:rPr>
      </w:pPr>
    </w:p>
    <w:p w:rsidR="00B859EA" w:rsidRPr="00B859EA" w:rsidRDefault="00B859EA" w:rsidP="00B859EA">
      <w:pPr>
        <w:jc w:val="center"/>
        <w:rPr>
          <w:b/>
          <w:sz w:val="24"/>
          <w:szCs w:val="24"/>
        </w:rPr>
      </w:pPr>
      <w:r w:rsidRPr="00B859EA">
        <w:rPr>
          <w:b/>
          <w:sz w:val="24"/>
          <w:szCs w:val="24"/>
        </w:rPr>
        <w:t>ЛИСТ СОГЛАСОВАНИЯ</w:t>
      </w:r>
    </w:p>
    <w:p w:rsidR="00B859EA" w:rsidRPr="00B859EA" w:rsidRDefault="00B859EA" w:rsidP="00B859EA">
      <w:pPr>
        <w:jc w:val="center"/>
        <w:rPr>
          <w:b/>
          <w:sz w:val="24"/>
          <w:szCs w:val="24"/>
        </w:rPr>
      </w:pPr>
      <w:r w:rsidRPr="00B859EA">
        <w:rPr>
          <w:b/>
          <w:sz w:val="24"/>
          <w:szCs w:val="24"/>
        </w:rPr>
        <w:t>к постановлению/распоряжению Главы Администрации Городского округа «Жатай»</w:t>
      </w:r>
    </w:p>
    <w:p w:rsidR="00B859EA" w:rsidRPr="00B859EA" w:rsidRDefault="00B859EA" w:rsidP="00B859EA">
      <w:pPr>
        <w:jc w:val="center"/>
        <w:rPr>
          <w:sz w:val="24"/>
          <w:szCs w:val="24"/>
        </w:rPr>
      </w:pPr>
      <w:r w:rsidRPr="00B859EA">
        <w:rPr>
          <w:sz w:val="24"/>
          <w:szCs w:val="24"/>
        </w:rPr>
        <w:t xml:space="preserve"> </w:t>
      </w:r>
    </w:p>
    <w:p w:rsidR="00B859EA" w:rsidRPr="00B859EA" w:rsidRDefault="00B859EA" w:rsidP="00B859EA">
      <w:pPr>
        <w:rPr>
          <w:b/>
          <w:sz w:val="24"/>
          <w:szCs w:val="24"/>
        </w:rPr>
      </w:pPr>
      <w:r w:rsidRPr="00B859EA">
        <w:rPr>
          <w:b/>
          <w:sz w:val="24"/>
          <w:szCs w:val="24"/>
        </w:rPr>
        <w:t>Вопрос О внесении изменений в Муниципальную программу «Развитие жилищно-коммунального хозяйства ГО «</w:t>
      </w:r>
      <w:proofErr w:type="gramStart"/>
      <w:r w:rsidRPr="00B859EA">
        <w:rPr>
          <w:b/>
          <w:sz w:val="24"/>
          <w:szCs w:val="24"/>
        </w:rPr>
        <w:t>Жатай»  на</w:t>
      </w:r>
      <w:proofErr w:type="gramEnd"/>
      <w:r w:rsidRPr="00B859EA">
        <w:rPr>
          <w:b/>
          <w:sz w:val="24"/>
          <w:szCs w:val="24"/>
        </w:rPr>
        <w:t xml:space="preserve"> 2020-2022 годы»</w:t>
      </w:r>
    </w:p>
    <w:p w:rsidR="00B859EA" w:rsidRPr="00B859EA" w:rsidRDefault="00B859EA" w:rsidP="00B859EA">
      <w:pPr>
        <w:jc w:val="center"/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Вносит начальник отдела ЖКХ Окружной Администрации ГО «Жатай» Е.А. Захарова</w:t>
      </w:r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Окружная Администрация ГО «Жатай»:</w:t>
      </w:r>
    </w:p>
    <w:p w:rsidR="00B859EA" w:rsidRPr="00B859EA" w:rsidRDefault="00B859EA" w:rsidP="00B859EA">
      <w:pPr>
        <w:jc w:val="center"/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 xml:space="preserve">Советник Главы ___________________________________________________ А.Е. </w:t>
      </w:r>
      <w:proofErr w:type="spellStart"/>
      <w:r w:rsidRPr="00B859EA">
        <w:rPr>
          <w:sz w:val="24"/>
          <w:szCs w:val="24"/>
        </w:rPr>
        <w:t>Кистенёв</w:t>
      </w:r>
      <w:proofErr w:type="spellEnd"/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1-й зам. Главы ____________________________________________________ В.В. Гладышев</w:t>
      </w:r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зам. Главы ________________________________________________________А.А. Морозова</w:t>
      </w:r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Юрист________________________________________________________Е.А. Сокольникова</w:t>
      </w:r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Начальник финансово-экономического управления ____________________Е.М. Коношенко</w:t>
      </w:r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 xml:space="preserve">Начальник финансово-экономического </w:t>
      </w:r>
      <w:proofErr w:type="spellStart"/>
      <w:r w:rsidRPr="00B859EA">
        <w:rPr>
          <w:sz w:val="24"/>
          <w:szCs w:val="24"/>
        </w:rPr>
        <w:t>отдела________________________И.А</w:t>
      </w:r>
      <w:proofErr w:type="spellEnd"/>
      <w:r w:rsidRPr="00B859EA">
        <w:rPr>
          <w:sz w:val="24"/>
          <w:szCs w:val="24"/>
        </w:rPr>
        <w:t xml:space="preserve">. </w:t>
      </w:r>
      <w:proofErr w:type="spellStart"/>
      <w:r w:rsidRPr="00B859EA">
        <w:rPr>
          <w:sz w:val="24"/>
          <w:szCs w:val="24"/>
        </w:rPr>
        <w:t>Сорочинская</w:t>
      </w:r>
      <w:proofErr w:type="spellEnd"/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 xml:space="preserve">Начальник отдела учета и отчетности______________________________ Ю.Н. </w:t>
      </w:r>
      <w:proofErr w:type="spellStart"/>
      <w:r w:rsidRPr="00B859EA">
        <w:rPr>
          <w:sz w:val="24"/>
          <w:szCs w:val="24"/>
        </w:rPr>
        <w:t>Покрыщенко</w:t>
      </w:r>
      <w:proofErr w:type="spellEnd"/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 xml:space="preserve">Начальник отдела </w:t>
      </w:r>
      <w:proofErr w:type="gramStart"/>
      <w:r w:rsidRPr="00B859EA">
        <w:rPr>
          <w:sz w:val="24"/>
          <w:szCs w:val="24"/>
        </w:rPr>
        <w:t>по  организационной</w:t>
      </w:r>
      <w:proofErr w:type="gramEnd"/>
      <w:r w:rsidRPr="00B859EA">
        <w:rPr>
          <w:sz w:val="24"/>
          <w:szCs w:val="24"/>
        </w:rPr>
        <w:t xml:space="preserve"> и кадровой </w:t>
      </w:r>
      <w:proofErr w:type="spellStart"/>
      <w:r w:rsidRPr="00B859EA">
        <w:rPr>
          <w:sz w:val="24"/>
          <w:szCs w:val="24"/>
        </w:rPr>
        <w:t>работе_________________В.А</w:t>
      </w:r>
      <w:proofErr w:type="spellEnd"/>
      <w:r w:rsidRPr="00B859EA">
        <w:rPr>
          <w:sz w:val="24"/>
          <w:szCs w:val="24"/>
        </w:rPr>
        <w:t>. Кононова</w:t>
      </w:r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Начальник управления культуры,</w:t>
      </w: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спорта, молодежной и семейной политики ______________________________В.М. Нестеров</w:t>
      </w:r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 xml:space="preserve">Начальник отдела образования _________________________________________Е.Н. </w:t>
      </w:r>
      <w:proofErr w:type="spellStart"/>
      <w:r w:rsidRPr="00B859EA">
        <w:rPr>
          <w:sz w:val="24"/>
          <w:szCs w:val="24"/>
        </w:rPr>
        <w:t>Турнаев</w:t>
      </w:r>
      <w:proofErr w:type="spellEnd"/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 xml:space="preserve">Начальник </w:t>
      </w:r>
      <w:proofErr w:type="gramStart"/>
      <w:r w:rsidRPr="00B859EA">
        <w:rPr>
          <w:sz w:val="24"/>
          <w:szCs w:val="24"/>
        </w:rPr>
        <w:t>отдела  имущественных</w:t>
      </w:r>
      <w:proofErr w:type="gramEnd"/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и земельных отношений ______________________________________________М.В. Федотов</w:t>
      </w:r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 xml:space="preserve">Главный архитектор - начальник отдела архитектуры </w:t>
      </w: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и капитального строительства _______________________________________В.И. Татарченко</w:t>
      </w:r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 xml:space="preserve">Начальник отдела ЖКХ __________________________________________Е.А. Захарова </w:t>
      </w:r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Начальник отдела информационных технологий_______________________ А.А. Мельников</w:t>
      </w:r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Контрактный управляющий ____________________________________________ А.А. Рудых</w:t>
      </w:r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Заинтересованные предприятия, учреждения, организации __________________________</w:t>
      </w: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_____________________________________________________________________________</w:t>
      </w: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_____________________________________________________________________________</w:t>
      </w:r>
    </w:p>
    <w:p w:rsid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_____________________________________________________________________________</w:t>
      </w:r>
    </w:p>
    <w:p w:rsidR="00B859EA" w:rsidRDefault="00B859EA" w:rsidP="00B859EA">
      <w:pPr>
        <w:rPr>
          <w:sz w:val="24"/>
          <w:szCs w:val="24"/>
        </w:rPr>
      </w:pPr>
    </w:p>
    <w:p w:rsidR="00653D63" w:rsidRDefault="00653D6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03C46" w:rsidRPr="001C59FD" w:rsidRDefault="00403C46" w:rsidP="00294CD8">
      <w:pPr>
        <w:jc w:val="both"/>
        <w:rPr>
          <w:sz w:val="24"/>
          <w:szCs w:val="24"/>
        </w:r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E42DEF" w:rsidRPr="00E31A46" w:rsidRDefault="00653D63" w:rsidP="00E42DEF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</w:t>
      </w:r>
      <w:r w:rsidR="00B63678">
        <w:rPr>
          <w:b/>
          <w:bCs/>
          <w:color w:val="000000"/>
          <w:sz w:val="24"/>
          <w:szCs w:val="24"/>
        </w:rPr>
        <w:t>02</w:t>
      </w:r>
      <w:r>
        <w:rPr>
          <w:b/>
          <w:bCs/>
          <w:color w:val="000000"/>
          <w:sz w:val="24"/>
          <w:szCs w:val="24"/>
        </w:rPr>
        <w:t xml:space="preserve">» </w:t>
      </w:r>
      <w:r w:rsidR="00B63678">
        <w:rPr>
          <w:b/>
          <w:bCs/>
          <w:color w:val="000000"/>
          <w:sz w:val="24"/>
          <w:szCs w:val="24"/>
        </w:rPr>
        <w:t>марта</w:t>
      </w:r>
      <w:r>
        <w:rPr>
          <w:b/>
          <w:bCs/>
          <w:color w:val="000000"/>
          <w:sz w:val="24"/>
          <w:szCs w:val="24"/>
        </w:rPr>
        <w:t xml:space="preserve"> 202</w:t>
      </w:r>
      <w:r w:rsidR="005C7294">
        <w:rPr>
          <w:b/>
          <w:bCs/>
          <w:color w:val="000000"/>
          <w:sz w:val="24"/>
          <w:szCs w:val="24"/>
        </w:rPr>
        <w:t>2</w:t>
      </w:r>
      <w:r w:rsidR="00E42DEF">
        <w:rPr>
          <w:b/>
          <w:bCs/>
          <w:color w:val="000000"/>
          <w:sz w:val="24"/>
          <w:szCs w:val="24"/>
        </w:rPr>
        <w:t xml:space="preserve"> г. №</w:t>
      </w:r>
      <w:r w:rsidR="00B63678">
        <w:rPr>
          <w:b/>
          <w:bCs/>
          <w:color w:val="000000"/>
          <w:sz w:val="24"/>
          <w:szCs w:val="24"/>
        </w:rPr>
        <w:t>9-Г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63241B" w:rsidRDefault="00620C3F" w:rsidP="0063241B">
      <w:pPr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Таблица</w:t>
      </w:r>
      <w:r w:rsidR="0063241B" w:rsidRPr="0063241B">
        <w:rPr>
          <w:b/>
          <w:color w:val="000000" w:themeColor="text1"/>
          <w:sz w:val="24"/>
          <w:szCs w:val="24"/>
        </w:rPr>
        <w:t xml:space="preserve"> №1</w:t>
      </w:r>
    </w:p>
    <w:p w:rsidR="008F54D2" w:rsidRDefault="00620C3F" w:rsidP="0063241B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к</w:t>
      </w:r>
      <w:r w:rsidR="0063241B" w:rsidRPr="0063241B">
        <w:rPr>
          <w:b/>
          <w:color w:val="000000" w:themeColor="text1"/>
          <w:sz w:val="24"/>
          <w:szCs w:val="24"/>
        </w:rPr>
        <w:t xml:space="preserve"> программе</w:t>
      </w:r>
      <w:r>
        <w:rPr>
          <w:b/>
          <w:color w:val="000000" w:themeColor="text1"/>
          <w:sz w:val="24"/>
          <w:szCs w:val="24"/>
        </w:rPr>
        <w:t xml:space="preserve"> </w:t>
      </w:r>
      <w:r w:rsidR="008F54D2"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хозяйства на период</w:t>
      </w:r>
    </w:p>
    <w:p w:rsidR="0063241B" w:rsidRP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3736"/>
        <w:gridCol w:w="1972"/>
        <w:gridCol w:w="1439"/>
        <w:gridCol w:w="1540"/>
        <w:gridCol w:w="1094"/>
      </w:tblGrid>
      <w:tr w:rsidR="00B83849" w:rsidRPr="00B83849" w:rsidTr="0047714C">
        <w:trPr>
          <w:trHeight w:val="900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3849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2020-2022 годы" </w:t>
            </w:r>
          </w:p>
        </w:tc>
      </w:tr>
      <w:tr w:rsidR="00D16D85" w:rsidRPr="00B83849" w:rsidTr="005C7294">
        <w:trPr>
          <w:trHeight w:val="300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D85" w:rsidRPr="00B83849" w:rsidRDefault="00D16D85" w:rsidP="00B8384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D85" w:rsidRPr="00B83849" w:rsidRDefault="00D16D85" w:rsidP="00B83849"/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D85" w:rsidRPr="00B83849" w:rsidRDefault="00D16D85" w:rsidP="00B83849"/>
        </w:tc>
        <w:tc>
          <w:tcPr>
            <w:tcW w:w="2634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D85" w:rsidRPr="00B83849" w:rsidRDefault="00D16D85" w:rsidP="00B8384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  <w:p w:rsidR="00D16D85" w:rsidRPr="00B83849" w:rsidRDefault="00D16D85" w:rsidP="00B8384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83849" w:rsidRPr="00B83849" w:rsidTr="0047714C">
        <w:trPr>
          <w:trHeight w:val="855"/>
        </w:trPr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849" w:rsidRPr="00B83849" w:rsidRDefault="00B83849" w:rsidP="00B838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849" w:rsidRPr="00B83849" w:rsidRDefault="00B83849" w:rsidP="00B838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849" w:rsidRPr="00B83849" w:rsidRDefault="00B83849" w:rsidP="00B838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849" w:rsidRPr="00B83849" w:rsidRDefault="00B83849" w:rsidP="00B838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849" w:rsidRPr="00B83849" w:rsidRDefault="00B83849" w:rsidP="00B838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DE5D5A" w:rsidRPr="00B83849" w:rsidTr="00DE5D5A">
        <w:trPr>
          <w:trHeight w:val="6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133 245,2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73 827,4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59 417,8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133 245,2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73 827,4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59 417,8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414796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73 00</w:t>
            </w:r>
            <w:r w:rsidR="00DE5D5A">
              <w:rPr>
                <w:color w:val="000000"/>
                <w:sz w:val="18"/>
                <w:szCs w:val="18"/>
              </w:rPr>
              <w:t>7,0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Default="00DE5D5A" w:rsidP="00DE5D5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17 975,6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38 697,5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414796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16 33</w:t>
            </w:r>
            <w:r w:rsidR="00DE5D5A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33 520,8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7 251,0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26 269,8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41479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39 </w:t>
            </w:r>
            <w:r w:rsidR="00414796">
              <w:rPr>
                <w:color w:val="000000"/>
                <w:sz w:val="18"/>
                <w:szCs w:val="18"/>
              </w:rPr>
              <w:t>48</w:t>
            </w:r>
            <w:r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10 724,6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12 427,7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414796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16 33</w:t>
            </w:r>
            <w:r w:rsidR="00DE5D5A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DE5D5A" w:rsidRPr="00B83849" w:rsidTr="00DE5D5A">
        <w:trPr>
          <w:trHeight w:val="6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89 840,0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21 440,0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68 400,0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DE5D5A" w:rsidRPr="00B83849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89 840,0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21 440,0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68 400,0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Default="00DE5D5A" w:rsidP="00DE5D5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E5D5A" w:rsidRPr="00DE5D5A" w:rsidTr="00DE5D5A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D5A" w:rsidRPr="00DE5D5A" w:rsidRDefault="00DE5D5A" w:rsidP="00DE5D5A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Pr="00DE5D5A" w:rsidRDefault="00DE5D5A" w:rsidP="00414796">
            <w:pPr>
              <w:jc w:val="both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 xml:space="preserve">296 </w:t>
            </w:r>
            <w:r w:rsidR="00414796">
              <w:rPr>
                <w:b/>
                <w:bCs/>
                <w:color w:val="000000"/>
              </w:rPr>
              <w:t>09</w:t>
            </w:r>
            <w:r w:rsidRPr="00DE5D5A">
              <w:rPr>
                <w:b/>
                <w:bCs/>
                <w:color w:val="000000"/>
              </w:rPr>
              <w:t>2,2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Pr="00DE5D5A" w:rsidRDefault="00DE5D5A" w:rsidP="00DE5D5A">
            <w:pPr>
              <w:jc w:val="both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113 243,0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Pr="00DE5D5A" w:rsidRDefault="00DE5D5A" w:rsidP="00DE5D5A">
            <w:pPr>
              <w:jc w:val="both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166 515,3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D5A" w:rsidRPr="00DE5D5A" w:rsidRDefault="00414796" w:rsidP="00DE5D5A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16 33</w:t>
            </w:r>
            <w:r w:rsidR="00DE5D5A" w:rsidRPr="00DE5D5A">
              <w:rPr>
                <w:b/>
                <w:bCs/>
                <w:color w:val="000000"/>
              </w:rPr>
              <w:t>3,9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tbl>
      <w:tblPr>
        <w:tblW w:w="14804" w:type="dxa"/>
        <w:tblInd w:w="108" w:type="dxa"/>
        <w:tblLook w:val="04A0" w:firstRow="1" w:lastRow="0" w:firstColumn="1" w:lastColumn="0" w:noHBand="0" w:noVBand="1"/>
      </w:tblPr>
      <w:tblGrid>
        <w:gridCol w:w="993"/>
        <w:gridCol w:w="4394"/>
        <w:gridCol w:w="1190"/>
        <w:gridCol w:w="1274"/>
        <w:gridCol w:w="1382"/>
        <w:gridCol w:w="1269"/>
        <w:gridCol w:w="1191"/>
        <w:gridCol w:w="1543"/>
        <w:gridCol w:w="1568"/>
      </w:tblGrid>
      <w:tr w:rsidR="00DE5D5A" w:rsidRPr="00DE5D5A" w:rsidTr="008317FC">
        <w:trPr>
          <w:trHeight w:val="58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55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</w:p>
          <w:p w:rsidR="00DE5D5A" w:rsidRPr="00DE5D5A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E5D5A">
              <w:rPr>
                <w:b/>
                <w:color w:val="000000"/>
                <w:sz w:val="22"/>
                <w:szCs w:val="22"/>
              </w:rPr>
              <w:t>Приложение №</w:t>
            </w:r>
            <w:r w:rsidR="00D40656">
              <w:rPr>
                <w:b/>
                <w:color w:val="000000"/>
                <w:sz w:val="22"/>
                <w:szCs w:val="22"/>
              </w:rPr>
              <w:t>2</w:t>
            </w:r>
            <w:r w:rsidRPr="00DE5D5A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DE5D5A" w:rsidRPr="00DE5D5A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E5D5A">
              <w:rPr>
                <w:b/>
                <w:color w:val="000000"/>
                <w:sz w:val="22"/>
                <w:szCs w:val="22"/>
              </w:rPr>
              <w:t xml:space="preserve">к Постановлению Окружной Администрации ГО "Жатай" </w:t>
            </w:r>
          </w:p>
          <w:p w:rsidR="00DE5D5A" w:rsidRPr="00DE5D5A" w:rsidRDefault="00B63678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B63678">
              <w:rPr>
                <w:b/>
                <w:color w:val="000000"/>
                <w:sz w:val="22"/>
                <w:szCs w:val="22"/>
              </w:rPr>
              <w:t>№ 9-Г от "02" марта 2022 г.</w:t>
            </w:r>
          </w:p>
        </w:tc>
      </w:tr>
      <w:tr w:rsidR="00DE5D5A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3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DE5D5A" w:rsidRPr="00DE5D5A" w:rsidRDefault="00DE5D5A" w:rsidP="00D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E5D5A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DE5D5A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3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E5D5A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DE5D5A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24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5D5A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E5D5A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224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</w:tr>
      <w:tr w:rsidR="00DE5D5A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E5D5A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DE5D5A" w:rsidRPr="00DE5D5A" w:rsidTr="008317FC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N п/п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Наименование мероприятий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Сроки реализации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Всего финансовых средств</w:t>
            </w:r>
          </w:p>
        </w:tc>
        <w:tc>
          <w:tcPr>
            <w:tcW w:w="53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Ответственный исполнитель</w:t>
            </w:r>
          </w:p>
        </w:tc>
      </w:tr>
      <w:tr w:rsidR="00DE5D5A" w:rsidRPr="00DE5D5A" w:rsidTr="008317FC">
        <w:trPr>
          <w:trHeight w:val="52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Федеральный бюджет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Бюджет РС(Я)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Внебюджетные источники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</w:p>
        </w:tc>
      </w:tr>
      <w:tr w:rsidR="00DE5D5A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8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9</w:t>
            </w:r>
          </w:p>
        </w:tc>
      </w:tr>
      <w:tr w:rsidR="00DE5D5A" w:rsidRPr="00DE5D5A" w:rsidTr="008317FC">
        <w:trPr>
          <w:trHeight w:val="525"/>
        </w:trPr>
        <w:tc>
          <w:tcPr>
            <w:tcW w:w="14804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 xml:space="preserve"> </w:t>
            </w:r>
            <w:r w:rsidRPr="00DE5D5A"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2020-2022 годы </w:t>
            </w:r>
          </w:p>
        </w:tc>
      </w:tr>
      <w:tr w:rsidR="00414796" w:rsidRPr="00DE5D5A" w:rsidTr="008317FC">
        <w:trPr>
          <w:trHeight w:val="10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4796" w:rsidRPr="00DE5D5A" w:rsidRDefault="00414796" w:rsidP="00414796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D406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296 092,2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D406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D406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133 245,2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D406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73 007,0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D406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89 840,0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 xml:space="preserve">Отдел ЖКХ Окружной </w:t>
            </w:r>
            <w:r w:rsidR="00727812" w:rsidRPr="00DE5D5A">
              <w:rPr>
                <w:color w:val="000000"/>
              </w:rPr>
              <w:t>Администрации ГО</w:t>
            </w:r>
            <w:r w:rsidRPr="00DE5D5A">
              <w:rPr>
                <w:color w:val="000000"/>
              </w:rPr>
              <w:t xml:space="preserve"> </w:t>
            </w:r>
            <w:proofErr w:type="spellStart"/>
            <w:r w:rsidRPr="00DE5D5A">
              <w:rPr>
                <w:color w:val="000000"/>
              </w:rPr>
              <w:t>Жатай</w:t>
            </w:r>
            <w:proofErr w:type="spellEnd"/>
            <w:r w:rsidRPr="00DE5D5A">
              <w:rPr>
                <w:color w:val="000000"/>
              </w:rPr>
              <w:t xml:space="preserve">, </w:t>
            </w:r>
            <w:proofErr w:type="spellStart"/>
            <w:r w:rsidRPr="00DE5D5A">
              <w:rPr>
                <w:color w:val="000000"/>
              </w:rPr>
              <w:t>МУПы</w:t>
            </w:r>
            <w:proofErr w:type="spellEnd"/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113 243,0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73 827,4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17 975,6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21 440,0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166 515,3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59 417,8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38 697,5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68 400,0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16 333,9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16 333,9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126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№1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Задача №1.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29 265,8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29 265,8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7 760,8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7 760,8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12 891,1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12 891,1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8 613,9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8 613,9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8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Работы по исследованию и укреплению фундаментов МКД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15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«Жатай», расположенные в многоквартирных домах на территории Городского округа «Жатай»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3 165,0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3 165,0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1 165,0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1 165,0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56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5 809,2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5 809,2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2 005,0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2 005,0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1 829,2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1 829,2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1 975,0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1 975,0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6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Работы по предупреждению аварийных ситуаций в муниципальном  фонде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529,4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529,4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845A7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69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 Стимулирование проектов развития жилищного строительства в ГО "Жатай"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4 604,3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4 604,3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4 151,3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4 151,3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845A7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  <w:r w:rsidR="00414796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62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Содержание специалиста паспортного стола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1 992,2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1 992,2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682,2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682,2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64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98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Выполнение работ по техническому обслуживанию административного здания по адресу п. Жатай ул. Северная 29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731,2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731,2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313,4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208,9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208,9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11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Оказание субсидии на возмещение затрат, возникающих в связи с выполнением работ по ремонту общего имущества многоквартирных домов, находящихся в собственности Городского округа «Жатай»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66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Приобретение резервуаров для горячего водоснабжения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2 900,0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4 806,7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4 806,7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3 306,7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3 306,7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A22E76">
        <w:trPr>
          <w:trHeight w:val="62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308,7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308,7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75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619,1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619,1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289,1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289,1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5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 xml:space="preserve">Мероприятие: Обследование грунта МКД </w:t>
            </w:r>
            <w:proofErr w:type="spellStart"/>
            <w:r w:rsidRPr="00DE5D5A">
              <w:rPr>
                <w:color w:val="000000"/>
              </w:rPr>
              <w:t>ул.Строда</w:t>
            </w:r>
            <w:proofErr w:type="spellEnd"/>
            <w:r w:rsidRPr="00DE5D5A">
              <w:rPr>
                <w:color w:val="000000"/>
              </w:rPr>
              <w:t xml:space="preserve"> д.4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63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N. 1.15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</w:tr>
      <w:tr w:rsidR="00414796" w:rsidRPr="00DE5D5A" w:rsidTr="008317FC">
        <w:trPr>
          <w:trHeight w:val="49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№2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Задача 2: проектирование и строительство КОС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266 776,4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133 245,2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43 691,2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89 840,0</w:t>
            </w:r>
          </w:p>
        </w:tc>
        <w:tc>
          <w:tcPr>
            <w:tcW w:w="1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Отдел ЖКХ Окружной Администрации  ГО Жатай,       АО Водоканал</w:t>
            </w:r>
          </w:p>
        </w:tc>
      </w:tr>
      <w:tr w:rsidR="00414796" w:rsidRPr="00DE5D5A" w:rsidTr="008317FC">
        <w:trPr>
          <w:trHeight w:val="40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105 482,2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73 827,4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10 214,8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21 440,0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153 624,2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59 417,8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25 806,4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68 400,0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7 670,0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7 670,0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6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№. 2.1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 Разработка рабочей документации КОС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3 346,3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3 346,3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2 963,8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2 963,8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382,5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9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№. 2.2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 Строительство КОС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796" w:rsidRPr="00DE5D5A" w:rsidRDefault="00414796" w:rsidP="00414796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242 300,4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4796" w:rsidRDefault="00414796" w:rsidP="0041479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133 245,2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19 215,2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89 840,0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102 518,4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73 827,4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7 251,0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21440,0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139 782,0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59 417,8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11 964,2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68400,0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49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№. 2.3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 xml:space="preserve">Мероприятие: Проектно-изыскательные работы по КОС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Отдел ЖКХ Окружной Администрации  ГО Жатай,       АО Водоканал</w:t>
            </w:r>
          </w:p>
        </w:tc>
      </w:tr>
      <w:tr w:rsidR="00414796" w:rsidRPr="00DE5D5A" w:rsidTr="008317FC">
        <w:trPr>
          <w:trHeight w:val="1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4796" w:rsidRPr="00DE5D5A" w:rsidRDefault="00414796" w:rsidP="00414796">
            <w:pPr>
              <w:jc w:val="both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2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№. 2.4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иные работы по КОС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10 954,7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10 954,7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3 284,7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3284,7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7 670,0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52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№. 2.5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оплата технологического присоединения КОС к тепловым сетям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54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№. 2.6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4796" w:rsidRPr="00DE5D5A" w:rsidRDefault="00414796" w:rsidP="008317FC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оплата технологического присоединения КОС к электрическим сетям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49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№. 2.7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4796" w:rsidRPr="00DE5D5A" w:rsidRDefault="00414796" w:rsidP="008317FC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Мероприятие: авторский надзор над строительством КОС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97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№3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D40656">
            <w:pPr>
              <w:jc w:val="center"/>
              <w:rPr>
                <w:b/>
                <w:bCs/>
                <w:color w:val="000000"/>
              </w:rPr>
            </w:pPr>
            <w:r w:rsidRPr="0090668F">
              <w:rPr>
                <w:b/>
                <w:bCs/>
                <w:color w:val="000000"/>
              </w:rPr>
              <w:t xml:space="preserve">Задача 3: </w:t>
            </w:r>
            <w:r w:rsidR="00D40656" w:rsidRPr="0090668F">
              <w:rPr>
                <w:b/>
                <w:bCs/>
                <w:color w:val="000000"/>
              </w:rPr>
              <w:t xml:space="preserve">Осуществление технологического присоединения </w:t>
            </w:r>
            <w:r w:rsidR="008317FC" w:rsidRPr="0090668F">
              <w:rPr>
                <w:b/>
                <w:bCs/>
                <w:color w:val="000000"/>
              </w:rPr>
              <w:t>объекта</w:t>
            </w:r>
            <w:r w:rsidR="00D40656" w:rsidRPr="0090668F">
              <w:rPr>
                <w:b/>
                <w:bCs/>
                <w:color w:val="000000"/>
              </w:rPr>
              <w:t>:</w:t>
            </w:r>
            <w:r w:rsidRPr="0090668F">
              <w:rPr>
                <w:b/>
                <w:bCs/>
                <w:color w:val="000000"/>
              </w:rPr>
              <w:t xml:space="preserve"> "Образовательный комплекс "Точка будущего""</w:t>
            </w:r>
            <w:r w:rsidR="00D40656" w:rsidRPr="0090668F">
              <w:t xml:space="preserve">  </w:t>
            </w:r>
            <w:r w:rsidR="00D40656" w:rsidRPr="0090668F">
              <w:rPr>
                <w:b/>
                <w:bCs/>
                <w:color w:val="000000"/>
              </w:rPr>
              <w:t>к электрическим сетям, сетям теплоснабжения, водоснабжения, канализации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Отдел ЖКХ Окружной Администрации  ГО Жатай</w:t>
            </w: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11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№. 3.1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5A03D2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 xml:space="preserve">Мероприятие: </w:t>
            </w:r>
            <w:r w:rsidR="005A03D2">
              <w:rPr>
                <w:color w:val="000000"/>
              </w:rPr>
              <w:t>Разработка проекта, прохождение государственной экспертизы и</w:t>
            </w:r>
            <w:r w:rsidRPr="00DE5D5A">
              <w:rPr>
                <w:color w:val="000000"/>
              </w:rPr>
              <w:t xml:space="preserve"> технологическо</w:t>
            </w:r>
            <w:r w:rsidR="005A03D2">
              <w:rPr>
                <w:color w:val="000000"/>
              </w:rPr>
              <w:t>е</w:t>
            </w:r>
            <w:r w:rsidRPr="00DE5D5A">
              <w:rPr>
                <w:color w:val="000000"/>
              </w:rPr>
              <w:t xml:space="preserve"> присоединени</w:t>
            </w:r>
            <w:r w:rsidR="005A03D2">
              <w:rPr>
                <w:color w:val="000000"/>
              </w:rPr>
              <w:t>е</w:t>
            </w:r>
            <w:r w:rsidRPr="00DE5D5A">
              <w:rPr>
                <w:color w:val="000000"/>
              </w:rPr>
              <w:t xml:space="preserve"> объекта: "Образовательный комплекс "Точка будущего"" к электрическим сетям, сетям теплоснабжения, водоснабжения, канализации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  <w:tr w:rsidR="00414796" w:rsidRPr="00DE5D5A" w:rsidTr="008317FC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796" w:rsidRPr="00DE5D5A" w:rsidRDefault="00414796" w:rsidP="00414796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796" w:rsidRDefault="00414796" w:rsidP="0041479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96" w:rsidRPr="00DE5D5A" w:rsidRDefault="00414796" w:rsidP="00414796">
            <w:pPr>
              <w:rPr>
                <w:color w:val="000000"/>
              </w:rPr>
            </w:pPr>
          </w:p>
        </w:tc>
      </w:tr>
    </w:tbl>
    <w:p w:rsidR="00AC5393" w:rsidRPr="00F115D5" w:rsidRDefault="00F115D5" w:rsidP="00F115D5">
      <w:pPr>
        <w:tabs>
          <w:tab w:val="left" w:pos="4050"/>
        </w:tabs>
        <w:rPr>
          <w:sz w:val="22"/>
          <w:szCs w:val="22"/>
        </w:rPr>
        <w:sectPr w:rsidR="00AC5393" w:rsidRPr="00F115D5" w:rsidSect="0060020A">
          <w:headerReference w:type="default" r:id="rId9"/>
          <w:pgSz w:w="16838" w:h="11906" w:orient="landscape"/>
          <w:pgMar w:top="567" w:right="1134" w:bottom="568" w:left="1134" w:header="0" w:footer="709" w:gutter="0"/>
          <w:cols w:space="708"/>
          <w:docGrid w:linePitch="360"/>
        </w:sectPr>
      </w:pPr>
      <w:r w:rsidRPr="00DE5D5A">
        <w:tab/>
      </w:r>
    </w:p>
    <w:tbl>
      <w:tblPr>
        <w:tblW w:w="1503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0"/>
        <w:gridCol w:w="2513"/>
        <w:gridCol w:w="885"/>
        <w:gridCol w:w="689"/>
        <w:gridCol w:w="886"/>
        <w:gridCol w:w="886"/>
        <w:gridCol w:w="886"/>
        <w:gridCol w:w="446"/>
        <w:gridCol w:w="236"/>
        <w:gridCol w:w="886"/>
        <w:gridCol w:w="720"/>
        <w:gridCol w:w="685"/>
        <w:gridCol w:w="886"/>
        <w:gridCol w:w="886"/>
        <w:gridCol w:w="886"/>
        <w:gridCol w:w="886"/>
        <w:gridCol w:w="886"/>
      </w:tblGrid>
      <w:tr w:rsidR="00DE5D5A" w:rsidRPr="00DE5D5A" w:rsidTr="008317FC">
        <w:trPr>
          <w:trHeight w:val="795"/>
        </w:trPr>
        <w:tc>
          <w:tcPr>
            <w:tcW w:w="3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rPr>
                <w:sz w:val="24"/>
                <w:szCs w:val="24"/>
              </w:rPr>
            </w:pPr>
          </w:p>
        </w:tc>
        <w:tc>
          <w:tcPr>
            <w:tcW w:w="1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DE5D5A" w:rsidRPr="00DE5D5A" w:rsidRDefault="00DE5D5A" w:rsidP="00DE5D5A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6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E5D5A">
              <w:rPr>
                <w:b/>
                <w:bCs/>
                <w:color w:val="000000"/>
                <w:sz w:val="22"/>
                <w:szCs w:val="22"/>
              </w:rPr>
              <w:t xml:space="preserve">Приложение №3 к Постановлению </w:t>
            </w:r>
          </w:p>
          <w:p w:rsidR="00DE5D5A" w:rsidRDefault="00DE5D5A" w:rsidP="00D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E5D5A">
              <w:rPr>
                <w:b/>
                <w:bCs/>
                <w:color w:val="000000"/>
                <w:sz w:val="22"/>
                <w:szCs w:val="22"/>
              </w:rPr>
              <w:t xml:space="preserve">Окружной Администрации ГО "Жатай"        </w:t>
            </w:r>
          </w:p>
          <w:p w:rsidR="00DE5D5A" w:rsidRPr="00DE5D5A" w:rsidRDefault="00DE5D5A" w:rsidP="00B6367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E5D5A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="00B63678">
              <w:rPr>
                <w:b/>
                <w:bCs/>
                <w:color w:val="000000"/>
                <w:sz w:val="22"/>
                <w:szCs w:val="22"/>
              </w:rPr>
              <w:t>9-Г</w:t>
            </w:r>
            <w:r w:rsidRPr="00DE5D5A">
              <w:rPr>
                <w:b/>
                <w:bCs/>
                <w:color w:val="000000"/>
                <w:sz w:val="22"/>
                <w:szCs w:val="22"/>
              </w:rPr>
              <w:t xml:space="preserve"> от "</w:t>
            </w:r>
            <w:r w:rsidR="00B63678">
              <w:rPr>
                <w:b/>
                <w:bCs/>
                <w:color w:val="000000"/>
                <w:sz w:val="22"/>
                <w:szCs w:val="22"/>
              </w:rPr>
              <w:t>02</w:t>
            </w:r>
            <w:r w:rsidRPr="00DE5D5A">
              <w:rPr>
                <w:b/>
                <w:bCs/>
                <w:color w:val="000000"/>
                <w:sz w:val="22"/>
                <w:szCs w:val="22"/>
              </w:rPr>
              <w:t>"</w:t>
            </w:r>
            <w:r w:rsidR="00B63678">
              <w:rPr>
                <w:b/>
                <w:bCs/>
                <w:color w:val="000000"/>
                <w:sz w:val="22"/>
                <w:szCs w:val="22"/>
              </w:rPr>
              <w:t xml:space="preserve"> марта </w:t>
            </w:r>
            <w:r w:rsidRPr="00DE5D5A">
              <w:rPr>
                <w:b/>
                <w:bCs/>
                <w:color w:val="000000"/>
                <w:sz w:val="22"/>
                <w:szCs w:val="22"/>
              </w:rPr>
              <w:t>202</w:t>
            </w: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  <w:r w:rsidRPr="00DE5D5A">
              <w:rPr>
                <w:b/>
                <w:bCs/>
                <w:color w:val="000000"/>
                <w:sz w:val="22"/>
                <w:szCs w:val="22"/>
              </w:rPr>
              <w:t xml:space="preserve"> г.</w:t>
            </w:r>
          </w:p>
        </w:tc>
      </w:tr>
      <w:tr w:rsidR="00DE5D5A" w:rsidRPr="00DE5D5A" w:rsidTr="008317FC">
        <w:trPr>
          <w:trHeight w:val="300"/>
        </w:trPr>
        <w:tc>
          <w:tcPr>
            <w:tcW w:w="3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DE5D5A" w:rsidRPr="00DE5D5A" w:rsidRDefault="00DE5D5A" w:rsidP="00DE5D5A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672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5D5A" w:rsidRDefault="00DE5D5A" w:rsidP="00D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DE5D5A" w:rsidRPr="00DE5D5A" w:rsidRDefault="00DE5D5A" w:rsidP="00D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E5D5A">
              <w:rPr>
                <w:b/>
                <w:bCs/>
                <w:color w:val="000000"/>
                <w:sz w:val="22"/>
                <w:szCs w:val="22"/>
              </w:rPr>
              <w:t>Приложение № 2 к программе "Развитие жилищно-коммунального хозяйства на период 2020-2022 годы"</w:t>
            </w:r>
          </w:p>
        </w:tc>
      </w:tr>
      <w:tr w:rsidR="00DE5D5A" w:rsidRPr="00DE5D5A" w:rsidTr="008317FC">
        <w:trPr>
          <w:trHeight w:val="300"/>
        </w:trPr>
        <w:tc>
          <w:tcPr>
            <w:tcW w:w="3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DE5D5A" w:rsidRPr="00DE5D5A" w:rsidRDefault="00DE5D5A" w:rsidP="00DE5D5A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672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E5D5A" w:rsidRPr="00DE5D5A" w:rsidTr="008317FC">
        <w:trPr>
          <w:trHeight w:val="300"/>
        </w:trPr>
        <w:tc>
          <w:tcPr>
            <w:tcW w:w="3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DE5D5A" w:rsidRPr="00DE5D5A" w:rsidRDefault="00DE5D5A" w:rsidP="00DE5D5A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672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E5D5A" w:rsidRPr="00DE5D5A" w:rsidTr="008317FC">
        <w:trPr>
          <w:trHeight w:val="278"/>
        </w:trPr>
        <w:tc>
          <w:tcPr>
            <w:tcW w:w="3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bookmarkStart w:id="2" w:name="_GoBack" w:colFirst="1" w:colLast="2"/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DE5D5A" w:rsidRPr="00DE5D5A" w:rsidRDefault="00DE5D5A" w:rsidP="00DE5D5A"/>
        </w:tc>
        <w:tc>
          <w:tcPr>
            <w:tcW w:w="1075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5D5A" w:rsidRPr="00DE5D5A" w:rsidRDefault="00DE5D5A" w:rsidP="00DE5D5A"/>
        </w:tc>
      </w:tr>
      <w:bookmarkEnd w:id="2"/>
      <w:tr w:rsidR="00DE5D5A" w:rsidRPr="00DE5D5A" w:rsidTr="008317FC">
        <w:trPr>
          <w:trHeight w:val="405"/>
        </w:trPr>
        <w:tc>
          <w:tcPr>
            <w:tcW w:w="3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DE5D5A" w:rsidRPr="00DE5D5A" w:rsidRDefault="00DE5D5A" w:rsidP="00DE5D5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5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E5D5A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</w:t>
            </w:r>
          </w:p>
        </w:tc>
      </w:tr>
      <w:tr w:rsidR="00DE5D5A" w:rsidRPr="00DE5D5A" w:rsidTr="008317FC">
        <w:trPr>
          <w:trHeight w:val="315"/>
        </w:trPr>
        <w:tc>
          <w:tcPr>
            <w:tcW w:w="34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DE5D5A" w:rsidRPr="00DE5D5A" w:rsidRDefault="00DE5D5A" w:rsidP="00DE5D5A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</w:tr>
      <w:tr w:rsidR="00DE5D5A" w:rsidRPr="00DE5D5A" w:rsidTr="008317FC">
        <w:trPr>
          <w:trHeight w:val="300"/>
        </w:trPr>
        <w:tc>
          <w:tcPr>
            <w:tcW w:w="3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5DE" w:rsidRPr="006475DE" w:rsidRDefault="006475DE" w:rsidP="006475DE">
            <w:pPr>
              <w:rPr>
                <w:color w:val="000000"/>
              </w:rPr>
            </w:pPr>
            <w:r w:rsidRPr="006475DE">
              <w:rPr>
                <w:color w:val="000000"/>
              </w:rPr>
              <w:t>Наименование показателя (индикатора)</w:t>
            </w:r>
          </w:p>
          <w:p w:rsidR="006475DE" w:rsidRPr="006475DE" w:rsidRDefault="006475DE" w:rsidP="006475DE">
            <w:pPr>
              <w:rPr>
                <w:color w:val="000000"/>
              </w:rPr>
            </w:pPr>
          </w:p>
          <w:p w:rsidR="00DE5D5A" w:rsidRPr="00DE5D5A" w:rsidRDefault="00DE5D5A" w:rsidP="00DE5D5A">
            <w:pPr>
              <w:rPr>
                <w:color w:val="000000"/>
              </w:rPr>
            </w:pPr>
          </w:p>
        </w:tc>
        <w:tc>
          <w:tcPr>
            <w:tcW w:w="157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75DE" w:rsidRPr="006475DE" w:rsidRDefault="006475DE" w:rsidP="006475DE">
            <w:pPr>
              <w:rPr>
                <w:color w:val="000000"/>
              </w:rPr>
            </w:pPr>
            <w:r w:rsidRPr="006475DE">
              <w:rPr>
                <w:color w:val="000000"/>
              </w:rPr>
              <w:t>Единица измерения</w:t>
            </w:r>
          </w:p>
          <w:p w:rsidR="006475DE" w:rsidRPr="006475DE" w:rsidRDefault="006475DE" w:rsidP="006475DE">
            <w:pPr>
              <w:rPr>
                <w:color w:val="000000"/>
              </w:rPr>
            </w:pPr>
          </w:p>
          <w:p w:rsidR="00DE5D5A" w:rsidRPr="00DE5D5A" w:rsidRDefault="00DE5D5A" w:rsidP="00DE5D5A">
            <w:pPr>
              <w:rPr>
                <w:color w:val="000000"/>
              </w:rPr>
            </w:pP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2020 год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2021 год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2022 год</w:t>
            </w:r>
          </w:p>
        </w:tc>
      </w:tr>
      <w:tr w:rsidR="00D26C89" w:rsidRPr="00DE5D5A" w:rsidTr="008317FC">
        <w:trPr>
          <w:trHeight w:val="615"/>
        </w:trPr>
        <w:tc>
          <w:tcPr>
            <w:tcW w:w="3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89" w:rsidRPr="00DE5D5A" w:rsidRDefault="00D26C89" w:rsidP="00DE5D5A">
            <w:pPr>
              <w:rPr>
                <w:color w:val="000000"/>
              </w:rPr>
            </w:pPr>
          </w:p>
        </w:tc>
        <w:tc>
          <w:tcPr>
            <w:tcW w:w="157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6C89" w:rsidRPr="00DE5D5A" w:rsidRDefault="00D26C89" w:rsidP="00DE5D5A">
            <w:pPr>
              <w:rPr>
                <w:color w:val="00000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6C89" w:rsidRPr="00DE5D5A" w:rsidRDefault="00D26C89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I квартал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6C89" w:rsidRPr="00DE5D5A" w:rsidRDefault="00D26C89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II квартал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6C89" w:rsidRPr="00DE5D5A" w:rsidRDefault="00D26C89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III квартал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26C89" w:rsidRPr="00DE5D5A" w:rsidRDefault="00D26C89" w:rsidP="00DE5D5A">
            <w:pPr>
              <w:ind w:right="55"/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IV квартал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6C89" w:rsidRPr="00DE5D5A" w:rsidRDefault="00D26C89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I квартал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6C89" w:rsidRPr="00DE5D5A" w:rsidRDefault="00D26C89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II квартал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6C89" w:rsidRPr="00DE5D5A" w:rsidRDefault="00D26C89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III квартал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6C89" w:rsidRPr="00DE5D5A" w:rsidRDefault="00D26C89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IV квартал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6C89" w:rsidRPr="00DE5D5A" w:rsidRDefault="00D26C89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I квартал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6C89" w:rsidRPr="00DE5D5A" w:rsidRDefault="00D26C89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II квартал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6C89" w:rsidRPr="00DE5D5A" w:rsidRDefault="00D26C89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III квартал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6C89" w:rsidRPr="00DE5D5A" w:rsidRDefault="00D26C89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IV квартал</w:t>
            </w:r>
          </w:p>
        </w:tc>
      </w:tr>
      <w:tr w:rsidR="00DE5D5A" w:rsidRPr="00DE5D5A" w:rsidTr="006475DE">
        <w:trPr>
          <w:trHeight w:val="315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6475DE" w:rsidRDefault="006475DE" w:rsidP="00DE5D5A">
            <w:pPr>
              <w:jc w:val="both"/>
              <w:rPr>
                <w:color w:val="000000"/>
              </w:rPr>
            </w:pPr>
            <w:r w:rsidRPr="006475DE">
              <w:rPr>
                <w:color w:val="000000"/>
              </w:rPr>
              <w:t>1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6475DE" w:rsidRDefault="006475DE" w:rsidP="00DE5D5A">
            <w:pPr>
              <w:jc w:val="both"/>
              <w:rPr>
                <w:color w:val="000000"/>
              </w:rPr>
            </w:pPr>
            <w:r w:rsidRPr="006475DE">
              <w:rPr>
                <w:color w:val="000000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6475DE" w:rsidRDefault="006475DE" w:rsidP="00DE5D5A">
            <w:pPr>
              <w:jc w:val="both"/>
              <w:rPr>
                <w:color w:val="000000"/>
              </w:rPr>
            </w:pPr>
            <w:r w:rsidRPr="006475DE">
              <w:rPr>
                <w:color w:val="000000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6475DE" w:rsidRDefault="006475DE" w:rsidP="00DE5D5A">
            <w:pPr>
              <w:jc w:val="both"/>
              <w:rPr>
                <w:color w:val="000000"/>
              </w:rPr>
            </w:pPr>
            <w:r w:rsidRPr="006475DE">
              <w:rPr>
                <w:color w:val="000000"/>
              </w:rPr>
              <w:t>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6475DE" w:rsidRDefault="006475DE" w:rsidP="00DE5D5A">
            <w:pPr>
              <w:jc w:val="both"/>
              <w:rPr>
                <w:color w:val="000000"/>
              </w:rPr>
            </w:pPr>
            <w:r w:rsidRPr="006475DE">
              <w:rPr>
                <w:color w:val="000000"/>
              </w:rPr>
              <w:t>5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E5D5A" w:rsidRPr="006475DE" w:rsidRDefault="006475DE" w:rsidP="00DE5D5A">
            <w:pPr>
              <w:jc w:val="both"/>
              <w:rPr>
                <w:color w:val="000000"/>
              </w:rPr>
            </w:pPr>
            <w:r w:rsidRPr="006475DE">
              <w:rPr>
                <w:color w:val="000000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5D5A" w:rsidRPr="006475DE" w:rsidRDefault="00DE5D5A" w:rsidP="00DE5D5A">
            <w:pPr>
              <w:jc w:val="both"/>
              <w:rPr>
                <w:color w:val="00000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5D5A" w:rsidRPr="006475DE" w:rsidRDefault="006475DE" w:rsidP="00DE5D5A">
            <w:pPr>
              <w:jc w:val="both"/>
              <w:rPr>
                <w:color w:val="000000"/>
              </w:rPr>
            </w:pPr>
            <w:r w:rsidRPr="006475DE">
              <w:rPr>
                <w:color w:val="000000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6475DE" w:rsidRDefault="006475DE" w:rsidP="00DE5D5A">
            <w:pPr>
              <w:jc w:val="both"/>
              <w:rPr>
                <w:color w:val="000000"/>
              </w:rPr>
            </w:pPr>
            <w:r w:rsidRPr="006475DE">
              <w:rPr>
                <w:color w:val="000000"/>
              </w:rPr>
              <w:t>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6475DE" w:rsidRDefault="006475DE" w:rsidP="00DE5D5A">
            <w:pPr>
              <w:jc w:val="both"/>
              <w:rPr>
                <w:color w:val="000000"/>
              </w:rPr>
            </w:pPr>
            <w:r w:rsidRPr="006475DE">
              <w:rPr>
                <w:color w:val="000000"/>
              </w:rPr>
              <w:t>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6475DE" w:rsidRDefault="006475DE" w:rsidP="00DE5D5A">
            <w:pPr>
              <w:jc w:val="both"/>
              <w:rPr>
                <w:color w:val="000000"/>
              </w:rPr>
            </w:pPr>
            <w:r w:rsidRPr="006475DE">
              <w:rPr>
                <w:color w:val="000000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6475DE" w:rsidRDefault="006475DE" w:rsidP="00DE5D5A">
            <w:pPr>
              <w:jc w:val="both"/>
              <w:rPr>
                <w:color w:val="000000"/>
              </w:rPr>
            </w:pPr>
            <w:r w:rsidRPr="006475DE">
              <w:rPr>
                <w:color w:val="000000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6475DE" w:rsidRDefault="006475DE" w:rsidP="00DE5D5A">
            <w:pPr>
              <w:jc w:val="both"/>
              <w:rPr>
                <w:color w:val="000000"/>
              </w:rPr>
            </w:pPr>
            <w:r w:rsidRPr="006475DE">
              <w:rPr>
                <w:color w:val="000000"/>
              </w:rPr>
              <w:t>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6475DE" w:rsidRDefault="006475DE" w:rsidP="00DE5D5A">
            <w:pPr>
              <w:jc w:val="both"/>
              <w:rPr>
                <w:color w:val="000000"/>
              </w:rPr>
            </w:pPr>
            <w:r w:rsidRPr="006475DE">
              <w:rPr>
                <w:color w:val="000000"/>
              </w:rPr>
              <w:t>13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6475DE" w:rsidP="00DE5D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</w:tr>
      <w:tr w:rsidR="00DE5D5A" w:rsidRPr="00DE5D5A" w:rsidTr="008317FC">
        <w:trPr>
          <w:trHeight w:val="315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4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Цель:  Модернизация и развитие жилищно-коммунального хозяйства</w:t>
            </w:r>
          </w:p>
        </w:tc>
      </w:tr>
      <w:tr w:rsidR="00DE5D5A" w:rsidRPr="00DE5D5A" w:rsidTr="008317FC">
        <w:trPr>
          <w:trHeight w:val="870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Целевой показатель: работы по исследованию и укреплению фундаментов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домов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</w:t>
            </w:r>
          </w:p>
        </w:tc>
      </w:tr>
      <w:tr w:rsidR="00DE5D5A" w:rsidRPr="00DE5D5A" w:rsidTr="008317FC">
        <w:trPr>
          <w:trHeight w:val="1725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Целевой показатель: Предоставление субсидии на возмещение затрат, возникающих в связи с выполнением работ по ремонту общего имущества МКД, находящихся в собственности ГО «Жатай»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домов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</w:t>
            </w:r>
          </w:p>
        </w:tc>
      </w:tr>
      <w:tr w:rsidR="00DE5D5A" w:rsidRPr="00DE5D5A" w:rsidTr="008317FC">
        <w:trPr>
          <w:trHeight w:val="585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Целевой показатель: Замена уличных светильников на светодиодные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60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</w:tr>
      <w:tr w:rsidR="00DE5D5A" w:rsidRPr="00DE5D5A" w:rsidTr="008317FC">
        <w:trPr>
          <w:trHeight w:val="960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Целевой показатель: Передача данных телеметрии с тепловых узлов ж/д на пульт управления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Кол-во передач данных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350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</w:tr>
      <w:tr w:rsidR="00DE5D5A" w:rsidRPr="00DE5D5A" w:rsidTr="008317FC">
        <w:trPr>
          <w:trHeight w:val="585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Обслуживание малой солнечной электростанции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Кол-во обслуживаний</w:t>
            </w:r>
          </w:p>
        </w:tc>
        <w:tc>
          <w:tcPr>
            <w:tcW w:w="88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12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</w:tr>
      <w:tr w:rsidR="00DE5D5A" w:rsidRPr="00DE5D5A" w:rsidTr="008317FC">
        <w:trPr>
          <w:trHeight w:val="870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Целевой показатель: Стимулирование проектов развития жилищного строительства в ГО "Жатай"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домов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</w:tr>
      <w:tr w:rsidR="00DE5D5A" w:rsidRPr="00DE5D5A" w:rsidTr="008317FC">
        <w:trPr>
          <w:trHeight w:val="315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Отопление расселенного ж/фонда (по актам)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дом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6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0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0</w:t>
            </w:r>
          </w:p>
        </w:tc>
      </w:tr>
      <w:tr w:rsidR="00DE5D5A" w:rsidRPr="00DE5D5A" w:rsidTr="008317FC">
        <w:trPr>
          <w:trHeight w:val="315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Снос аварийных домов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дом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0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0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0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1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2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5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right"/>
              <w:rPr>
                <w:color w:val="000000"/>
              </w:rPr>
            </w:pPr>
            <w:r w:rsidRPr="00DE5D5A">
              <w:rPr>
                <w:color w:val="000000"/>
              </w:rPr>
              <w:t> 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0</w:t>
            </w:r>
          </w:p>
        </w:tc>
      </w:tr>
      <w:tr w:rsidR="00DE5D5A" w:rsidRPr="00DE5D5A" w:rsidTr="008317FC">
        <w:trPr>
          <w:trHeight w:val="315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Выкуп аварийных квартир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дом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0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0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0</w:t>
            </w:r>
          </w:p>
        </w:tc>
      </w:tr>
      <w:tr w:rsidR="00DE5D5A" w:rsidRPr="00DE5D5A" w:rsidTr="008317FC">
        <w:trPr>
          <w:trHeight w:val="585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Целевой показатель: Содержание паспортиста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rFonts w:ascii="Calibri" w:hAnsi="Calibri"/>
                <w:color w:val="000000"/>
              </w:rPr>
            </w:pPr>
            <w:r w:rsidRPr="00DE5D5A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1000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1000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1000</w:t>
            </w:r>
          </w:p>
        </w:tc>
      </w:tr>
      <w:tr w:rsidR="00DE5D5A" w:rsidRPr="00DE5D5A" w:rsidTr="008317FC">
        <w:trPr>
          <w:trHeight w:val="315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Выдача справок формы ф-3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шт.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500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500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500</w:t>
            </w:r>
          </w:p>
        </w:tc>
      </w:tr>
      <w:tr w:rsidR="00DE5D5A" w:rsidRPr="00DE5D5A" w:rsidTr="008317FC">
        <w:trPr>
          <w:trHeight w:val="315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Листок статистического учета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шт.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500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500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color w:val="000000"/>
              </w:rPr>
            </w:pPr>
            <w:r w:rsidRPr="00DE5D5A">
              <w:rPr>
                <w:color w:val="000000"/>
              </w:rPr>
              <w:t>500</w:t>
            </w:r>
          </w:p>
        </w:tc>
      </w:tr>
      <w:tr w:rsidR="00DE5D5A" w:rsidRPr="00DE5D5A" w:rsidTr="008317FC">
        <w:trPr>
          <w:trHeight w:val="870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Целевой показатель: Выполнение работ по перепланировки жилых комнат Гастелло 19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шт.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10</w:t>
            </w:r>
          </w:p>
        </w:tc>
      </w:tr>
      <w:tr w:rsidR="00DE5D5A" w:rsidRPr="00DE5D5A" w:rsidTr="008317FC">
        <w:trPr>
          <w:trHeight w:val="585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Целевой показатель: Проектирование и строительство КОС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объект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</w:tr>
      <w:tr w:rsidR="00DE5D5A" w:rsidRPr="00DE5D5A" w:rsidTr="008317FC">
        <w:trPr>
          <w:trHeight w:val="315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Проектирование КОС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0 </w:t>
            </w:r>
          </w:p>
        </w:tc>
      </w:tr>
      <w:tr w:rsidR="00DE5D5A" w:rsidRPr="00DE5D5A" w:rsidTr="008317FC">
        <w:trPr>
          <w:trHeight w:val="315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Строительство КОС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 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</w:tr>
      <w:tr w:rsidR="00DE5D5A" w:rsidRPr="00DE5D5A" w:rsidTr="008317FC">
        <w:trPr>
          <w:trHeight w:val="330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5D5A" w:rsidRPr="00DE5D5A" w:rsidRDefault="00DE5D5A" w:rsidP="00DE5D5A">
            <w:pPr>
              <w:rPr>
                <w:color w:val="000000"/>
              </w:rPr>
            </w:pPr>
            <w:r w:rsidRPr="00DE5D5A">
              <w:rPr>
                <w:color w:val="000000"/>
              </w:rPr>
              <w:t>Ввод в эксплуатацию объекта КОС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rPr>
                <w:rFonts w:ascii="Calibri" w:hAnsi="Calibri"/>
                <w:color w:val="000000"/>
              </w:rPr>
            </w:pPr>
            <w:r w:rsidRPr="00DE5D5A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0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DE5D5A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>1</w:t>
            </w:r>
          </w:p>
        </w:tc>
      </w:tr>
      <w:tr w:rsidR="00DE5D5A" w:rsidRPr="00DE5D5A" w:rsidTr="008317FC">
        <w:trPr>
          <w:trHeight w:val="870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5D5A" w:rsidRPr="00DE5D5A" w:rsidRDefault="00DE5D5A" w:rsidP="008317FC">
            <w:pPr>
              <w:rPr>
                <w:b/>
                <w:bCs/>
                <w:color w:val="000000"/>
              </w:rPr>
            </w:pPr>
            <w:r w:rsidRPr="00DE5D5A">
              <w:rPr>
                <w:b/>
                <w:bCs/>
                <w:color w:val="000000"/>
              </w:rPr>
              <w:t xml:space="preserve">Целевой показатель: </w:t>
            </w:r>
            <w:r w:rsidR="005A03D2" w:rsidRPr="005A03D2">
              <w:rPr>
                <w:b/>
                <w:bCs/>
                <w:color w:val="000000"/>
              </w:rPr>
              <w:t>Разработка проекта, прохождение государственной экспертизы и технологическое присоединение объекта</w:t>
            </w:r>
            <w:r w:rsidR="00D40656" w:rsidRPr="00D40656">
              <w:rPr>
                <w:b/>
                <w:bCs/>
                <w:color w:val="000000"/>
              </w:rPr>
              <w:t>: "Образовательный комплекс "Точка будущего" к электрическим сетям, сетям теплоснабжения, водоснабжения, канализации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D5A" w:rsidRPr="006475DE" w:rsidRDefault="00DE5D5A" w:rsidP="00DE5D5A">
            <w:pPr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объект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:rsidR="00DE5D5A" w:rsidRPr="006475DE" w:rsidRDefault="00DE5D5A" w:rsidP="00DE5D5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6475DE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0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6475DE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0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E5D5A" w:rsidRPr="006475DE" w:rsidRDefault="00DE5D5A" w:rsidP="00DE5D5A">
            <w:pPr>
              <w:jc w:val="center"/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1</w:t>
            </w:r>
          </w:p>
        </w:tc>
      </w:tr>
      <w:tr w:rsidR="00D26C89" w:rsidRPr="00DE5D5A" w:rsidTr="008317FC">
        <w:trPr>
          <w:trHeight w:val="889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C89" w:rsidRPr="00DE5D5A" w:rsidRDefault="005A03D2" w:rsidP="000D1BD3">
            <w:pPr>
              <w:rPr>
                <w:color w:val="000000"/>
              </w:rPr>
            </w:pPr>
            <w:r w:rsidRPr="005A03D2">
              <w:rPr>
                <w:color w:val="000000"/>
              </w:rPr>
              <w:t>Разработка проекта, прохождение государственной экспертизы и технологическое присоединение объекта</w:t>
            </w:r>
            <w:r w:rsidR="00D26C89" w:rsidRPr="00DE5D5A">
              <w:rPr>
                <w:color w:val="000000"/>
              </w:rPr>
              <w:t>: "Образовательный комплекс "Точка будущего"" к электрическим сетям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C89" w:rsidRPr="006475DE" w:rsidRDefault="006475DE" w:rsidP="00DE5D5A">
            <w:pPr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объект</w:t>
            </w:r>
          </w:p>
        </w:tc>
        <w:tc>
          <w:tcPr>
            <w:tcW w:w="3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6475DE" w:rsidRDefault="00D26C89" w:rsidP="00DE5D5A">
            <w:pPr>
              <w:jc w:val="center"/>
              <w:rPr>
                <w:b/>
                <w:bCs/>
                <w:color w:val="000000"/>
              </w:rPr>
            </w:pPr>
          </w:p>
          <w:p w:rsidR="00D26C89" w:rsidRPr="006475DE" w:rsidRDefault="00D26C89" w:rsidP="00DE5D5A">
            <w:pPr>
              <w:jc w:val="center"/>
              <w:rPr>
                <w:b/>
                <w:bCs/>
                <w:color w:val="000000"/>
              </w:rPr>
            </w:pPr>
          </w:p>
          <w:p w:rsidR="00D26C89" w:rsidRPr="006475DE" w:rsidRDefault="00D26C89" w:rsidP="008317FC">
            <w:pPr>
              <w:jc w:val="center"/>
              <w:rPr>
                <w:b/>
                <w:bCs/>
                <w:color w:val="000000"/>
              </w:rPr>
            </w:pPr>
          </w:p>
          <w:p w:rsidR="00D26C89" w:rsidRPr="006475DE" w:rsidRDefault="008317FC" w:rsidP="00DE5D5A">
            <w:pPr>
              <w:jc w:val="center"/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 xml:space="preserve">                 </w:t>
            </w:r>
            <w:r w:rsidR="00D26C89" w:rsidRPr="006475DE">
              <w:rPr>
                <w:b/>
                <w:bCs/>
                <w:color w:val="000000"/>
              </w:rPr>
              <w:t>0</w:t>
            </w:r>
          </w:p>
        </w:tc>
        <w:tc>
          <w:tcPr>
            <w:tcW w:w="31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C89" w:rsidRPr="006475DE" w:rsidRDefault="00D26C89" w:rsidP="00DE5D5A">
            <w:pPr>
              <w:jc w:val="center"/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0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C89" w:rsidRPr="006475DE" w:rsidRDefault="00D26C89" w:rsidP="00DE5D5A">
            <w:pPr>
              <w:jc w:val="center"/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1</w:t>
            </w:r>
          </w:p>
        </w:tc>
      </w:tr>
      <w:tr w:rsidR="000D1BD3" w:rsidRPr="00DE5D5A" w:rsidTr="008317FC">
        <w:trPr>
          <w:trHeight w:val="267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1BD3" w:rsidRPr="00DE5D5A" w:rsidRDefault="005A03D2" w:rsidP="000D1BD3">
            <w:pPr>
              <w:rPr>
                <w:color w:val="000000"/>
              </w:rPr>
            </w:pPr>
            <w:r w:rsidRPr="005A03D2">
              <w:rPr>
                <w:color w:val="000000"/>
              </w:rPr>
              <w:t>Разработка проекта, прохождение государственной экспертизы и технологическое присоединение объекта</w:t>
            </w:r>
            <w:r w:rsidR="000D1BD3" w:rsidRPr="00DE5D5A">
              <w:rPr>
                <w:color w:val="000000"/>
              </w:rPr>
              <w:t>: "Образовательный комплекс "Точка будущего"" к</w:t>
            </w:r>
            <w:r w:rsidR="000D1BD3">
              <w:rPr>
                <w:color w:val="000000"/>
              </w:rPr>
              <w:t xml:space="preserve"> </w:t>
            </w:r>
            <w:r w:rsidR="000D1BD3" w:rsidRPr="00DE5D5A">
              <w:rPr>
                <w:color w:val="000000"/>
              </w:rPr>
              <w:t>сетям теплоснабжения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1BD3" w:rsidRPr="006475DE" w:rsidRDefault="000D1BD3" w:rsidP="006475DE">
            <w:pPr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 </w:t>
            </w:r>
            <w:r w:rsidR="006475DE" w:rsidRPr="006475DE">
              <w:rPr>
                <w:b/>
                <w:bCs/>
                <w:color w:val="000000"/>
              </w:rPr>
              <w:t>объект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0D1BD3" w:rsidRPr="006475DE" w:rsidRDefault="000D1BD3" w:rsidP="000D1BD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D1BD3" w:rsidRPr="006475DE" w:rsidRDefault="000D1BD3" w:rsidP="000D1BD3">
            <w:pPr>
              <w:jc w:val="center"/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0</w:t>
            </w:r>
          </w:p>
        </w:tc>
        <w:tc>
          <w:tcPr>
            <w:tcW w:w="3177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D1BD3" w:rsidRPr="006475DE" w:rsidRDefault="000D1BD3" w:rsidP="000D1BD3">
            <w:pPr>
              <w:jc w:val="center"/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0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D1BD3" w:rsidRPr="006475DE" w:rsidRDefault="000D1BD3" w:rsidP="000D1BD3">
            <w:pPr>
              <w:jc w:val="center"/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1</w:t>
            </w:r>
          </w:p>
        </w:tc>
      </w:tr>
      <w:tr w:rsidR="000D1BD3" w:rsidRPr="00DE5D5A" w:rsidTr="008317FC">
        <w:trPr>
          <w:trHeight w:val="842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1BD3" w:rsidRPr="00DE5D5A" w:rsidRDefault="005A03D2" w:rsidP="000D1BD3">
            <w:pPr>
              <w:rPr>
                <w:color w:val="000000"/>
              </w:rPr>
            </w:pPr>
            <w:r w:rsidRPr="005A03D2">
              <w:rPr>
                <w:color w:val="000000"/>
              </w:rPr>
              <w:t>Разработка проекта, прохождение государственной экспертизы и технологическое присоединение объекта</w:t>
            </w:r>
            <w:r w:rsidR="000D1BD3" w:rsidRPr="00DE5D5A">
              <w:rPr>
                <w:color w:val="000000"/>
              </w:rPr>
              <w:t>: "Образовательный комплекс "Точка будущего"" к сетям водоснабжения, канализации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1BD3" w:rsidRPr="006475DE" w:rsidRDefault="000D1BD3" w:rsidP="006475DE">
            <w:pPr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 </w:t>
            </w:r>
            <w:r w:rsidR="006475DE" w:rsidRPr="006475DE">
              <w:rPr>
                <w:b/>
                <w:bCs/>
                <w:color w:val="000000"/>
              </w:rPr>
              <w:t>объект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D1BD3" w:rsidRPr="006475DE" w:rsidRDefault="000D1BD3" w:rsidP="000D1BD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D1BD3" w:rsidRPr="006475DE" w:rsidRDefault="000D1BD3" w:rsidP="000D1BD3">
            <w:pPr>
              <w:jc w:val="center"/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0</w:t>
            </w:r>
          </w:p>
        </w:tc>
        <w:tc>
          <w:tcPr>
            <w:tcW w:w="31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D1BD3" w:rsidRPr="006475DE" w:rsidRDefault="000D1BD3" w:rsidP="000D1BD3">
            <w:pPr>
              <w:jc w:val="center"/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0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D1BD3" w:rsidRPr="006475DE" w:rsidRDefault="000D1BD3" w:rsidP="000D1BD3">
            <w:pPr>
              <w:jc w:val="center"/>
              <w:rPr>
                <w:b/>
                <w:bCs/>
                <w:color w:val="000000"/>
              </w:rPr>
            </w:pPr>
            <w:r w:rsidRPr="006475DE">
              <w:rPr>
                <w:b/>
                <w:bCs/>
                <w:color w:val="000000"/>
              </w:rPr>
              <w:t>1</w:t>
            </w:r>
          </w:p>
        </w:tc>
      </w:tr>
    </w:tbl>
    <w:p w:rsidR="00DE5D5A" w:rsidRDefault="00DE5D5A" w:rsidP="003E7F62">
      <w:pPr>
        <w:ind w:firstLine="709"/>
        <w:jc w:val="center"/>
        <w:rPr>
          <w:rFonts w:eastAsia="Calibri"/>
          <w:b/>
          <w:sz w:val="24"/>
          <w:szCs w:val="24"/>
        </w:rPr>
      </w:pPr>
    </w:p>
    <w:p w:rsidR="00DE5D5A" w:rsidRDefault="00DE5D5A" w:rsidP="003E7F62">
      <w:pPr>
        <w:ind w:firstLine="709"/>
        <w:jc w:val="center"/>
        <w:rPr>
          <w:rFonts w:eastAsia="Calibri"/>
          <w:b/>
          <w:sz w:val="24"/>
          <w:szCs w:val="24"/>
        </w:rPr>
      </w:pPr>
    </w:p>
    <w:p w:rsidR="00DE5D5A" w:rsidRDefault="00DE5D5A" w:rsidP="003E7F62">
      <w:pPr>
        <w:ind w:firstLine="709"/>
        <w:jc w:val="center"/>
        <w:rPr>
          <w:rFonts w:eastAsia="Calibri"/>
          <w:b/>
          <w:sz w:val="24"/>
          <w:szCs w:val="24"/>
        </w:rPr>
      </w:pPr>
    </w:p>
    <w:p w:rsidR="00DE5D5A" w:rsidRDefault="00DE5D5A" w:rsidP="003E7F62">
      <w:pPr>
        <w:ind w:firstLine="709"/>
        <w:jc w:val="center"/>
        <w:rPr>
          <w:rFonts w:eastAsia="Calibri"/>
          <w:b/>
          <w:sz w:val="24"/>
          <w:szCs w:val="24"/>
        </w:rPr>
      </w:pPr>
    </w:p>
    <w:p w:rsidR="000F74CF" w:rsidRDefault="000F74CF" w:rsidP="003E7F62">
      <w:pPr>
        <w:ind w:firstLine="709"/>
        <w:rPr>
          <w:b/>
          <w:color w:val="000000" w:themeColor="text1"/>
          <w:sz w:val="24"/>
          <w:szCs w:val="24"/>
        </w:rPr>
      </w:pPr>
    </w:p>
    <w:sectPr w:rsidR="000F74CF" w:rsidSect="00B859EA"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7FC" w:rsidRDefault="008317FC" w:rsidP="0031632D">
      <w:r>
        <w:separator/>
      </w:r>
    </w:p>
  </w:endnote>
  <w:endnote w:type="continuationSeparator" w:id="0">
    <w:p w:rsidR="008317FC" w:rsidRDefault="008317FC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7FC" w:rsidRDefault="008317FC" w:rsidP="0031632D">
      <w:r>
        <w:separator/>
      </w:r>
    </w:p>
  </w:footnote>
  <w:footnote w:type="continuationSeparator" w:id="0">
    <w:p w:rsidR="008317FC" w:rsidRDefault="008317FC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7FC" w:rsidRDefault="008317FC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57AA"/>
    <w:rsid w:val="0013414A"/>
    <w:rsid w:val="00145335"/>
    <w:rsid w:val="00145EBA"/>
    <w:rsid w:val="001542DB"/>
    <w:rsid w:val="00156323"/>
    <w:rsid w:val="001628E9"/>
    <w:rsid w:val="001714CB"/>
    <w:rsid w:val="00177538"/>
    <w:rsid w:val="00184CAD"/>
    <w:rsid w:val="00193C67"/>
    <w:rsid w:val="00194880"/>
    <w:rsid w:val="001A14DD"/>
    <w:rsid w:val="001B0B11"/>
    <w:rsid w:val="001B58B7"/>
    <w:rsid w:val="001C37D7"/>
    <w:rsid w:val="001C59FD"/>
    <w:rsid w:val="001E1865"/>
    <w:rsid w:val="001E29CF"/>
    <w:rsid w:val="001E6B06"/>
    <w:rsid w:val="001E6C16"/>
    <w:rsid w:val="00201D34"/>
    <w:rsid w:val="002027C4"/>
    <w:rsid w:val="00204CB3"/>
    <w:rsid w:val="00210FA6"/>
    <w:rsid w:val="00230A17"/>
    <w:rsid w:val="002324D8"/>
    <w:rsid w:val="00240315"/>
    <w:rsid w:val="00242965"/>
    <w:rsid w:val="00252644"/>
    <w:rsid w:val="00263DD6"/>
    <w:rsid w:val="002652B3"/>
    <w:rsid w:val="00282871"/>
    <w:rsid w:val="0028524C"/>
    <w:rsid w:val="002873FB"/>
    <w:rsid w:val="00294CD8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3148E"/>
    <w:rsid w:val="00340F41"/>
    <w:rsid w:val="0034142E"/>
    <w:rsid w:val="003533DC"/>
    <w:rsid w:val="00353AB2"/>
    <w:rsid w:val="003551D1"/>
    <w:rsid w:val="00362446"/>
    <w:rsid w:val="003751FD"/>
    <w:rsid w:val="003762D2"/>
    <w:rsid w:val="00376848"/>
    <w:rsid w:val="003769E6"/>
    <w:rsid w:val="00383E85"/>
    <w:rsid w:val="00385CF6"/>
    <w:rsid w:val="00386990"/>
    <w:rsid w:val="003966C4"/>
    <w:rsid w:val="003A7F50"/>
    <w:rsid w:val="003C1370"/>
    <w:rsid w:val="003C395D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50F2A"/>
    <w:rsid w:val="0045675B"/>
    <w:rsid w:val="00471263"/>
    <w:rsid w:val="00473DEB"/>
    <w:rsid w:val="0047714C"/>
    <w:rsid w:val="00482028"/>
    <w:rsid w:val="00486311"/>
    <w:rsid w:val="00486C3F"/>
    <w:rsid w:val="00497DD1"/>
    <w:rsid w:val="00497E98"/>
    <w:rsid w:val="004C2403"/>
    <w:rsid w:val="004C796F"/>
    <w:rsid w:val="004E1A68"/>
    <w:rsid w:val="004E7C47"/>
    <w:rsid w:val="0052421A"/>
    <w:rsid w:val="0053691F"/>
    <w:rsid w:val="0054087A"/>
    <w:rsid w:val="00560F87"/>
    <w:rsid w:val="00564363"/>
    <w:rsid w:val="005749C1"/>
    <w:rsid w:val="0057648F"/>
    <w:rsid w:val="005919E7"/>
    <w:rsid w:val="00597792"/>
    <w:rsid w:val="005A03D2"/>
    <w:rsid w:val="005B3776"/>
    <w:rsid w:val="005C70FE"/>
    <w:rsid w:val="005C7294"/>
    <w:rsid w:val="005D260F"/>
    <w:rsid w:val="005D6E38"/>
    <w:rsid w:val="005F15F4"/>
    <w:rsid w:val="005F28A7"/>
    <w:rsid w:val="0060020A"/>
    <w:rsid w:val="00603280"/>
    <w:rsid w:val="0061695D"/>
    <w:rsid w:val="00620C3F"/>
    <w:rsid w:val="0062697B"/>
    <w:rsid w:val="0063241B"/>
    <w:rsid w:val="00632FF9"/>
    <w:rsid w:val="006475DE"/>
    <w:rsid w:val="00653D63"/>
    <w:rsid w:val="006651BE"/>
    <w:rsid w:val="006668BC"/>
    <w:rsid w:val="00666A31"/>
    <w:rsid w:val="00670E18"/>
    <w:rsid w:val="00672639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6F7540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864AD"/>
    <w:rsid w:val="007C4FD7"/>
    <w:rsid w:val="007D164C"/>
    <w:rsid w:val="007D25B1"/>
    <w:rsid w:val="007D34CB"/>
    <w:rsid w:val="007E44D8"/>
    <w:rsid w:val="0080612C"/>
    <w:rsid w:val="0081634D"/>
    <w:rsid w:val="00821252"/>
    <w:rsid w:val="0082579F"/>
    <w:rsid w:val="008317FC"/>
    <w:rsid w:val="0083444B"/>
    <w:rsid w:val="00834939"/>
    <w:rsid w:val="008352F0"/>
    <w:rsid w:val="00836D84"/>
    <w:rsid w:val="00840F64"/>
    <w:rsid w:val="00843B81"/>
    <w:rsid w:val="008447DC"/>
    <w:rsid w:val="00845A76"/>
    <w:rsid w:val="0084635D"/>
    <w:rsid w:val="0085028B"/>
    <w:rsid w:val="00851209"/>
    <w:rsid w:val="00857E17"/>
    <w:rsid w:val="00862A8E"/>
    <w:rsid w:val="0086456C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6AF5"/>
    <w:rsid w:val="008E38D8"/>
    <w:rsid w:val="008F1F8D"/>
    <w:rsid w:val="008F54D2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93EDE"/>
    <w:rsid w:val="00996F60"/>
    <w:rsid w:val="009A3673"/>
    <w:rsid w:val="009B541A"/>
    <w:rsid w:val="009B775E"/>
    <w:rsid w:val="009C31FC"/>
    <w:rsid w:val="009C49B2"/>
    <w:rsid w:val="009D3A08"/>
    <w:rsid w:val="00A01166"/>
    <w:rsid w:val="00A017FD"/>
    <w:rsid w:val="00A0424F"/>
    <w:rsid w:val="00A056E2"/>
    <w:rsid w:val="00A22E76"/>
    <w:rsid w:val="00A3650A"/>
    <w:rsid w:val="00A56844"/>
    <w:rsid w:val="00A612D4"/>
    <w:rsid w:val="00A81D16"/>
    <w:rsid w:val="00A85FFA"/>
    <w:rsid w:val="00AC514C"/>
    <w:rsid w:val="00AC5393"/>
    <w:rsid w:val="00AD0EDC"/>
    <w:rsid w:val="00AF1700"/>
    <w:rsid w:val="00B013E4"/>
    <w:rsid w:val="00B05BAB"/>
    <w:rsid w:val="00B06535"/>
    <w:rsid w:val="00B1167A"/>
    <w:rsid w:val="00B2073B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849"/>
    <w:rsid w:val="00B859EA"/>
    <w:rsid w:val="00B86E1D"/>
    <w:rsid w:val="00B97E8C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5E77"/>
    <w:rsid w:val="00CB02D5"/>
    <w:rsid w:val="00CB14CE"/>
    <w:rsid w:val="00CB2A94"/>
    <w:rsid w:val="00CB6197"/>
    <w:rsid w:val="00CC7685"/>
    <w:rsid w:val="00CE2223"/>
    <w:rsid w:val="00CE2825"/>
    <w:rsid w:val="00D036E6"/>
    <w:rsid w:val="00D16D85"/>
    <w:rsid w:val="00D25268"/>
    <w:rsid w:val="00D26C89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953AA"/>
    <w:rsid w:val="00DA0001"/>
    <w:rsid w:val="00DB1ADB"/>
    <w:rsid w:val="00DB490B"/>
    <w:rsid w:val="00DD1EA2"/>
    <w:rsid w:val="00DE5D5A"/>
    <w:rsid w:val="00DE7663"/>
    <w:rsid w:val="00DF304C"/>
    <w:rsid w:val="00E02DED"/>
    <w:rsid w:val="00E05E90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85A55"/>
    <w:rsid w:val="00E93854"/>
    <w:rsid w:val="00E97FD2"/>
    <w:rsid w:val="00EA3F91"/>
    <w:rsid w:val="00EC622D"/>
    <w:rsid w:val="00EC71D3"/>
    <w:rsid w:val="00ED79C4"/>
    <w:rsid w:val="00EE38A6"/>
    <w:rsid w:val="00F0665C"/>
    <w:rsid w:val="00F115B2"/>
    <w:rsid w:val="00F115D5"/>
    <w:rsid w:val="00F21987"/>
    <w:rsid w:val="00F2293F"/>
    <w:rsid w:val="00F30050"/>
    <w:rsid w:val="00F406D3"/>
    <w:rsid w:val="00F411B9"/>
    <w:rsid w:val="00F417F2"/>
    <w:rsid w:val="00F46533"/>
    <w:rsid w:val="00F549CE"/>
    <w:rsid w:val="00F57205"/>
    <w:rsid w:val="00F60FE6"/>
    <w:rsid w:val="00F65DE4"/>
    <w:rsid w:val="00F73EF3"/>
    <w:rsid w:val="00F758DC"/>
    <w:rsid w:val="00F9252C"/>
    <w:rsid w:val="00F92CE6"/>
    <w:rsid w:val="00FA005D"/>
    <w:rsid w:val="00FC1A94"/>
    <w:rsid w:val="00FC4C4A"/>
    <w:rsid w:val="00FE5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8B367F"/>
  <w15:docId w15:val="{AC4D689D-F0B8-40A8-ADF8-BB53848D1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83685-F0DE-4878-92E8-31164BD06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1761</TotalTime>
  <Pages>14</Pages>
  <Words>3170</Words>
  <Characters>18074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21202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Захарова</cp:lastModifiedBy>
  <cp:revision>34</cp:revision>
  <cp:lastPrinted>2022-02-16T03:39:00Z</cp:lastPrinted>
  <dcterms:created xsi:type="dcterms:W3CDTF">2021-12-28T03:40:00Z</dcterms:created>
  <dcterms:modified xsi:type="dcterms:W3CDTF">2022-04-26T04:54:00Z</dcterms:modified>
</cp:coreProperties>
</file>