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6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AF6BA" w14:textId="694511AC" w:rsidR="009823E1" w:rsidRPr="002F7A2A" w:rsidRDefault="006D79AB" w:rsidP="002F7A2A">
      <w:pPr>
        <w:pStyle w:val="a4"/>
        <w:spacing w:line="360" w:lineRule="auto"/>
        <w:jc w:val="center"/>
        <w:rPr>
          <w:rFonts w:ascii="Arial" w:hAnsi="Arial" w:cs="Arial"/>
        </w:rPr>
      </w:pPr>
      <w:bookmarkStart w:id="0" w:name="_Hlk224734520"/>
      <w:bookmarkEnd w:id="0"/>
      <w:r w:rsidRPr="002F7A2A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ABA6EFB" wp14:editId="1222DF38">
                <wp:simplePos x="0" y="0"/>
                <mc:AlternateContent>
                  <mc:Choice Requires="wp14">
                    <wp:positionH relativeFrom="page">
                      <wp14:pctPosHOffset>4000</wp14:pctPosHOffset>
                    </wp:positionH>
                  </mc:Choice>
                  <mc:Fallback>
                    <wp:positionH relativeFrom="page">
                      <wp:posOffset>302260</wp:posOffset>
                    </wp:positionH>
                  </mc:Fallback>
                </mc:AlternateContent>
                <wp:positionV relativeFrom="page">
                  <wp:align>center</wp:align>
                </wp:positionV>
                <wp:extent cx="2442210" cy="9125585"/>
                <wp:effectExtent l="0" t="0" r="0" b="15240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2372" cy="9125712"/>
                          <a:chOff x="0" y="0"/>
                          <a:chExt cx="2442372" cy="9125712"/>
                        </a:xfrm>
                      </wpg:grpSpPr>
                      <wps:wsp>
                        <wps:cNvPr id="9" name="Прямоугольник 9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ятиугольник 10"/>
                        <wps:cNvSpPr/>
                        <wps:spPr>
                          <a:xfrm>
                            <a:off x="183060" y="1835921"/>
                            <a:ext cx="2259312" cy="936625"/>
                          </a:xfrm>
                          <a:prstGeom prst="homePlat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Дата"/>
                                <w:tag w:val=""/>
                                <w:id w:val="696972248"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 w:fullDate="2026-05-12T00:00:00Z">
                                  <w:dateFormat w:val="d.M.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14:paraId="4FF46D3C" w14:textId="55F52181" w:rsidR="006D79AB" w:rsidRDefault="006D79AB">
                                  <w:pPr>
                                    <w:pStyle w:val="a4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12.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  <w:lang w:val="en-US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5.2026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" name="Группа 11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12" name="Группа 12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13" name="Полилиния 13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Полилиния 14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Полилиния 15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Полилиния 16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Полилиния 17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Полилиния 18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Полилиния 19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0" name="Полилиния 20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" name="Полилиния 21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" name="Полилиния 22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" name="Полилиния 23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4" name="Полилиния 24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25" name="Группа 25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6" name="Полилиния 26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7" name="Полилиния 27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Полилиния 28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Полилиния 29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Полилиния 30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Полилиния 31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" name="Полилиния 32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3" name="Полилиния 33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4" name="Полилиния 34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5" name="Полилиния 35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6" name="Полилиния 36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6ABA6EFB" id="Группа 8" o:spid="_x0000_s1026" style="position:absolute;left:0;text-align:left;margin-left:0;margin-top:0;width:192.3pt;height:718.55pt;z-index:-251656192;mso-height-percent:950;mso-left-percent:40;mso-position-horizontal-relative:page;mso-position-vertical:center;mso-position-vertical-relative:page;mso-height-percent:950;mso-left-percent:40" coordsize="24423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">
                <v:rect id="Прямоугольник 9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" fillcolor="#44546a [3215]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10" o:spid="_x0000_s1028" type="#_x0000_t15" style="position:absolute;left:1830;top:18359;width:22593;height:9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" adj="17123" fillcolor="#5b9bd5 [3204]" stroked="f" strokeweight="1pt">
                  <v:textbox inset=",0,14.4pt,0">
                    <w:txbxContent>
                      <w:sdt>
                        <w:sdtPr>
                          <w:rPr>
                            <w:rFonts w:ascii="Times New Roman" w:hAnsi="Times New Roman" w:cs="Times New Roman"/>
                            <w:color w:val="FFFFFF" w:themeColor="background1"/>
                            <w:sz w:val="28"/>
                            <w:szCs w:val="28"/>
                          </w:rPr>
                          <w:alias w:val="Дата"/>
                          <w:tag w:val=""/>
                          <w:id w:val="696972248"/>
                          <w:dataBinding w:prefixMappings="xmlns:ns0='http://schemas.microsoft.com/office/2006/coverPageProps' " w:xpath="/ns0:CoverPageProperties[1]/ns0:PublishDate[1]" w:storeItemID="{55AF091B-3C7A-41E3-B477-F2FDAA23CFDA}"/>
                          <w:date w:fullDate="2026-05-12T00:00:00Z"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14:paraId="4FF46D3C" w14:textId="55F52181" w:rsidR="006D79AB" w:rsidRDefault="006D79AB">
                            <w:pPr>
                              <w:pStyle w:val="a4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12.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5.2026</w:t>
                            </w:r>
                          </w:p>
                        </w:sdtContent>
                      </w:sdt>
                    </w:txbxContent>
                  </v:textbox>
                </v:shape>
                <v:group id="Группа 11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Группа 12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o:lock v:ext="edit" aspectratio="t"/>
                    <v:shape id="Полилиния 13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" path="m,l39,152,84,304r38,113l122,440,76,306,39,180,6,53,,xe" fillcolor="#44546a [3215]" strokecolor="#44546a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Полилиния 14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" path="m,l8,19,37,93r30,74l116,269r-8,l60,169,30,98,1,25,,xe" fillcolor="#44546a [3215]" strokecolor="#44546a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Полилиния 15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" path="m,l,,1,79r2,80l12,317,23,476,39,634,58,792,83,948r24,138l135,1223r5,49l138,1262,105,1106,77,949,53,792,35,634,20,476,9,317,2,159,,79,,xe" fillcolor="#44546a [3215]" strokecolor="#44546a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Полилиния 16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cSR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MXx/CQPI+QcAAP//AwBQSwECLQAUAAYACAAAACEA2+H2y+4AAACFAQAAEwAAAAAAAAAAAAAAAAAA&#10;AAAAW0NvbnRlbnRfVHlwZXNdLnhtbFBLAQItABQABgAIAAAAIQBa9CxbvwAAABUBAAALAAAAAAAA&#10;AAAAAAAAAB8BAABfcmVscy8ucmVsc1BLAQItABQABgAIAAAAIQDCAcSR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Полилиния 17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Полилиния 18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" path="m,l33,69r-9,l12,35,,xe" fillcolor="#44546a [3215]" strokecolor="#44546a [3215]" strokeweight="0">
                      <v:path arrowok="t" o:connecttype="custom" o:connectlocs="0,0;52388,109538;38100,109538;19050,55563;0,0" o:connectangles="0,0,0,0,0"/>
                    </v:shape>
                    <v:shape id="Полилиния 19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" path="m,l9,37r,3l15,93,5,49,,xe" fillcolor="#44546a [3215]" strokecolor="#44546a [3215]" strokeweight="0">
                      <v:path arrowok="t" o:connecttype="custom" o:connectlocs="0,0;14288,58738;14288,63500;23813,147638;7938,77788;0,0" o:connectangles="0,0,0,0,0,0"/>
                    </v:shape>
                    <v:shape id="Полилиния 20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Полилиния 21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" path="m,l6,16r1,3l11,80r9,52l33,185r3,9l21,161,15,145,5,81,1,41,,xe" fillcolor="#44546a [3215]" strokecolor="#44546a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Полилиния 22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" path="m,l31,65r-8,l,xe" fillcolor="#44546a [3215]" strokecolor="#44546a [3215]" strokeweight="0">
                      <v:path arrowok="t" o:connecttype="custom" o:connectlocs="0,0;49213,103188;36513,103188;0,0" o:connectangles="0,0,0,0"/>
                    </v:shape>
                    <v:shape id="Полилиния 23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" path="m,l6,17,7,42,6,39,,23,,xe" fillcolor="#44546a [3215]" strokecolor="#44546a [3215]" strokeweight="0">
                      <v:path arrowok="t" o:connecttype="custom" o:connectlocs="0,0;9525,26988;11113,66675;9525,61913;0,36513;0,0" o:connectangles="0,0,0,0,0,0"/>
                    </v:shape>
                    <v:shape id="Полилиния 24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" path="m,l6,16,21,49,33,84r12,34l44,118,13,53,11,42,,xe" fillcolor="#44546a [3215]" strokecolor="#44546a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па 25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o:lock v:ext="edit" aspectratio="t"/>
                    <v:shape id="Полилиния 26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" path="m,l41,155,86,309r39,116l125,450,79,311,41,183,7,54,,xe" fillcolor="#44546a [3215]" strokecolor="#44546a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Полилиния 27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" path="m,l8,20,37,96r32,74l118,275r-9,l61,174,30,100,,26,,xe" fillcolor="#44546a [3215]" strokecolor="#44546a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Полилиния 28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" path="m,l16,72r4,49l18,112,,31,,xe" fillcolor="#44546a [3215]" strokecolor="#44546a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Полилиния 29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Полилиния 30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" path="m,l33,71r-9,l11,36,,xe" fillcolor="#44546a [3215]" strokecolor="#44546a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Полилиния 31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" path="m,l8,37r,4l15,95,4,49,,xe" fillcolor="#44546a [3215]" strokecolor="#44546a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Полилиния 32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Полилиния 33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" path="m,l6,15r1,3l12,80r9,54l33,188r4,8l22,162,15,146,5,81,1,40,,xe" fillcolor="#44546a [3215]" strokecolor="#44546a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Полилиния 34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" path="m,l31,66r-7,l,xe" fillcolor="#44546a [3215]" strokecolor="#44546a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Полилиния 35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" path="m,l7,17r,26l6,40,,25,,xe" fillcolor="#44546a [3215]" strokecolor="#44546a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Полилиния 36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" path="m,l7,16,22,50,33,86r13,35l45,121,14,55,11,44,,xe" fillcolor="#44546a [3215]" strokecolor="#44546a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2F7A2A">
        <w:rPr>
          <w:noProof/>
        </w:rPr>
        <w:drawing>
          <wp:inline distT="0" distB="0" distL="0" distR="0" wp14:anchorId="0165C976" wp14:editId="65CC9883">
            <wp:extent cx="4724400" cy="873137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2729" cy="9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8214D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00A257C0" w14:textId="77777777" w:rsidR="009823E1" w:rsidRPr="002F7A2A" w:rsidRDefault="008D01DD" w:rsidP="006C7534">
      <w:pPr>
        <w:pStyle w:val="a4"/>
        <w:spacing w:line="360" w:lineRule="auto"/>
        <w:rPr>
          <w:rFonts w:ascii="Arial" w:hAnsi="Arial" w:cs="Arial"/>
        </w:rPr>
      </w:pPr>
      <w:r w:rsidRPr="002F7A2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71E4A9" wp14:editId="445E24E6">
                <wp:simplePos x="0" y="0"/>
                <wp:positionH relativeFrom="margin">
                  <wp:posOffset>1758315</wp:posOffset>
                </wp:positionH>
                <wp:positionV relativeFrom="page">
                  <wp:posOffset>2905125</wp:posOffset>
                </wp:positionV>
                <wp:extent cx="4541520" cy="3076575"/>
                <wp:effectExtent l="0" t="0" r="11430" b="9525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3076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A7877" w14:textId="0AD2642E" w:rsidR="006D79AB" w:rsidRPr="002F7A2A" w:rsidRDefault="006D79AB" w:rsidP="006D79AB">
                            <w:pPr>
                              <w:spacing w:before="120" w:line="312" w:lineRule="auto"/>
                              <w:jc w:val="center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262626" w:themeColor="text1" w:themeTint="D9"/>
                                <w:sz w:val="40"/>
                                <w:szCs w:val="40"/>
                                <w:lang w:eastAsia="ru-RU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  <w:alias w:val="Подзаголовок"/>
                                <w:tag w:val=""/>
                                <w:id w:val="-1148361611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Pr="005179C5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 xml:space="preserve">Бизнес-план           инвестиционного проекта                    </w:t>
                                </w:r>
                                <w:proofErr w:type="gramStart"/>
                                <w:r w:rsidRPr="005179C5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 xml:space="preserve">   «</w:t>
                                </w:r>
                                <w:proofErr w:type="gram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Туристический развлекательный комплекс «Южная Мозаика</w:t>
                                </w:r>
                                <w:r w:rsidRPr="005179C5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»</w:t>
                                </w:r>
                              </w:sdtContent>
                            </w:sdt>
                          </w:p>
                          <w:p w14:paraId="3B1C28E0" w14:textId="77777777" w:rsidR="006D79AB" w:rsidRDefault="006D79AB" w:rsidP="001A4BE5">
                            <w:pPr>
                              <w:spacing w:before="12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262626" w:themeColor="text1" w:themeTint="D9"/>
                                <w:sz w:val="48"/>
                                <w:szCs w:val="48"/>
                                <w:lang w:eastAsia="ru-RU"/>
                              </w:rPr>
                            </w:pPr>
                          </w:p>
                          <w:p w14:paraId="4258E354" w14:textId="77777777" w:rsidR="006D79AB" w:rsidRPr="00A30101" w:rsidRDefault="006D79AB" w:rsidP="001A4BE5">
                            <w:pPr>
                              <w:spacing w:before="120"/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1E4A9" id="_x0000_t202" coordsize="21600,21600" o:spt="202" path="m,l,21600r21600,l21600,xe">
                <v:stroke joinstyle="miter"/>
                <v:path gradientshapeok="t" o:connecttype="rect"/>
              </v:shapetype>
              <v:shape id="Надпись 38" o:spid="_x0000_s1055" type="#_x0000_t202" style="position:absolute;margin-left:138.45pt;margin-top:228.75pt;width:357.6pt;height:24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" filled="f" stroked="f" strokeweight=".5pt">
                <v:textbox inset="0,0,0,0">
                  <w:txbxContent>
                    <w:p w14:paraId="21EA7877" w14:textId="0AD2642E" w:rsidR="006D79AB" w:rsidRPr="002F7A2A" w:rsidRDefault="006D79AB" w:rsidP="006D79AB">
                      <w:pPr>
                        <w:spacing w:before="120" w:line="312" w:lineRule="auto"/>
                        <w:jc w:val="center"/>
                        <w:rPr>
                          <w:rFonts w:ascii="Arial" w:eastAsiaTheme="minorEastAsia" w:hAnsi="Arial" w:cs="Arial"/>
                          <w:b/>
                          <w:bCs/>
                          <w:color w:val="262626" w:themeColor="text1" w:themeTint="D9"/>
                          <w:sz w:val="40"/>
                          <w:szCs w:val="40"/>
                          <w:lang w:eastAsia="ru-RU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sz w:val="40"/>
                            <w:szCs w:val="40"/>
                          </w:rPr>
                          <w:alias w:val="Подзаголовок"/>
                          <w:tag w:val=""/>
                          <w:id w:val="-1148361611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Pr="005179C5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 xml:space="preserve">Бизнес-план           инвестиционного проекта                    </w:t>
                          </w:r>
                          <w:proofErr w:type="gramStart"/>
                          <w:r w:rsidRPr="005179C5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 xml:space="preserve">   «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Туристический развлекательный комплекс «Южная Мозаика</w:t>
                          </w:r>
                          <w:r w:rsidRPr="005179C5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»</w:t>
                          </w:r>
                        </w:sdtContent>
                      </w:sdt>
                    </w:p>
                    <w:p w14:paraId="3B1C28E0" w14:textId="77777777" w:rsidR="006D79AB" w:rsidRDefault="006D79AB" w:rsidP="001A4BE5">
                      <w:pPr>
                        <w:spacing w:before="120"/>
                        <w:jc w:val="center"/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262626" w:themeColor="text1" w:themeTint="D9"/>
                          <w:sz w:val="48"/>
                          <w:szCs w:val="48"/>
                          <w:lang w:eastAsia="ru-RU"/>
                        </w:rPr>
                      </w:pPr>
                    </w:p>
                    <w:p w14:paraId="4258E354" w14:textId="77777777" w:rsidR="006D79AB" w:rsidRPr="00A30101" w:rsidRDefault="006D79AB" w:rsidP="001A4BE5">
                      <w:pPr>
                        <w:spacing w:before="120"/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F0D0CE1" w14:textId="77777777" w:rsidR="009823E1" w:rsidRPr="002F7A2A" w:rsidRDefault="00777909" w:rsidP="00777909">
      <w:pPr>
        <w:pStyle w:val="a4"/>
        <w:tabs>
          <w:tab w:val="left" w:pos="1350"/>
        </w:tabs>
        <w:spacing w:line="360" w:lineRule="auto"/>
        <w:rPr>
          <w:rFonts w:ascii="Arial" w:hAnsi="Arial" w:cs="Arial"/>
        </w:rPr>
      </w:pPr>
      <w:r w:rsidRPr="002F7A2A">
        <w:rPr>
          <w:rFonts w:ascii="Arial" w:hAnsi="Arial" w:cs="Arial"/>
        </w:rPr>
        <w:tab/>
      </w:r>
    </w:p>
    <w:p w14:paraId="62B4136A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3159C2AB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5B8DE8F2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6E2E690C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0580E919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3D7B21C0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37CA8909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6FF7E047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136404F9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7F1F7DA0" w14:textId="77777777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762353AA" w14:textId="7F4F4796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444D9A5E" w14:textId="59CB6F2D" w:rsidR="009823E1" w:rsidRPr="002F7A2A" w:rsidRDefault="009823E1" w:rsidP="006C7534">
      <w:pPr>
        <w:pStyle w:val="a4"/>
        <w:spacing w:line="360" w:lineRule="auto"/>
        <w:ind w:right="1275"/>
        <w:jc w:val="right"/>
        <w:rPr>
          <w:rFonts w:ascii="Arial" w:hAnsi="Arial" w:cs="Arial"/>
        </w:rPr>
      </w:pPr>
    </w:p>
    <w:p w14:paraId="7027DA7E" w14:textId="7B52E8F2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43F60584" w14:textId="36ED097B" w:rsidR="009823E1" w:rsidRPr="002F7A2A" w:rsidRDefault="009823E1" w:rsidP="006C7534">
      <w:pPr>
        <w:pStyle w:val="a4"/>
        <w:spacing w:line="360" w:lineRule="auto"/>
        <w:rPr>
          <w:rFonts w:ascii="Arial" w:hAnsi="Arial" w:cs="Arial"/>
        </w:rPr>
      </w:pPr>
    </w:p>
    <w:p w14:paraId="503E689A" w14:textId="238B9E26" w:rsidR="009823E1" w:rsidRPr="002F7A2A" w:rsidRDefault="00B7724E" w:rsidP="006C7534">
      <w:pPr>
        <w:pStyle w:val="a4"/>
        <w:spacing w:line="360" w:lineRule="auto"/>
        <w:jc w:val="center"/>
        <w:rPr>
          <w:rFonts w:ascii="Arial" w:hAnsi="Arial" w:cs="Arial"/>
        </w:rPr>
      </w:pPr>
      <w:r w:rsidRPr="002F7A2A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14A95EC7" wp14:editId="0D08D84D">
                <wp:extent cx="304800" cy="304800"/>
                <wp:effectExtent l="0" t="0" r="0" b="0"/>
                <wp:docPr id="6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993305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lR0Ti6QEAAMU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 w:rsidRPr="002F7A2A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65DDF4E9" wp14:editId="0F096EB5">
                <wp:extent cx="304800" cy="304800"/>
                <wp:effectExtent l="0" t="0" r="0" b="0"/>
                <wp:docPr id="5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EA4665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FZ64+foAQAAxQ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</w:p>
    <w:p w14:paraId="1F55DF6F" w14:textId="1B895F29" w:rsidR="00B7724E" w:rsidRPr="002F7A2A" w:rsidRDefault="006D79AB" w:rsidP="006D79AB">
      <w:pPr>
        <w:pStyle w:val="af4"/>
        <w:ind w:left="1134" w:hanging="1134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64EDC21" wp14:editId="649E84FE">
            <wp:simplePos x="0" y="0"/>
            <wp:positionH relativeFrom="column">
              <wp:posOffset>699135</wp:posOffset>
            </wp:positionH>
            <wp:positionV relativeFrom="paragraph">
              <wp:posOffset>607695</wp:posOffset>
            </wp:positionV>
            <wp:extent cx="5364688" cy="2961960"/>
            <wp:effectExtent l="0" t="0" r="762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688" cy="296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3FB903" w14:textId="32770862" w:rsidR="001A4BE5" w:rsidRPr="002F7A2A" w:rsidRDefault="001A4BE5" w:rsidP="006C7534">
      <w:pPr>
        <w:pStyle w:val="a4"/>
        <w:spacing w:line="360" w:lineRule="auto"/>
        <w:ind w:left="2127"/>
        <w:jc w:val="center"/>
        <w:rPr>
          <w:rFonts w:ascii="Arial" w:eastAsia="Times New Roman" w:hAnsi="Arial" w:cs="Arial"/>
          <w:b/>
          <w:noProof/>
          <w:color w:val="5B9BD5" w:themeColor="accent1"/>
        </w:rPr>
      </w:pPr>
    </w:p>
    <w:p w14:paraId="78A94C21" w14:textId="0BF3AC22" w:rsidR="001A4BE5" w:rsidRPr="002F7A2A" w:rsidRDefault="00020E19" w:rsidP="006C7534">
      <w:pPr>
        <w:spacing w:line="360" w:lineRule="auto"/>
        <w:jc w:val="center"/>
        <w:rPr>
          <w:rFonts w:ascii="Arial" w:eastAsia="Times New Roman" w:hAnsi="Arial" w:cs="Arial"/>
          <w:b/>
          <w:noProof/>
          <w:color w:val="5B9BD5" w:themeColor="accent1"/>
          <w:lang w:eastAsia="ru-RU"/>
        </w:rPr>
      </w:pPr>
      <w:r w:rsidRPr="002F7A2A"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99AC2F" wp14:editId="2663A673">
                <wp:simplePos x="0" y="0"/>
                <wp:positionH relativeFrom="page">
                  <wp:posOffset>3289935</wp:posOffset>
                </wp:positionH>
                <wp:positionV relativeFrom="margin">
                  <wp:align>bottom</wp:align>
                </wp:positionV>
                <wp:extent cx="3657600" cy="365760"/>
                <wp:effectExtent l="0" t="0" r="762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BA560" w14:textId="23CFDFF0" w:rsidR="006D79AB" w:rsidRPr="00CD4DDF" w:rsidRDefault="006D79AB" w:rsidP="00A30101">
                            <w:pPr>
                              <w:pStyle w:val="a4"/>
                              <w:rPr>
                                <w:rFonts w:ascii="Arial" w:hAnsi="Arial" w:cs="Arial"/>
                                <w:color w:val="595959" w:themeColor="text1" w:themeTint="A6"/>
                              </w:rPr>
                            </w:pPr>
                            <w:r w:rsidRPr="00CD4DDF"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</w:rPr>
                              <w:t xml:space="preserve">            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</w:rPr>
                                <w:alias w:val="Организация"/>
                                <w:tag w:val=""/>
                                <w:id w:val="1558814826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CD4DDF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</w:rPr>
                                  <w:t>Якутск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45000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9AC2F" id="Надпись 37" o:spid="_x0000_s1056" type="#_x0000_t202" style="position:absolute;left:0;text-align:left;margin-left:259.05pt;margin-top:0;width:4in;height:28.8pt;z-index:251662336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" filled="f" stroked="f" strokeweight=".5pt">
                <v:textbox style="mso-fit-shape-to-text:t" inset="0,0,0,0">
                  <w:txbxContent>
                    <w:p w14:paraId="41FBA560" w14:textId="23CFDFF0" w:rsidR="006D79AB" w:rsidRPr="00CD4DDF" w:rsidRDefault="006D79AB" w:rsidP="00A30101">
                      <w:pPr>
                        <w:pStyle w:val="a4"/>
                        <w:rPr>
                          <w:rFonts w:ascii="Arial" w:hAnsi="Arial" w:cs="Arial"/>
                          <w:color w:val="595959" w:themeColor="text1" w:themeTint="A6"/>
                        </w:rPr>
                      </w:pPr>
                      <w:r w:rsidRPr="00CD4DDF">
                        <w:rPr>
                          <w:rFonts w:ascii="Arial" w:hAnsi="Arial" w:cs="Arial"/>
                          <w:caps/>
                          <w:color w:val="595959" w:themeColor="text1" w:themeTint="A6"/>
                        </w:rPr>
                        <w:t xml:space="preserve">             </w:t>
                      </w:r>
                      <w:sdt>
                        <w:sdtPr>
                          <w:rPr>
                            <w:rFonts w:ascii="Arial" w:hAnsi="Arial" w:cs="Arial"/>
                            <w:caps/>
                            <w:color w:val="595959" w:themeColor="text1" w:themeTint="A6"/>
                          </w:rPr>
                          <w:alias w:val="Организация"/>
                          <w:tag w:val=""/>
                          <w:id w:val="1558814826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Pr="00CD4DDF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</w:rPr>
                            <w:t>Якутск</w:t>
                          </w:r>
                        </w:sdtContent>
                      </w:sdt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1A4BE5" w:rsidRPr="002F7A2A">
        <w:rPr>
          <w:rFonts w:ascii="Arial" w:eastAsia="Times New Roman" w:hAnsi="Arial" w:cs="Arial"/>
          <w:b/>
          <w:noProof/>
          <w:color w:val="5B9BD5" w:themeColor="accent1"/>
        </w:rPr>
        <w:br w:type="page"/>
      </w:r>
    </w:p>
    <w:sdt>
      <w:sdtPr>
        <w:rPr>
          <w:rFonts w:ascii="Arial" w:eastAsia="SimSun" w:hAnsi="Arial" w:cs="Arial"/>
          <w:noProof/>
          <w:color w:val="auto"/>
          <w:sz w:val="28"/>
          <w:szCs w:val="28"/>
          <w:lang w:eastAsia="en-US"/>
        </w:rPr>
        <w:id w:val="-56713018"/>
        <w:docPartObj>
          <w:docPartGallery w:val="Table of Contents"/>
          <w:docPartUnique/>
        </w:docPartObj>
      </w:sdtPr>
      <w:sdtEndPr>
        <w:rPr>
          <w:bCs/>
          <w:noProof w:val="0"/>
          <w:sz w:val="22"/>
          <w:szCs w:val="22"/>
        </w:rPr>
      </w:sdtEndPr>
      <w:sdtContent>
        <w:p w14:paraId="11DA75FE" w14:textId="77777777" w:rsidR="00345A97" w:rsidRPr="006D79AB" w:rsidRDefault="00345A97" w:rsidP="006D79AB">
          <w:pPr>
            <w:pStyle w:val="af2"/>
            <w:spacing w:line="360" w:lineRule="auto"/>
            <w:rPr>
              <w:rFonts w:ascii="Arial" w:hAnsi="Arial" w:cs="Arial"/>
              <w:color w:val="auto"/>
              <w:sz w:val="28"/>
              <w:szCs w:val="28"/>
            </w:rPr>
          </w:pPr>
          <w:r w:rsidRPr="006D79AB">
            <w:rPr>
              <w:rFonts w:ascii="Arial" w:hAnsi="Arial" w:cs="Arial"/>
              <w:color w:val="auto"/>
              <w:sz w:val="28"/>
              <w:szCs w:val="28"/>
            </w:rPr>
            <w:t>Оглавление</w:t>
          </w:r>
        </w:p>
        <w:p w14:paraId="390BC9AA" w14:textId="7FB2DB00" w:rsidR="006D79AB" w:rsidRPr="006D79AB" w:rsidRDefault="00345A97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r w:rsidRPr="006D79AB">
            <w:rPr>
              <w:rStyle w:val="af0"/>
              <w:rFonts w:ascii="Arial" w:hAnsi="Arial" w:cs="Arial"/>
              <w:color w:val="auto"/>
            </w:rPr>
            <w:fldChar w:fldCharType="begin"/>
          </w:r>
          <w:r w:rsidRPr="006D79AB">
            <w:rPr>
              <w:rStyle w:val="af0"/>
              <w:rFonts w:ascii="Arial" w:hAnsi="Arial" w:cs="Arial"/>
              <w:color w:val="auto"/>
            </w:rPr>
            <w:instrText xml:space="preserve"> TOC \o "1-3" \h \z \u </w:instrText>
          </w:r>
          <w:r w:rsidRPr="006D79AB">
            <w:rPr>
              <w:rStyle w:val="af0"/>
              <w:rFonts w:ascii="Arial" w:hAnsi="Arial" w:cs="Arial"/>
              <w:color w:val="auto"/>
            </w:rPr>
            <w:fldChar w:fldCharType="separate"/>
          </w:r>
          <w:hyperlink w:anchor="_Toc229417072" w:history="1">
            <w:r w:rsidR="006D79AB" w:rsidRPr="006D79AB">
              <w:rPr>
                <w:rStyle w:val="af0"/>
                <w:rFonts w:ascii="Arial" w:hAnsi="Arial" w:cs="Arial"/>
              </w:rPr>
              <w:t>ГЛОССАРИЙ</w:t>
            </w:r>
            <w:r w:rsidR="006D79AB" w:rsidRPr="006D79AB">
              <w:rPr>
                <w:rFonts w:ascii="Arial" w:hAnsi="Arial" w:cs="Arial"/>
                <w:webHidden/>
              </w:rPr>
              <w:tab/>
            </w:r>
            <w:r w:rsidR="006D79AB" w:rsidRPr="006D79AB">
              <w:rPr>
                <w:rFonts w:ascii="Arial" w:hAnsi="Arial" w:cs="Arial"/>
                <w:webHidden/>
              </w:rPr>
              <w:fldChar w:fldCharType="begin"/>
            </w:r>
            <w:r w:rsidR="006D79AB" w:rsidRPr="006D79AB">
              <w:rPr>
                <w:rFonts w:ascii="Arial" w:hAnsi="Arial" w:cs="Arial"/>
                <w:webHidden/>
              </w:rPr>
              <w:instrText xml:space="preserve"> PAGEREF _Toc229417072 \h </w:instrText>
            </w:r>
            <w:r w:rsidR="006D79AB" w:rsidRPr="006D79AB">
              <w:rPr>
                <w:rFonts w:ascii="Arial" w:hAnsi="Arial" w:cs="Arial"/>
                <w:webHidden/>
              </w:rPr>
            </w:r>
            <w:r w:rsidR="006D79AB" w:rsidRPr="006D79AB">
              <w:rPr>
                <w:rFonts w:ascii="Arial" w:hAnsi="Arial" w:cs="Arial"/>
                <w:webHidden/>
              </w:rPr>
              <w:fldChar w:fldCharType="separate"/>
            </w:r>
            <w:r w:rsidR="006D79AB" w:rsidRPr="006D79AB">
              <w:rPr>
                <w:rFonts w:ascii="Arial" w:hAnsi="Arial" w:cs="Arial"/>
                <w:webHidden/>
              </w:rPr>
              <w:t>2</w:t>
            </w:r>
            <w:r w:rsidR="006D79AB"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14444618" w14:textId="5937B0AF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73" w:history="1">
            <w:r w:rsidRPr="006D79AB">
              <w:rPr>
                <w:rStyle w:val="af0"/>
                <w:rFonts w:ascii="Arial" w:hAnsi="Arial" w:cs="Arial"/>
              </w:rPr>
              <w:t>ОСНОВНЫЕ ДОПУЩЕНИЯ И ОГРАНИЧИВАЮЩИЕ УСЛОВИЯ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_Toc229417073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4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1A41B733" w14:textId="4EC010BB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74" w:history="1">
            <w:r w:rsidRPr="006D79AB">
              <w:rPr>
                <w:rStyle w:val="af0"/>
                <w:rFonts w:ascii="Arial" w:hAnsi="Arial" w:cs="Arial"/>
              </w:rPr>
              <w:t>1. РЕЗЮМЕ ПРОЕКТА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_Toc229417074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6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61DE702" w14:textId="6E6BF03C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75" w:history="1">
            <w:r w:rsidRPr="006D79AB">
              <w:rPr>
                <w:rStyle w:val="af0"/>
                <w:rFonts w:ascii="Arial" w:hAnsi="Arial" w:cs="Arial"/>
              </w:rPr>
              <w:t>2. ОПИСАНИЕ ПРЕДПРИЯТИЯ И ПРОЕКТА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_Toc229417075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8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4341C82" w14:textId="6A9C682C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76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2.1. Инициатор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_Toc229417076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8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7E366676" w14:textId="459075FD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77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2.2. Описание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_Toc229417077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8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0805C8C3" w14:textId="3934DC51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78" w:history="1">
            <w:r w:rsidRPr="006D79AB">
              <w:rPr>
                <w:rStyle w:val="af0"/>
                <w:rFonts w:ascii="Arial" w:hAnsi="Arial" w:cs="Arial"/>
              </w:rPr>
              <w:t>3. АНАЛИЗ РЫНКА И КОНКУРЕНТОВ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_Toc229417078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19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0F3991C" w14:textId="45DDED9B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79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3.1. Анализ рынка туристических баз в России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_Toc229417079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19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7C45B0D1" w14:textId="6B35B679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0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3.2. Краткий обзор рынка туристических домов в Якутске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_Toc229417080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22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189D467A" w14:textId="6E84AE02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1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3.3. Стратегия маркетинга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_Toc229417081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24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64A5763B" w14:textId="112E8391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2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3.4. Основные конкуренты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_Toc229417082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27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3AB5B350" w14:textId="31C84A36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83" w:history="1">
            <w:r w:rsidRPr="006D79AB">
              <w:rPr>
                <w:rStyle w:val="af0"/>
                <w:rFonts w:ascii="Arial" w:hAnsi="Arial" w:cs="Arial"/>
              </w:rPr>
              <w:t>4. ОРГАНИЗАЦИОННЫЙ ПЛАН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_Toc229417083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29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7ACE3E5" w14:textId="5F6234BA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4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4.1. Инвестиционный план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_Toc229417084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29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6EAFAE3E" w14:textId="1C1A1A21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85" w:history="1">
            <w:r w:rsidRPr="006D79AB">
              <w:rPr>
                <w:rStyle w:val="af0"/>
                <w:rFonts w:ascii="Arial" w:hAnsi="Arial" w:cs="Arial"/>
              </w:rPr>
              <w:t>5. ФИНАНСОВЫЙ ПЛАН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_Toc229417085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32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4BC697F" w14:textId="3D421B46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6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5.1. Прогноз выручки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_Toc229417086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32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2B281969" w14:textId="44271F6C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7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5.3. Прогноз операционных затрат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_Toc229417087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37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3C6396AE" w14:textId="334622E9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8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5.4. Показатели эффективности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_Toc229417088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39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53985A44" w14:textId="72964EA7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89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5.5. Анализ чувствительности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_Toc229417089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41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16CBC05E" w14:textId="160514C8" w:rsidR="006D79AB" w:rsidRPr="006D79AB" w:rsidRDefault="006D79AB" w:rsidP="006D79AB">
          <w:pPr>
            <w:pStyle w:val="31"/>
            <w:jc w:val="right"/>
            <w:rPr>
              <w:rFonts w:ascii="Arial" w:eastAsiaTheme="minorEastAsia" w:hAnsi="Arial" w:cs="Arial"/>
              <w:sz w:val="28"/>
              <w:szCs w:val="28"/>
            </w:rPr>
          </w:pPr>
          <w:hyperlink w:anchor="_Toc229417090" w:history="1">
            <w:r w:rsidRPr="006D79AB">
              <w:rPr>
                <w:rStyle w:val="af0"/>
                <w:rFonts w:ascii="Arial" w:hAnsi="Arial" w:cs="Arial"/>
                <w:sz w:val="28"/>
                <w:szCs w:val="28"/>
              </w:rPr>
              <w:t>5.6. Налоговое окружение проекта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ab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begin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instrText xml:space="preserve"> PAGEREF _Toc229417090 \h </w:instrTex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separate"/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t>43</w:t>
            </w:r>
            <w:r w:rsidRPr="006D79AB">
              <w:rPr>
                <w:rFonts w:ascii="Arial" w:hAnsi="Arial" w:cs="Arial"/>
                <w:webHidden/>
                <w:sz w:val="28"/>
                <w:szCs w:val="28"/>
              </w:rPr>
              <w:fldChar w:fldCharType="end"/>
            </w:r>
          </w:hyperlink>
        </w:p>
        <w:p w14:paraId="219F8B93" w14:textId="60C242C5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1" w:history="1">
            <w:r w:rsidRPr="006D79AB">
              <w:rPr>
                <w:rStyle w:val="af0"/>
                <w:rFonts w:ascii="Arial" w:hAnsi="Arial" w:cs="Arial"/>
              </w:rPr>
              <w:t>6. АНАЛИЗ ПРОЕКТНЫХ РИСКОВ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_Toc229417091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48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00BA4D70" w14:textId="0FB68254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2" w:history="1">
            <w:r w:rsidRPr="006D79AB">
              <w:rPr>
                <w:rStyle w:val="af0"/>
                <w:rFonts w:ascii="Arial" w:hAnsi="Arial" w:cs="Arial"/>
              </w:rPr>
              <w:t xml:space="preserve">7. </w:t>
            </w:r>
            <w:r w:rsidRPr="006D79AB">
              <w:rPr>
                <w:rStyle w:val="af0"/>
                <w:rFonts w:ascii="Arial" w:hAnsi="Arial" w:cs="Arial"/>
                <w:lang w:val="en-US"/>
              </w:rPr>
              <w:t>SWOT</w:t>
            </w:r>
            <w:r w:rsidRPr="006D79AB">
              <w:rPr>
                <w:rStyle w:val="af0"/>
                <w:rFonts w:ascii="Arial" w:hAnsi="Arial" w:cs="Arial"/>
              </w:rPr>
              <w:t>-АНАЛИЗ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_Toc229417092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49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06397CA9" w14:textId="10C64050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3" w:history="1">
            <w:r w:rsidRPr="006D79AB">
              <w:rPr>
                <w:rStyle w:val="af0"/>
                <w:rFonts w:ascii="Arial" w:hAnsi="Arial" w:cs="Arial"/>
              </w:rPr>
              <w:t>Приложение № 1. Прогноз движения денежных средств, тыс. руб.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_Toc229417093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50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67010FF" w14:textId="4FD65E7C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4" w:history="1">
            <w:r w:rsidRPr="006D79AB">
              <w:rPr>
                <w:rStyle w:val="af0"/>
                <w:rFonts w:ascii="Arial" w:hAnsi="Arial" w:cs="Arial"/>
              </w:rPr>
              <w:t>Приложение № 2. Отчет о прибылях и убытках, тыс. руб.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_Toc229417094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52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7448F569" w14:textId="385C6344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5" w:history="1">
            <w:r w:rsidRPr="006D79AB">
              <w:rPr>
                <w:rStyle w:val="af0"/>
                <w:rFonts w:ascii="Arial" w:hAnsi="Arial" w:cs="Arial"/>
              </w:rPr>
              <w:t>Приложение № 3. Баланс, тыс. руб.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_Toc229417095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53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DFBB7E1" w14:textId="12027A70" w:rsidR="006D79AB" w:rsidRPr="006D79AB" w:rsidRDefault="006D79AB" w:rsidP="006D79AB">
          <w:pPr>
            <w:pStyle w:val="11"/>
            <w:jc w:val="right"/>
            <w:rPr>
              <w:rFonts w:ascii="Arial" w:eastAsiaTheme="minorEastAsia" w:hAnsi="Arial" w:cs="Arial"/>
              <w:lang w:eastAsia="ru-RU"/>
            </w:rPr>
          </w:pPr>
          <w:hyperlink w:anchor="_Toc229417096" w:history="1">
            <w:r w:rsidRPr="006D79AB">
              <w:rPr>
                <w:rStyle w:val="af0"/>
                <w:rFonts w:ascii="Arial" w:hAnsi="Arial" w:cs="Arial"/>
              </w:rPr>
              <w:t>Приложение № 4. Коммерческое предложение ООО «Вольт-Ампер-ЯКТ» на строительство модульных домов</w:t>
            </w:r>
            <w:r w:rsidRPr="006D79AB">
              <w:rPr>
                <w:rFonts w:ascii="Arial" w:hAnsi="Arial" w:cs="Arial"/>
                <w:webHidden/>
              </w:rPr>
              <w:tab/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_Toc229417096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55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CC9FA99" w14:textId="19FED609" w:rsidR="006D79AB" w:rsidRPr="006D79AB" w:rsidRDefault="006D79AB" w:rsidP="006D79AB">
          <w:pPr>
            <w:pStyle w:val="11"/>
            <w:rPr>
              <w:rFonts w:ascii="Arial" w:eastAsiaTheme="minorEastAsia" w:hAnsi="Arial" w:cs="Arial"/>
              <w:lang w:eastAsia="ru-RU"/>
            </w:rPr>
          </w:pPr>
          <w:r>
            <w:rPr>
              <w:rStyle w:val="af0"/>
              <w:rFonts w:ascii="Arial" w:hAnsi="Arial" w:cs="Arial"/>
              <w:u w:val="none"/>
            </w:rPr>
            <w:t xml:space="preserve">    </w:t>
          </w:r>
          <w:hyperlink w:anchor="_Toc229417097" w:history="1">
            <w:r w:rsidRPr="006D79AB">
              <w:rPr>
                <w:rStyle w:val="af0"/>
                <w:rFonts w:ascii="Arial" w:hAnsi="Arial" w:cs="Arial"/>
              </w:rPr>
              <w:t>Приложение № 5. Коммерческое предложение ООО «Базис Строй» на    земляные работы</w:t>
            </w:r>
            <w:r w:rsidR="007E1B76">
              <w:rPr>
                <w:rStyle w:val="af0"/>
                <w:rFonts w:ascii="Arial" w:hAnsi="Arial" w:cs="Arial"/>
              </w:rPr>
              <w:t xml:space="preserve">                                                                                              </w:t>
            </w:r>
            <w:r w:rsidRPr="006D79AB">
              <w:rPr>
                <w:rStyle w:val="af0"/>
                <w:rFonts w:ascii="Arial" w:hAnsi="Arial" w:cs="Arial"/>
                <w:webHidden/>
              </w:rPr>
              <w:fldChar w:fldCharType="begin"/>
            </w:r>
            <w:r w:rsidRPr="006D79AB">
              <w:rPr>
                <w:rStyle w:val="af0"/>
                <w:rFonts w:ascii="Arial" w:hAnsi="Arial" w:cs="Arial"/>
                <w:webHidden/>
              </w:rPr>
              <w:instrText xml:space="preserve"> PAGEREF _Toc229417097 \h </w:instrText>
            </w:r>
            <w:r w:rsidRPr="006D79AB">
              <w:rPr>
                <w:rStyle w:val="af0"/>
                <w:rFonts w:ascii="Arial" w:hAnsi="Arial" w:cs="Arial"/>
                <w:webHidden/>
              </w:rPr>
            </w:r>
            <w:r w:rsidRPr="006D79AB">
              <w:rPr>
                <w:rStyle w:val="af0"/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Style w:val="af0"/>
                <w:rFonts w:ascii="Arial" w:hAnsi="Arial" w:cs="Arial"/>
                <w:webHidden/>
              </w:rPr>
              <w:t>57</w:t>
            </w:r>
            <w:r w:rsidRPr="006D79AB">
              <w:rPr>
                <w:rStyle w:val="af0"/>
                <w:rFonts w:ascii="Arial" w:hAnsi="Arial" w:cs="Arial"/>
                <w:webHidden/>
              </w:rPr>
              <w:fldChar w:fldCharType="end"/>
            </w:r>
          </w:hyperlink>
        </w:p>
        <w:p w14:paraId="5B9F7A79" w14:textId="4871B5BC" w:rsidR="006D79AB" w:rsidRPr="006D79AB" w:rsidRDefault="006D79AB" w:rsidP="006D79AB">
          <w:pPr>
            <w:pStyle w:val="11"/>
            <w:rPr>
              <w:rFonts w:ascii="Arial" w:eastAsiaTheme="minorEastAsia" w:hAnsi="Arial" w:cs="Arial"/>
              <w:lang w:eastAsia="ru-RU"/>
            </w:rPr>
          </w:pPr>
          <w:r w:rsidRPr="007E1B76">
            <w:rPr>
              <w:rStyle w:val="af0"/>
              <w:rFonts w:ascii="Arial" w:hAnsi="Arial" w:cs="Arial"/>
              <w:u w:val="none"/>
            </w:rPr>
            <w:t xml:space="preserve"> </w:t>
          </w:r>
          <w:r w:rsidR="007E1B76" w:rsidRPr="007E1B76">
            <w:rPr>
              <w:rStyle w:val="af0"/>
              <w:rFonts w:ascii="Arial" w:hAnsi="Arial" w:cs="Arial"/>
              <w:u w:val="none"/>
            </w:rPr>
            <w:t xml:space="preserve">   </w:t>
          </w:r>
          <w:hyperlink w:anchor="_Toc229417098" w:history="1">
            <w:r w:rsidRPr="006D79AB">
              <w:rPr>
                <w:rStyle w:val="af0"/>
                <w:rFonts w:ascii="Arial" w:hAnsi="Arial" w:cs="Arial"/>
              </w:rPr>
              <w:t xml:space="preserve">Приложение № 6. Коммерческое предложение ИП Снитко С.Ф. на </w:t>
            </w:r>
            <w:r w:rsidR="007E1B76">
              <w:rPr>
                <w:rStyle w:val="af0"/>
                <w:rFonts w:ascii="Arial" w:hAnsi="Arial" w:cs="Arial"/>
              </w:rPr>
              <w:t xml:space="preserve"> </w:t>
            </w:r>
            <w:r w:rsidRPr="006D79AB">
              <w:rPr>
                <w:rStyle w:val="af0"/>
                <w:rFonts w:ascii="Arial" w:hAnsi="Arial" w:cs="Arial"/>
              </w:rPr>
              <w:t>поставку мебели</w:t>
            </w:r>
            <w:r w:rsidR="007E1B76">
              <w:rPr>
                <w:rFonts w:ascii="Arial" w:hAnsi="Arial" w:cs="Arial"/>
                <w:webHidden/>
              </w:rPr>
              <w:t xml:space="preserve">                                                                                                 </w:t>
            </w:r>
            <w:r w:rsidRPr="006D79AB">
              <w:rPr>
                <w:rFonts w:ascii="Arial" w:hAnsi="Arial" w:cs="Arial"/>
                <w:webHidden/>
              </w:rPr>
              <w:fldChar w:fldCharType="begin"/>
            </w:r>
            <w:r w:rsidRPr="006D79AB">
              <w:rPr>
                <w:rFonts w:ascii="Arial" w:hAnsi="Arial" w:cs="Arial"/>
                <w:webHidden/>
              </w:rPr>
              <w:instrText xml:space="preserve"> PAGEREF _Toc229417098 \h </w:instrText>
            </w:r>
            <w:r w:rsidRPr="006D79AB">
              <w:rPr>
                <w:rFonts w:ascii="Arial" w:hAnsi="Arial" w:cs="Arial"/>
                <w:webHidden/>
              </w:rPr>
            </w:r>
            <w:r w:rsidRPr="006D79AB">
              <w:rPr>
                <w:rFonts w:ascii="Arial" w:hAnsi="Arial" w:cs="Arial"/>
                <w:webHidden/>
              </w:rPr>
              <w:fldChar w:fldCharType="separate"/>
            </w:r>
            <w:r w:rsidRPr="006D79AB">
              <w:rPr>
                <w:rFonts w:ascii="Arial" w:hAnsi="Arial" w:cs="Arial"/>
                <w:webHidden/>
              </w:rPr>
              <w:t>58</w:t>
            </w:r>
            <w:r w:rsidRPr="006D79AB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0AD3284" w14:textId="102A6B52" w:rsidR="007162C2" w:rsidRDefault="00345A97" w:rsidP="006D79AB">
          <w:pPr>
            <w:pStyle w:val="31"/>
            <w:jc w:val="right"/>
          </w:pPr>
          <w:r w:rsidRPr="006D79AB">
            <w:rPr>
              <w:rStyle w:val="af0"/>
              <w:rFonts w:ascii="Arial" w:hAnsi="Arial" w:cs="Arial"/>
              <w:color w:val="auto"/>
              <w:sz w:val="28"/>
              <w:szCs w:val="28"/>
            </w:rPr>
            <w:fldChar w:fldCharType="end"/>
          </w:r>
        </w:p>
        <w:p w14:paraId="1C61FD48" w14:textId="1752DB21" w:rsidR="009D2E49" w:rsidRPr="005E4B93" w:rsidRDefault="006D79AB" w:rsidP="005E4B93">
          <w:pPr>
            <w:rPr>
              <w:lang w:eastAsia="ru-RU"/>
            </w:rPr>
          </w:pPr>
        </w:p>
      </w:sdtContent>
    </w:sdt>
    <w:tbl>
      <w:tblPr>
        <w:tblW w:w="0" w:type="auto"/>
        <w:tblLook w:val="04A0" w:firstRow="1" w:lastRow="0" w:firstColumn="1" w:lastColumn="0" w:noHBand="0" w:noVBand="1"/>
      </w:tblPr>
      <w:tblGrid>
        <w:gridCol w:w="2535"/>
        <w:gridCol w:w="6774"/>
      </w:tblGrid>
      <w:tr w:rsidR="005D6C6F" w:rsidRPr="00987D4B" w14:paraId="526A2CBB" w14:textId="77777777" w:rsidTr="00D01067">
        <w:tc>
          <w:tcPr>
            <w:tcW w:w="9238" w:type="dxa"/>
            <w:gridSpan w:val="2"/>
            <w:shd w:val="clear" w:color="auto" w:fill="2E74B5" w:themeFill="accent1" w:themeFillShade="BF"/>
          </w:tcPr>
          <w:p w14:paraId="763E6308" w14:textId="77777777" w:rsidR="005D6C6F" w:rsidRPr="00987D4B" w:rsidRDefault="00955C5B" w:rsidP="006C7534">
            <w:pPr>
              <w:pStyle w:val="a4"/>
              <w:jc w:val="center"/>
              <w:outlineLvl w:val="0"/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</w:pPr>
            <w:r w:rsidRPr="00987D4B">
              <w:rPr>
                <w:rFonts w:ascii="Arial" w:hAnsi="Arial" w:cs="Arial"/>
                <w:sz w:val="40"/>
                <w:szCs w:val="40"/>
              </w:rPr>
              <w:lastRenderedPageBreak/>
              <w:br w:type="page"/>
            </w:r>
            <w:r w:rsidR="00632A8E" w:rsidRPr="00987D4B">
              <w:rPr>
                <w:rFonts w:ascii="Arial" w:eastAsia="Times New Roman" w:hAnsi="Arial" w:cs="Arial"/>
                <w:noProof/>
                <w:color w:val="262626" w:themeColor="text1" w:themeTint="D9"/>
                <w:sz w:val="40"/>
                <w:szCs w:val="40"/>
              </w:rPr>
              <w:br w:type="page"/>
            </w:r>
            <w:bookmarkStart w:id="1" w:name="_Toc229417072"/>
            <w:r w:rsidR="005D6C6F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ГЛОССАРИЙ</w:t>
            </w:r>
            <w:bookmarkEnd w:id="1"/>
          </w:p>
        </w:tc>
      </w:tr>
      <w:tr w:rsidR="005D6C6F" w:rsidRPr="002F7A2A" w14:paraId="3835B907" w14:textId="77777777" w:rsidTr="00D01067">
        <w:tc>
          <w:tcPr>
            <w:tcW w:w="2464" w:type="dxa"/>
            <w:tcBorders>
              <w:bottom w:val="single" w:sz="4" w:space="0" w:color="auto"/>
            </w:tcBorders>
            <w:vAlign w:val="center"/>
          </w:tcPr>
          <w:p w14:paraId="4E42E177" w14:textId="77777777" w:rsidR="005D6C6F" w:rsidRPr="002F7A2A" w:rsidRDefault="00533E71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Бизнес-план</w:t>
            </w:r>
          </w:p>
        </w:tc>
        <w:tc>
          <w:tcPr>
            <w:tcW w:w="6774" w:type="dxa"/>
            <w:tcBorders>
              <w:bottom w:val="single" w:sz="4" w:space="0" w:color="auto"/>
            </w:tcBorders>
            <w:vAlign w:val="center"/>
          </w:tcPr>
          <w:p w14:paraId="76D082C5" w14:textId="19A63B63" w:rsidR="005D6C6F" w:rsidRPr="002F7A2A" w:rsidRDefault="008B7252" w:rsidP="008D65B8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Туристический 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развлекательный </w:t>
            </w:r>
            <w:r w:rsidR="005179C5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комплекс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«Южная Мозаика»</w:t>
            </w:r>
          </w:p>
        </w:tc>
      </w:tr>
      <w:tr w:rsidR="005D6C6F" w:rsidRPr="002F7A2A" w14:paraId="7DDD1A16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805F5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Инициатор</w:t>
            </w:r>
            <w:r w:rsidR="008E0192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Проекта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93543" w14:textId="3E5F5CF2" w:rsidR="005D6C6F" w:rsidRPr="002F7A2A" w:rsidRDefault="008B7252" w:rsidP="00F076EC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Общество с ограниченной ответственностью «Южная Мозаика»</w:t>
            </w:r>
            <w:r w:rsidR="0034652B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="00D17DE2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="00A30101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5D6C6F" w:rsidRPr="002F7A2A" w14:paraId="5B65CF97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EC829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Исполнитель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A4A3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Государственное бюджетное учреждение «Агентство </w:t>
            </w:r>
            <w:r w:rsidR="001A3E23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по привлечению 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инвестици</w:t>
            </w:r>
            <w:r w:rsidR="001A3E23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й и поддержке экспорта 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Республики Саха (Якутия)»</w:t>
            </w:r>
          </w:p>
        </w:tc>
      </w:tr>
      <w:tr w:rsidR="005D6C6F" w:rsidRPr="002F7A2A" w14:paraId="6E3B83D9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9AD8B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Проект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39799" w14:textId="0ECD6CF7" w:rsidR="005D6C6F" w:rsidRPr="002F7A2A" w:rsidRDefault="008B7252" w:rsidP="0082798B">
            <w:pPr>
              <w:pStyle w:val="a4"/>
              <w:spacing w:line="360" w:lineRule="auto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Строительство туристического 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развлекательного 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комплекса «Южная Мозаика»</w:t>
            </w:r>
          </w:p>
        </w:tc>
      </w:tr>
      <w:tr w:rsidR="005D6C6F" w:rsidRPr="002F7A2A" w14:paraId="41A5B4CC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0FAB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FCF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(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Free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cash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flow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)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0C6D" w14:textId="77777777" w:rsidR="005D6C6F" w:rsidRPr="002F7A2A" w:rsidRDefault="005D6C6F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Свободный денежный поток</w:t>
            </w:r>
          </w:p>
        </w:tc>
      </w:tr>
      <w:tr w:rsidR="005D6C6F" w:rsidRPr="002F7A2A" w14:paraId="2B7BCE9B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5D20D" w14:textId="77777777" w:rsidR="005D6C6F" w:rsidRPr="002F7A2A" w:rsidRDefault="00F80342" w:rsidP="006C7534">
            <w:pPr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IRR (Internal rate or return))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7EB55" w14:textId="77777777" w:rsidR="005D6C6F" w:rsidRPr="002F7A2A" w:rsidRDefault="001304C6" w:rsidP="006C7534">
            <w:pP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В</w:t>
            </w:r>
            <w:r w:rsidR="00F80342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нутренняя норма доходности</w:t>
            </w:r>
          </w:p>
        </w:tc>
      </w:tr>
      <w:tr w:rsidR="00F80342" w:rsidRPr="002F7A2A" w14:paraId="749D3E59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1E906" w14:textId="77777777" w:rsidR="00F80342" w:rsidRPr="002F7A2A" w:rsidRDefault="00F80342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NPV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(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Net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present value)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676B" w14:textId="77777777" w:rsidR="00F80342" w:rsidRPr="002F7A2A" w:rsidRDefault="00F80342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Чистая приведенная стоимость</w:t>
            </w:r>
          </w:p>
        </w:tc>
      </w:tr>
      <w:tr w:rsidR="00F80342" w:rsidRPr="002F7A2A" w14:paraId="72DE9675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CB4D" w14:textId="77777777" w:rsidR="00F80342" w:rsidRPr="002F7A2A" w:rsidRDefault="00F80342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PBP (Payback period)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D2343" w14:textId="77777777" w:rsidR="00F80342" w:rsidRPr="002F7A2A" w:rsidRDefault="00F80342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Срок окупаемости</w:t>
            </w:r>
          </w:p>
        </w:tc>
      </w:tr>
      <w:tr w:rsidR="003605C9" w:rsidRPr="002F7A2A" w14:paraId="3CE75698" w14:textId="77777777" w:rsidTr="00D01067"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ED87" w14:textId="77777777" w:rsidR="003605C9" w:rsidRPr="002F7A2A" w:rsidRDefault="003605C9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DPBP</w:t>
            </w:r>
            <w:r w:rsidR="00577340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(</w:t>
            </w:r>
            <w:r w:rsidR="00B84E7B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D</w:t>
            </w:r>
            <w:r w:rsidR="00577340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iscoun</w:t>
            </w:r>
            <w:r w:rsidR="00B84E7B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ted payback period)</w:t>
            </w:r>
          </w:p>
        </w:tc>
        <w:tc>
          <w:tcPr>
            <w:tcW w:w="67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B4AF4" w14:textId="77777777" w:rsidR="003605C9" w:rsidRPr="002F7A2A" w:rsidRDefault="003605C9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Дисконтированный срок окупаемости</w:t>
            </w:r>
          </w:p>
        </w:tc>
      </w:tr>
      <w:tr w:rsidR="00F80342" w:rsidRPr="002F7A2A" w14:paraId="45111D60" w14:textId="77777777" w:rsidTr="00D01067">
        <w:tc>
          <w:tcPr>
            <w:tcW w:w="2464" w:type="dxa"/>
            <w:tcBorders>
              <w:top w:val="single" w:sz="4" w:space="0" w:color="auto"/>
            </w:tcBorders>
            <w:vAlign w:val="center"/>
          </w:tcPr>
          <w:p w14:paraId="11F1EAE6" w14:textId="77777777" w:rsidR="00F80342" w:rsidRPr="002F7A2A" w:rsidRDefault="00577340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sz w:val="28"/>
                <w:szCs w:val="28"/>
                <w:lang w:val="en-US"/>
              </w:rPr>
              <w:t>PI</w:t>
            </w:r>
            <w:r w:rsidR="00B84E7B" w:rsidRPr="002F7A2A">
              <w:rPr>
                <w:rFonts w:ascii="Arial" w:eastAsia="Times New Roman" w:hAnsi="Arial" w:cs="Arial"/>
                <w:sz w:val="28"/>
                <w:szCs w:val="28"/>
                <w:lang w:val="en-US"/>
              </w:rPr>
              <w:t xml:space="preserve"> (</w:t>
            </w:r>
            <w:r w:rsidR="00B84E7B" w:rsidRPr="002F7A2A">
              <w:rPr>
                <w:rFonts w:ascii="Arial" w:eastAsia="Times New Roman" w:hAnsi="Arial" w:cs="Arial"/>
                <w:iCs/>
                <w:noProof/>
                <w:color w:val="262626" w:themeColor="text1" w:themeTint="D9"/>
                <w:sz w:val="28"/>
                <w:szCs w:val="28"/>
                <w:lang w:val="en-US"/>
              </w:rPr>
              <w:t>Profitability</w:t>
            </w:r>
            <w:r w:rsidR="00B84E7B"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 </w:t>
            </w:r>
            <w:r w:rsidR="00B84E7B" w:rsidRPr="002F7A2A">
              <w:rPr>
                <w:rFonts w:ascii="Arial" w:eastAsia="Times New Roman" w:hAnsi="Arial" w:cs="Arial"/>
                <w:iCs/>
                <w:noProof/>
                <w:color w:val="262626" w:themeColor="text1" w:themeTint="D9"/>
                <w:sz w:val="28"/>
                <w:szCs w:val="28"/>
                <w:lang w:val="en-US"/>
              </w:rPr>
              <w:t>Index</w:t>
            </w:r>
            <w:r w:rsidR="00B84E7B" w:rsidRPr="002F7A2A">
              <w:rPr>
                <w:rStyle w:val="af3"/>
                <w:rFonts w:ascii="Arial" w:hAnsi="Arial" w:cs="Arial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)</w:t>
            </w:r>
          </w:p>
        </w:tc>
        <w:tc>
          <w:tcPr>
            <w:tcW w:w="6774" w:type="dxa"/>
            <w:tcBorders>
              <w:top w:val="single" w:sz="4" w:space="0" w:color="auto"/>
            </w:tcBorders>
            <w:vAlign w:val="center"/>
          </w:tcPr>
          <w:p w14:paraId="08CD3FB1" w14:textId="77777777" w:rsidR="00F80342" w:rsidRPr="002F7A2A" w:rsidRDefault="00577340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  <w:t xml:space="preserve">Индекс доходности инвестиций </w:t>
            </w:r>
          </w:p>
        </w:tc>
      </w:tr>
    </w:tbl>
    <w:p w14:paraId="3CA0CEEE" w14:textId="77777777" w:rsidR="00A95F69" w:rsidRPr="002F7A2A" w:rsidRDefault="00A95F69" w:rsidP="006C7534">
      <w:pPr>
        <w:rPr>
          <w:rFonts w:ascii="Arial" w:hAnsi="Arial" w:cs="Arial"/>
          <w:sz w:val="28"/>
          <w:szCs w:val="28"/>
        </w:rPr>
      </w:pPr>
    </w:p>
    <w:p w14:paraId="002F5F40" w14:textId="77777777" w:rsidR="00A95F69" w:rsidRPr="002F7A2A" w:rsidRDefault="00A95F69" w:rsidP="006C7534">
      <w:pPr>
        <w:rPr>
          <w:rFonts w:ascii="Arial" w:hAnsi="Arial" w:cs="Arial"/>
          <w:sz w:val="28"/>
          <w:szCs w:val="28"/>
          <w:lang w:val="en-US"/>
        </w:rPr>
      </w:pPr>
    </w:p>
    <w:p w14:paraId="3465C51C" w14:textId="77777777" w:rsidR="00A95F69" w:rsidRPr="002F7A2A" w:rsidRDefault="00A95F69" w:rsidP="006C7534">
      <w:pPr>
        <w:rPr>
          <w:rFonts w:ascii="Arial" w:hAnsi="Arial" w:cs="Arial"/>
          <w:sz w:val="28"/>
          <w:szCs w:val="28"/>
        </w:rPr>
      </w:pPr>
    </w:p>
    <w:p w14:paraId="3F47991E" w14:textId="09A10C11" w:rsidR="00685EB1" w:rsidRDefault="00685EB1" w:rsidP="006C7534">
      <w:pPr>
        <w:rPr>
          <w:rFonts w:ascii="Arial" w:hAnsi="Arial" w:cs="Arial"/>
          <w:sz w:val="28"/>
          <w:szCs w:val="28"/>
        </w:rPr>
      </w:pPr>
    </w:p>
    <w:p w14:paraId="02589CEE" w14:textId="1C890525" w:rsidR="008B7252" w:rsidRDefault="008B7252" w:rsidP="006C7534">
      <w:pPr>
        <w:rPr>
          <w:rFonts w:ascii="Arial" w:hAnsi="Arial" w:cs="Arial"/>
          <w:sz w:val="28"/>
          <w:szCs w:val="28"/>
        </w:rPr>
      </w:pPr>
    </w:p>
    <w:p w14:paraId="4F971623" w14:textId="77777777" w:rsidR="008B7252" w:rsidRDefault="008B7252" w:rsidP="006C7534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9"/>
        <w:gridCol w:w="6809"/>
      </w:tblGrid>
      <w:tr w:rsidR="000C7083" w:rsidRPr="00987D4B" w14:paraId="48DC747E" w14:textId="77777777" w:rsidTr="00987D4B">
        <w:tc>
          <w:tcPr>
            <w:tcW w:w="93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24681AE4" w14:textId="77777777" w:rsidR="000C7083" w:rsidRPr="00987D4B" w:rsidRDefault="002E503C" w:rsidP="006C7534">
            <w:pPr>
              <w:pStyle w:val="a4"/>
              <w:jc w:val="center"/>
              <w:outlineLvl w:val="0"/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</w:pPr>
            <w:bookmarkStart w:id="2" w:name="_Toc229417073"/>
            <w:r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ОСНОВНЫЕ ДОПУЩ</w:t>
            </w:r>
            <w:r w:rsidR="000C7083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ЕНИЯ И ОГРАНИЧИВАЮЩИЕ УСЛОВИЯ</w:t>
            </w:r>
            <w:bookmarkEnd w:id="2"/>
          </w:p>
        </w:tc>
      </w:tr>
      <w:tr w:rsidR="000C7083" w:rsidRPr="002F7A2A" w14:paraId="63488A34" w14:textId="77777777" w:rsidTr="00987D4B">
        <w:tc>
          <w:tcPr>
            <w:tcW w:w="2519" w:type="dxa"/>
            <w:vAlign w:val="center"/>
          </w:tcPr>
          <w:p w14:paraId="4C6DF38B" w14:textId="77777777" w:rsidR="000C7083" w:rsidRPr="002F7A2A" w:rsidRDefault="000C7083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  <w:lang w:val="en-US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Расп</w:t>
            </w:r>
            <w:r w:rsidR="001F568D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р</w:t>
            </w:r>
            <w:r w:rsidR="005C75E4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остранение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</w:p>
        </w:tc>
        <w:tc>
          <w:tcPr>
            <w:tcW w:w="6809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93"/>
            </w:tblGrid>
            <w:tr w:rsidR="000C7083" w:rsidRPr="002F7A2A" w14:paraId="42B7979A" w14:textId="77777777" w:rsidTr="009E4303">
              <w:trPr>
                <w:trHeight w:val="899"/>
              </w:trPr>
              <w:tc>
                <w:tcPr>
                  <w:tcW w:w="6810" w:type="dxa"/>
                  <w:vAlign w:val="center"/>
                </w:tcPr>
                <w:p w14:paraId="3124F94F" w14:textId="77777777" w:rsidR="000C7083" w:rsidRPr="002F7A2A" w:rsidRDefault="000C7083" w:rsidP="00815A57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39" w:firstLine="0"/>
                    <w:jc w:val="both"/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>Инфор</w:t>
                  </w:r>
                  <w:r w:rsidR="00DB166D"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 xml:space="preserve">мация, указанная в </w:t>
                  </w:r>
                  <w:r w:rsidR="0034075C"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>бизнес-плане</w:t>
                  </w:r>
                  <w:r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 xml:space="preserve"> не предназначена для широкого распространения или публикации и не может быть воспроизведена или передана третьим сторонам </w:t>
                  </w:r>
                </w:p>
                <w:p w14:paraId="727D0F0F" w14:textId="77777777" w:rsidR="000C7083" w:rsidRPr="002F7A2A" w:rsidRDefault="000C7083" w:rsidP="00815A57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39" w:firstLine="0"/>
                    <w:jc w:val="both"/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 xml:space="preserve">При предоставлении </w:t>
                  </w:r>
                  <w:r w:rsidR="0034075C"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>бизнес-плана</w:t>
                  </w:r>
                  <w:r w:rsidRPr="002F7A2A">
                    <w:rPr>
                      <w:rFonts w:ascii="Arial" w:eastAsia="Times New Roman" w:hAnsi="Arial" w:cs="Arial"/>
                      <w:noProof/>
                      <w:color w:val="000000" w:themeColor="text1"/>
                      <w:sz w:val="28"/>
                      <w:szCs w:val="28"/>
                    </w:rPr>
                    <w:t xml:space="preserve"> пользователям до их сведения должны быть доведены цели данного документа, допущения, принятые для его составления, а также все существенные ограничения по его использованию</w:t>
                  </w:r>
                  <w:r w:rsidRPr="002F7A2A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14:paraId="183FD12E" w14:textId="77777777" w:rsidR="000C7083" w:rsidRPr="002F7A2A" w:rsidRDefault="000C7083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</w:p>
        </w:tc>
      </w:tr>
      <w:tr w:rsidR="000C7083" w:rsidRPr="002F7A2A" w14:paraId="522E531F" w14:textId="77777777" w:rsidTr="00987D4B">
        <w:tc>
          <w:tcPr>
            <w:tcW w:w="2519" w:type="dxa"/>
            <w:vAlign w:val="center"/>
          </w:tcPr>
          <w:p w14:paraId="70EAEB71" w14:textId="77777777" w:rsidR="000C7083" w:rsidRPr="002F7A2A" w:rsidRDefault="004815C6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Объем анализа</w:t>
            </w:r>
          </w:p>
        </w:tc>
        <w:tc>
          <w:tcPr>
            <w:tcW w:w="6809" w:type="dxa"/>
            <w:vAlign w:val="center"/>
          </w:tcPr>
          <w:p w14:paraId="7F57463B" w14:textId="77777777" w:rsidR="004815C6" w:rsidRPr="002F7A2A" w:rsidRDefault="00A50477" w:rsidP="00815A57">
            <w:pPr>
              <w:pStyle w:val="a4"/>
              <w:numPr>
                <w:ilvl w:val="0"/>
                <w:numId w:val="1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Данн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ый бизнес-план</w:t>
            </w:r>
            <w:r w:rsidR="004815C6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подготовлен на основании информации, предоставленной Инициатором Проекта, независимыми экспертами, а также информации, полученной из общедоступных источников</w:t>
            </w:r>
          </w:p>
        </w:tc>
      </w:tr>
      <w:tr w:rsidR="000C7083" w:rsidRPr="002F7A2A" w14:paraId="50637C65" w14:textId="77777777" w:rsidTr="00987D4B">
        <w:tc>
          <w:tcPr>
            <w:tcW w:w="2519" w:type="dxa"/>
            <w:vAlign w:val="center"/>
          </w:tcPr>
          <w:p w14:paraId="5637B8AF" w14:textId="77777777" w:rsidR="000C7083" w:rsidRPr="002F7A2A" w:rsidRDefault="004815C6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Характер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</w:p>
        </w:tc>
        <w:tc>
          <w:tcPr>
            <w:tcW w:w="6809" w:type="dxa"/>
            <w:vAlign w:val="center"/>
          </w:tcPr>
          <w:p w14:paraId="32B4E50C" w14:textId="77777777" w:rsidR="000C7083" w:rsidRPr="002F7A2A" w:rsidRDefault="004815C6" w:rsidP="00815A57">
            <w:pPr>
              <w:pStyle w:val="a4"/>
              <w:numPr>
                <w:ilvl w:val="0"/>
                <w:numId w:val="1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Исходные данные, использованные Исполнителем при подготовке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, были получены из надежных источников и считаются достоверными. Тем не менее, Исполнитель не может гарантировать их абсолютную точность, поэтому там, где это возможно, делает ссылки на источник информации. Исполнитель не несет ответственности за последствия неточностей в исходных данных и их влияние на результаты анализа</w:t>
            </w:r>
          </w:p>
          <w:p w14:paraId="60C3BE2C" w14:textId="77777777" w:rsidR="004815C6" w:rsidRPr="002F7A2A" w:rsidRDefault="004815C6" w:rsidP="00815A57">
            <w:pPr>
              <w:pStyle w:val="a4"/>
              <w:numPr>
                <w:ilvl w:val="0"/>
                <w:numId w:val="1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lastRenderedPageBreak/>
              <w:t xml:space="preserve">Настоящий документ достоверен лишь в полном объеме. Приложения являются неотъемлемой частью данного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. В расчетных таблицах, представленных в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бизнес-плане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, приведены округленные значения показателей. Итоговые показатели получены при использовании точных данных</w:t>
            </w:r>
          </w:p>
        </w:tc>
      </w:tr>
      <w:tr w:rsidR="000C7083" w:rsidRPr="002F7A2A" w14:paraId="0F75F547" w14:textId="77777777" w:rsidTr="00987D4B">
        <w:tc>
          <w:tcPr>
            <w:tcW w:w="2519" w:type="dxa"/>
            <w:vAlign w:val="center"/>
          </w:tcPr>
          <w:p w14:paraId="13A80370" w14:textId="77777777" w:rsidR="000C7083" w:rsidRPr="002F7A2A" w:rsidRDefault="004815C6" w:rsidP="006C7534">
            <w:pPr>
              <w:pStyle w:val="a4"/>
              <w:spacing w:line="360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lastRenderedPageBreak/>
              <w:t>Ограничение ответственности</w:t>
            </w:r>
          </w:p>
        </w:tc>
        <w:tc>
          <w:tcPr>
            <w:tcW w:w="6809" w:type="dxa"/>
            <w:vAlign w:val="center"/>
          </w:tcPr>
          <w:p w14:paraId="2F98A3E0" w14:textId="77777777" w:rsidR="004815C6" w:rsidRPr="002F7A2A" w:rsidRDefault="004815C6" w:rsidP="00815A57">
            <w:pPr>
              <w:pStyle w:val="a4"/>
              <w:numPr>
                <w:ilvl w:val="0"/>
                <w:numId w:val="2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Расчет показателей эффективности Проекта выполнен по базовому сценарию. </w:t>
            </w:r>
          </w:p>
          <w:p w14:paraId="0DD38718" w14:textId="77777777" w:rsidR="004815C6" w:rsidRPr="002F7A2A" w:rsidRDefault="004815C6" w:rsidP="00815A57">
            <w:pPr>
              <w:pStyle w:val="a4"/>
              <w:numPr>
                <w:ilvl w:val="0"/>
                <w:numId w:val="2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Исполнитель не несет обязательств по обновлению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с учетом новых данных финансовой (бухгалтерской и управленческой) отчетности, изменений фактических или прогнозных данных, выявленных после составления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бизнес-плана</w:t>
            </w:r>
          </w:p>
          <w:p w14:paraId="06F25879" w14:textId="77777777" w:rsidR="004815C6" w:rsidRPr="002F7A2A" w:rsidRDefault="004815C6" w:rsidP="00815A57">
            <w:pPr>
              <w:pStyle w:val="a4"/>
              <w:numPr>
                <w:ilvl w:val="0"/>
                <w:numId w:val="2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Исполнитель не несет ответственности за точность и достоверность информации, полученной от представителей Инициатора Проекта и других лиц, упоминаемых в </w:t>
            </w:r>
            <w:r w:rsidR="0034075C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бизнес-плане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, в письменной форме или в ходе деловых бесед</w:t>
            </w:r>
          </w:p>
          <w:p w14:paraId="1A38C8A4" w14:textId="77777777" w:rsidR="000C7083" w:rsidRPr="002F7A2A" w:rsidRDefault="004815C6" w:rsidP="00815A57">
            <w:pPr>
              <w:pStyle w:val="a4"/>
              <w:numPr>
                <w:ilvl w:val="0"/>
                <w:numId w:val="2"/>
              </w:numPr>
              <w:spacing w:line="360" w:lineRule="auto"/>
              <w:ind w:left="39" w:firstLine="0"/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При проведении анализа инвестиционного Проекта предполагалось отсутствие каких-либо скрытых факторов, влияющих на инвестиционную привлекательность Проекта. На Исполнителя не возлагается обязанность обнаруживать подобные факторы, также на нем не лежит ответственность за их необнаружение</w:t>
            </w:r>
            <w:r w:rsidR="00F7480F"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3B4F5306" w14:textId="77777777" w:rsidR="000C7083" w:rsidRPr="002F7A2A" w:rsidRDefault="000C7083" w:rsidP="006C7534">
      <w:pPr>
        <w:pStyle w:val="a4"/>
        <w:spacing w:line="360" w:lineRule="auto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</w:p>
    <w:p w14:paraId="6D30E9CA" w14:textId="77777777" w:rsidR="000C7083" w:rsidRPr="002F7A2A" w:rsidRDefault="000C7083" w:rsidP="006C7534">
      <w:pPr>
        <w:spacing w:line="360" w:lineRule="auto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br w:type="page"/>
      </w:r>
    </w:p>
    <w:tbl>
      <w:tblPr>
        <w:tblW w:w="10348" w:type="dxa"/>
        <w:tblInd w:w="-567" w:type="dxa"/>
        <w:tblLook w:val="04A0" w:firstRow="1" w:lastRow="0" w:firstColumn="1" w:lastColumn="0" w:noHBand="0" w:noVBand="1"/>
      </w:tblPr>
      <w:tblGrid>
        <w:gridCol w:w="3119"/>
        <w:gridCol w:w="7229"/>
      </w:tblGrid>
      <w:tr w:rsidR="00F80342" w:rsidRPr="00987D4B" w14:paraId="11B0EED5" w14:textId="77777777" w:rsidTr="009A2E3F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0885D7B5" w14:textId="77777777" w:rsidR="00F80342" w:rsidRPr="00987D4B" w:rsidRDefault="00F80342" w:rsidP="006C7534">
            <w:pPr>
              <w:pStyle w:val="a4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3" w:name="_Toc229417074"/>
            <w:r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1. РЕЗЮМЕ ПРОЕКТА</w:t>
            </w:r>
            <w:bookmarkEnd w:id="3"/>
          </w:p>
        </w:tc>
      </w:tr>
      <w:tr w:rsidR="00D17DE2" w:rsidRPr="002F7A2A" w14:paraId="21C37C60" w14:textId="77777777" w:rsidTr="009911E9">
        <w:trPr>
          <w:trHeight w:val="803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C71E12" w14:textId="77777777" w:rsidR="00DF1558" w:rsidRPr="002F7A2A" w:rsidRDefault="00DF1558" w:rsidP="006C7534">
            <w:pPr>
              <w:tabs>
                <w:tab w:val="left" w:pos="3930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Название проекта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97753" w14:textId="155E986B" w:rsidR="00DF1558" w:rsidRPr="002F7A2A" w:rsidRDefault="008B7252" w:rsidP="00DA1BDA">
            <w:pPr>
              <w:tabs>
                <w:tab w:val="left" w:pos="0"/>
              </w:tabs>
              <w:spacing w:line="276" w:lineRule="auto"/>
              <w:ind w:left="181"/>
              <w:contextualSpacing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Туристический 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развлекательный </w:t>
            </w:r>
            <w:r w:rsidR="005179C5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комплекс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«Южная Мозаика»</w:t>
            </w:r>
          </w:p>
        </w:tc>
      </w:tr>
      <w:tr w:rsidR="00D17DE2" w:rsidRPr="002F7A2A" w14:paraId="48F73D3E" w14:textId="77777777" w:rsidTr="009911E9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8744D1" w14:textId="77777777" w:rsidR="00DF1558" w:rsidRPr="002F7A2A" w:rsidRDefault="00DF1558" w:rsidP="006C7534">
            <w:pPr>
              <w:tabs>
                <w:tab w:val="left" w:pos="3930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Суть проекта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67ECE0" w14:textId="76C7DFFB" w:rsidR="00DF1558" w:rsidRPr="002F7A2A" w:rsidRDefault="00A20353" w:rsidP="00285FFF">
            <w:pPr>
              <w:tabs>
                <w:tab w:val="left" w:pos="0"/>
              </w:tabs>
              <w:spacing w:line="276" w:lineRule="auto"/>
              <w:ind w:left="181"/>
              <w:contextualSpacing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</w:t>
            </w:r>
            <w:r w:rsidR="008B7252">
              <w:rPr>
                <w:rFonts w:ascii="Arial" w:hAnsi="Arial" w:cs="Arial"/>
                <w:sz w:val="28"/>
                <w:szCs w:val="28"/>
              </w:rPr>
              <w:t>троительство туристического</w:t>
            </w:r>
            <w:r w:rsidR="00874990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 w:rsidR="00874990">
              <w:rPr>
                <w:rFonts w:ascii="Arial" w:hAnsi="Arial" w:cs="Arial"/>
                <w:sz w:val="28"/>
                <w:szCs w:val="28"/>
              </w:rPr>
              <w:t xml:space="preserve">развлекательного </w:t>
            </w:r>
            <w:r w:rsidR="008B7252">
              <w:rPr>
                <w:rFonts w:ascii="Arial" w:hAnsi="Arial" w:cs="Arial"/>
                <w:sz w:val="28"/>
                <w:szCs w:val="28"/>
              </w:rPr>
              <w:t xml:space="preserve"> комплекса</w:t>
            </w:r>
            <w:proofErr w:type="gramEnd"/>
            <w:r w:rsidR="008B7252">
              <w:rPr>
                <w:rFonts w:ascii="Arial" w:hAnsi="Arial" w:cs="Arial"/>
                <w:sz w:val="28"/>
                <w:szCs w:val="28"/>
              </w:rPr>
              <w:t>, состоящего из 1</w:t>
            </w:r>
            <w:r w:rsidR="00874990">
              <w:rPr>
                <w:rFonts w:ascii="Arial" w:hAnsi="Arial" w:cs="Arial"/>
                <w:sz w:val="28"/>
                <w:szCs w:val="28"/>
              </w:rPr>
              <w:t>5</w:t>
            </w:r>
            <w:r w:rsidR="008B7252">
              <w:rPr>
                <w:rFonts w:ascii="Arial" w:hAnsi="Arial" w:cs="Arial"/>
                <w:sz w:val="28"/>
                <w:szCs w:val="28"/>
              </w:rPr>
              <w:t xml:space="preserve"> туристических домов</w:t>
            </w:r>
            <w:r w:rsidR="00874990">
              <w:rPr>
                <w:rFonts w:ascii="Arial" w:hAnsi="Arial" w:cs="Arial"/>
                <w:sz w:val="28"/>
                <w:szCs w:val="28"/>
              </w:rPr>
              <w:t>, административного здания управляющей компании комплекса, а также 4 объекта под размещение кафе,  магазина, сувенирной лавки и пункта проката самокатов, велосипедов, мотоцикл</w:t>
            </w:r>
            <w:r w:rsidR="00965F0D">
              <w:rPr>
                <w:rFonts w:ascii="Arial" w:hAnsi="Arial" w:cs="Arial"/>
                <w:sz w:val="28"/>
                <w:szCs w:val="28"/>
              </w:rPr>
              <w:t>ов</w:t>
            </w:r>
            <w:r w:rsidR="00874990">
              <w:rPr>
                <w:rFonts w:ascii="Arial" w:hAnsi="Arial" w:cs="Arial"/>
                <w:sz w:val="28"/>
                <w:szCs w:val="28"/>
              </w:rPr>
              <w:t xml:space="preserve">, лыж, санок и квадроциклов </w:t>
            </w:r>
            <w:r w:rsidR="008B7252">
              <w:rPr>
                <w:rFonts w:ascii="Arial" w:hAnsi="Arial" w:cs="Arial"/>
                <w:sz w:val="28"/>
                <w:szCs w:val="28"/>
              </w:rPr>
              <w:t xml:space="preserve">   </w:t>
            </w:r>
          </w:p>
        </w:tc>
      </w:tr>
      <w:tr w:rsidR="00D17DE2" w:rsidRPr="002F7A2A" w14:paraId="099D134B" w14:textId="77777777" w:rsidTr="009911E9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F554A1" w14:textId="77777777" w:rsidR="00DF1558" w:rsidRPr="002F7A2A" w:rsidRDefault="00DF1558" w:rsidP="006C7534">
            <w:pPr>
              <w:tabs>
                <w:tab w:val="left" w:pos="3930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Цель проекта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BC8DEA" w14:textId="57EF64C0" w:rsidR="008834D4" w:rsidRPr="002F7A2A" w:rsidRDefault="00815B2E" w:rsidP="00DA1BDA">
            <w:pPr>
              <w:tabs>
                <w:tab w:val="left" w:pos="0"/>
              </w:tabs>
              <w:spacing w:line="276" w:lineRule="auto"/>
              <w:ind w:left="181"/>
              <w:contextualSpacing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</w:t>
            </w:r>
            <w:r w:rsidR="00A20353" w:rsidRPr="00A20353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оздание </w:t>
            </w:r>
            <w:r w:rsidR="007A0F94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современного и круглогодичного комплекса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для отдыха на территории Табагинского мыса в загородной зоне г. Якутска, 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состоящего из 1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туристических 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домов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, каждый из которых имеет свой собственный 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гараж</w:t>
            </w:r>
            <w:r w:rsidR="00874990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и баню</w:t>
            </w:r>
            <w:r w:rsidR="001E21B1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, а также строительство объектов сервиса, необходимых  на территории туристического комплекса.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D17DE2" w:rsidRPr="002F7A2A" w14:paraId="293A3A07" w14:textId="77777777" w:rsidTr="009911E9">
        <w:trPr>
          <w:trHeight w:val="1491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F9CA15" w14:textId="77777777" w:rsidR="00DF1558" w:rsidRPr="002F7A2A" w:rsidRDefault="00DF1558" w:rsidP="006C7534">
            <w:pPr>
              <w:tabs>
                <w:tab w:val="left" w:pos="3930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Сроки реализации проекта</w:t>
            </w:r>
            <w:r w:rsidR="00AD4338" w:rsidRPr="002F7A2A">
              <w:rPr>
                <w:rFonts w:ascii="Arial" w:hAnsi="Arial" w:cs="Arial"/>
                <w:sz w:val="28"/>
                <w:szCs w:val="28"/>
              </w:rPr>
              <w:t xml:space="preserve"> (инвестиционный период)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CA7D6B" w14:textId="6A9C8151" w:rsidR="00877196" w:rsidRPr="002F7A2A" w:rsidRDefault="00874990" w:rsidP="00A02FDA">
            <w:pPr>
              <w:tabs>
                <w:tab w:val="left" w:pos="3930"/>
              </w:tabs>
              <w:spacing w:line="360" w:lineRule="auto"/>
              <w:ind w:left="181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Июль </w:t>
            </w:r>
            <w:r w:rsidR="00106B0F" w:rsidRPr="002F7A2A">
              <w:rPr>
                <w:rFonts w:ascii="Arial" w:hAnsi="Arial" w:cs="Arial"/>
                <w:sz w:val="28"/>
                <w:szCs w:val="28"/>
              </w:rPr>
              <w:t>2</w:t>
            </w:r>
            <w:r w:rsidR="009C670E" w:rsidRPr="002F7A2A">
              <w:rPr>
                <w:rFonts w:ascii="Arial" w:hAnsi="Arial" w:cs="Arial"/>
                <w:sz w:val="28"/>
                <w:szCs w:val="28"/>
              </w:rPr>
              <w:t>0</w:t>
            </w:r>
            <w:r w:rsidR="00106B0F" w:rsidRPr="002F7A2A">
              <w:rPr>
                <w:rFonts w:ascii="Arial" w:hAnsi="Arial" w:cs="Arial"/>
                <w:sz w:val="28"/>
                <w:szCs w:val="28"/>
              </w:rPr>
              <w:t>2</w:t>
            </w:r>
            <w:r w:rsidR="00F70938">
              <w:rPr>
                <w:rFonts w:ascii="Arial" w:hAnsi="Arial" w:cs="Arial"/>
                <w:sz w:val="28"/>
                <w:szCs w:val="28"/>
              </w:rPr>
              <w:t xml:space="preserve">6 - </w:t>
            </w:r>
            <w:r>
              <w:rPr>
                <w:rFonts w:ascii="Arial" w:hAnsi="Arial" w:cs="Arial"/>
                <w:sz w:val="28"/>
                <w:szCs w:val="28"/>
              </w:rPr>
              <w:t>сентябрь</w:t>
            </w:r>
            <w:r w:rsidR="00F70938" w:rsidRPr="002F7A2A">
              <w:rPr>
                <w:rFonts w:ascii="Arial" w:hAnsi="Arial" w:cs="Arial"/>
                <w:sz w:val="28"/>
                <w:szCs w:val="28"/>
              </w:rPr>
              <w:t xml:space="preserve"> 202</w:t>
            </w:r>
            <w:r w:rsidR="00B260CC">
              <w:rPr>
                <w:rFonts w:ascii="Arial" w:hAnsi="Arial" w:cs="Arial"/>
                <w:sz w:val="28"/>
                <w:szCs w:val="28"/>
              </w:rPr>
              <w:t>7</w:t>
            </w:r>
            <w:r w:rsidR="00F70938">
              <w:rPr>
                <w:rFonts w:ascii="Arial" w:hAnsi="Arial" w:cs="Arial"/>
                <w:sz w:val="28"/>
                <w:szCs w:val="28"/>
              </w:rPr>
              <w:t>гг.</w:t>
            </w:r>
          </w:p>
        </w:tc>
      </w:tr>
      <w:tr w:rsidR="00D17DE2" w:rsidRPr="002F7A2A" w14:paraId="141EF64E" w14:textId="77777777" w:rsidTr="009911E9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D0F550" w14:textId="77777777" w:rsidR="00DF1558" w:rsidRPr="002F7A2A" w:rsidRDefault="00DF1558" w:rsidP="006C7534">
            <w:pPr>
              <w:tabs>
                <w:tab w:val="left" w:pos="3930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Инициатор проекта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5FBE94" w14:textId="6CD36A40" w:rsidR="00DF1558" w:rsidRPr="002F7A2A" w:rsidRDefault="008B7252" w:rsidP="00815B2E">
            <w:pPr>
              <w:spacing w:line="240" w:lineRule="auto"/>
              <w:ind w:left="181"/>
              <w:contextualSpacing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Общество с ограниченной ответственностью «Южная Мозаика»</w:t>
            </w:r>
          </w:p>
        </w:tc>
      </w:tr>
      <w:tr w:rsidR="00D17DE2" w:rsidRPr="002F7A2A" w14:paraId="76752891" w14:textId="77777777" w:rsidTr="009911E9">
        <w:trPr>
          <w:trHeight w:val="358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DBCD34" w14:textId="77777777" w:rsidR="00FA0FB2" w:rsidRPr="002F7A2A" w:rsidRDefault="00FA0FB2" w:rsidP="006C753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Объем капитальных затрат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5C0694" w14:textId="107ACA4A" w:rsidR="00FA0FB2" w:rsidRPr="002F7A2A" w:rsidRDefault="00F70938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371058">
              <w:rPr>
                <w:rFonts w:ascii="Arial" w:hAnsi="Arial" w:cs="Arial"/>
                <w:sz w:val="28"/>
                <w:szCs w:val="28"/>
              </w:rPr>
              <w:t>60</w:t>
            </w:r>
            <w:r w:rsidR="000F6CEA" w:rsidRPr="002F7A2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71058">
              <w:rPr>
                <w:rFonts w:ascii="Arial" w:hAnsi="Arial" w:cs="Arial"/>
                <w:sz w:val="28"/>
                <w:szCs w:val="28"/>
              </w:rPr>
              <w:t>16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="00FC50FE" w:rsidRPr="002F7A2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FA0FB2" w:rsidRPr="002F7A2A">
              <w:rPr>
                <w:rFonts w:ascii="Arial" w:hAnsi="Arial" w:cs="Arial"/>
                <w:sz w:val="28"/>
                <w:szCs w:val="28"/>
              </w:rPr>
              <w:t>тыс. руб.</w:t>
            </w:r>
          </w:p>
        </w:tc>
      </w:tr>
      <w:tr w:rsidR="00D17DE2" w:rsidRPr="002F7A2A" w14:paraId="2BAEB8A7" w14:textId="77777777" w:rsidTr="009911E9">
        <w:trPr>
          <w:trHeight w:val="358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A23A7D" w14:textId="77777777" w:rsidR="004815C6" w:rsidRPr="002F7A2A" w:rsidRDefault="004815C6" w:rsidP="006C753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Годовая ставка дисконтирования, %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AA91F7" w14:textId="67D7761F" w:rsidR="004815C6" w:rsidRPr="002F7A2A" w:rsidRDefault="00C5367B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773284">
              <w:rPr>
                <w:rFonts w:ascii="Arial" w:hAnsi="Arial" w:cs="Arial"/>
                <w:sz w:val="28"/>
                <w:szCs w:val="28"/>
              </w:rPr>
              <w:t>5</w:t>
            </w:r>
            <w:r w:rsidR="004815C6" w:rsidRPr="002F7A2A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D17DE2" w:rsidRPr="002F7A2A" w14:paraId="640F80EF" w14:textId="77777777" w:rsidTr="009911E9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EEA553" w14:textId="77777777" w:rsidR="004815C6" w:rsidRPr="002F7A2A" w:rsidRDefault="004815C6" w:rsidP="006C753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Чистый дисконтированный доход (NPV), тыс. руб.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94602" w14:textId="330764DA" w:rsidR="004815C6" w:rsidRPr="002F7A2A" w:rsidRDefault="007D1DDF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9</w:t>
            </w:r>
            <w:r w:rsidR="00773284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0 7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88</w:t>
            </w:r>
            <w:r w:rsidR="00533E71" w:rsidRPr="002F7A2A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 xml:space="preserve"> </w:t>
            </w:r>
            <w:r w:rsidR="00321415" w:rsidRPr="002F7A2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тыс. руб.</w:t>
            </w:r>
          </w:p>
        </w:tc>
      </w:tr>
      <w:tr w:rsidR="00D17DE2" w:rsidRPr="002F7A2A" w14:paraId="55F5554E" w14:textId="77777777" w:rsidTr="009911E9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2323B" w14:textId="77777777" w:rsidR="004815C6" w:rsidRPr="002F7A2A" w:rsidRDefault="001304C6" w:rsidP="006C753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В</w:t>
            </w:r>
            <w:r w:rsidR="004815C6" w:rsidRPr="002F7A2A">
              <w:rPr>
                <w:rFonts w:ascii="Arial" w:hAnsi="Arial" w:cs="Arial"/>
                <w:sz w:val="28"/>
                <w:szCs w:val="28"/>
              </w:rPr>
              <w:t>нутренняя норма доходности (IRR), %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DE05E" w14:textId="640C2207" w:rsidR="004815C6" w:rsidRPr="002F7A2A" w:rsidRDefault="007D1DDF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41,7</w:t>
            </w:r>
            <w:r w:rsidR="007F05FD" w:rsidRPr="002F7A2A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053EF9" w:rsidRPr="002F7A2A" w14:paraId="5E26B1F0" w14:textId="77777777" w:rsidTr="009911E9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D68566" w14:textId="77777777" w:rsidR="00053EF9" w:rsidRPr="002F7A2A" w:rsidRDefault="00053EF9" w:rsidP="006C753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Дисконтированный срок окупаемости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(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DPBP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), лет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C881C2" w14:textId="55483959" w:rsidR="00053EF9" w:rsidRPr="002F7A2A" w:rsidRDefault="007D1DDF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5,1</w:t>
            </w:r>
            <w:r w:rsidR="0068402E" w:rsidRPr="002F7A2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C5367B">
              <w:rPr>
                <w:rFonts w:ascii="Arial" w:hAnsi="Arial" w:cs="Arial"/>
                <w:sz w:val="28"/>
                <w:szCs w:val="28"/>
              </w:rPr>
              <w:t>лет</w:t>
            </w:r>
          </w:p>
        </w:tc>
      </w:tr>
      <w:tr w:rsidR="00773284" w:rsidRPr="002F7A2A" w14:paraId="6D0625FF" w14:textId="77777777" w:rsidTr="009911E9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854AEC" w14:textId="582530C1" w:rsidR="00773284" w:rsidRPr="002F7A2A" w:rsidRDefault="00773284" w:rsidP="006C7534">
            <w:pPr>
              <w:spacing w:line="276" w:lineRule="auto"/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lastRenderedPageBreak/>
              <w:t>Простой с</w:t>
            </w:r>
            <w:r w:rsidRPr="002F7A2A">
              <w:rPr>
                <w:rFonts w:ascii="Arial" w:eastAsia="Times New Roman" w:hAnsi="Arial" w:cs="Arial"/>
                <w:noProof/>
                <w:color w:val="000000" w:themeColor="text1"/>
                <w:sz w:val="28"/>
                <w:szCs w:val="28"/>
              </w:rPr>
              <w:t>рок окупаемости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 xml:space="preserve"> (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  <w:lang w:val="en-US"/>
              </w:rPr>
              <w:t>PBP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sz w:val="28"/>
                <w:szCs w:val="28"/>
              </w:rPr>
              <w:t>), лет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980BB7" w14:textId="626454AF" w:rsidR="00773284" w:rsidRDefault="007D1DDF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773284">
              <w:rPr>
                <w:rFonts w:ascii="Arial" w:hAnsi="Arial" w:cs="Arial"/>
                <w:sz w:val="28"/>
                <w:szCs w:val="28"/>
              </w:rPr>
              <w:t>,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="00773284">
              <w:rPr>
                <w:rFonts w:ascii="Arial" w:hAnsi="Arial" w:cs="Arial"/>
                <w:sz w:val="28"/>
                <w:szCs w:val="28"/>
              </w:rPr>
              <w:t xml:space="preserve"> года</w:t>
            </w:r>
          </w:p>
        </w:tc>
      </w:tr>
      <w:tr w:rsidR="005A61B4" w:rsidRPr="002F7A2A" w14:paraId="6F97C5B3" w14:textId="77777777" w:rsidTr="009911E9">
        <w:trPr>
          <w:trHeight w:val="758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875C96" w14:textId="338C2585" w:rsidR="005A61B4" w:rsidRPr="002F7A2A" w:rsidRDefault="005A61B4" w:rsidP="00285FFF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F7A2A">
              <w:rPr>
                <w:rFonts w:ascii="Arial" w:hAnsi="Arial" w:cs="Arial"/>
                <w:sz w:val="28"/>
                <w:szCs w:val="28"/>
              </w:rPr>
              <w:t>Индекс доходности инвестиций (PI)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7B2EC" w14:textId="46C4AE55" w:rsidR="005A61B4" w:rsidRPr="002F7A2A" w:rsidRDefault="00815B2E" w:rsidP="00303766">
            <w:pPr>
              <w:spacing w:line="276" w:lineRule="auto"/>
              <w:ind w:left="181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</w:t>
            </w:r>
            <w:r w:rsidR="007D1DDF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</w:tbl>
    <w:p w14:paraId="52E96A2D" w14:textId="00B1870E" w:rsidR="00DA1BDA" w:rsidRDefault="00DA1BDA"/>
    <w:p w14:paraId="3596DC6F" w14:textId="2A01A9B5" w:rsidR="009B0189" w:rsidRDefault="009B0189"/>
    <w:p w14:paraId="1CD8554E" w14:textId="324D4EEE" w:rsidR="007D1DDF" w:rsidRDefault="007D1DDF"/>
    <w:p w14:paraId="5AD9BFC6" w14:textId="6E9EFB6C" w:rsidR="007D1DDF" w:rsidRDefault="007D1DDF"/>
    <w:p w14:paraId="64205F09" w14:textId="48EABF66" w:rsidR="007D1DDF" w:rsidRDefault="007D1DDF"/>
    <w:p w14:paraId="70BD91CE" w14:textId="338F7F4D" w:rsidR="007D1DDF" w:rsidRDefault="007D1DDF"/>
    <w:p w14:paraId="2313835E" w14:textId="3EA3712F" w:rsidR="007D1DDF" w:rsidRDefault="007D1DDF"/>
    <w:p w14:paraId="1F39EF38" w14:textId="0C9AF457" w:rsidR="007D1DDF" w:rsidRDefault="007D1DDF"/>
    <w:p w14:paraId="2F9C5B8A" w14:textId="1C707DE0" w:rsidR="007D1DDF" w:rsidRDefault="007D1DDF"/>
    <w:p w14:paraId="2299AB75" w14:textId="7C535A01" w:rsidR="007D1DDF" w:rsidRDefault="007D1DDF"/>
    <w:p w14:paraId="24B0C28A" w14:textId="2C23EA72" w:rsidR="007D1DDF" w:rsidRDefault="007D1DDF"/>
    <w:p w14:paraId="78E5E7BC" w14:textId="26F80CB6" w:rsidR="007D1DDF" w:rsidRDefault="007D1DDF"/>
    <w:p w14:paraId="150C6DDF" w14:textId="18DFCFFE" w:rsidR="007D1DDF" w:rsidRDefault="007D1DDF"/>
    <w:p w14:paraId="5D3AFDCA" w14:textId="3B272944" w:rsidR="007D1DDF" w:rsidRDefault="007D1DDF"/>
    <w:p w14:paraId="6866EB58" w14:textId="4F5F8069" w:rsidR="007D1DDF" w:rsidRDefault="007D1DDF"/>
    <w:p w14:paraId="1DCE1623" w14:textId="0633F5F7" w:rsidR="007D1DDF" w:rsidRDefault="007D1DDF"/>
    <w:p w14:paraId="126FAF85" w14:textId="61AD29ED" w:rsidR="007D1DDF" w:rsidRDefault="007D1DDF"/>
    <w:p w14:paraId="4B2E542B" w14:textId="4B5FE51D" w:rsidR="007D1DDF" w:rsidRDefault="007D1DDF"/>
    <w:p w14:paraId="38E56E2A" w14:textId="54C018EC" w:rsidR="007D1DDF" w:rsidRDefault="007D1DDF"/>
    <w:p w14:paraId="68890381" w14:textId="6B5849AC" w:rsidR="007D1DDF" w:rsidRDefault="007D1DDF"/>
    <w:p w14:paraId="350F3536" w14:textId="2379177C" w:rsidR="007D1DDF" w:rsidRDefault="007D1DDF"/>
    <w:p w14:paraId="7786B2BB" w14:textId="0583A31A" w:rsidR="007D1DDF" w:rsidRDefault="007D1DDF"/>
    <w:p w14:paraId="2614D6F7" w14:textId="08879641" w:rsidR="007D1DDF" w:rsidRDefault="007D1DDF"/>
    <w:p w14:paraId="549BEAE4" w14:textId="7C8F1E44" w:rsidR="007D1DDF" w:rsidRDefault="007D1DDF"/>
    <w:p w14:paraId="1989170F" w14:textId="3B4653C5" w:rsidR="007D1DDF" w:rsidRDefault="007D1DDF"/>
    <w:p w14:paraId="140884AF" w14:textId="77777777" w:rsidR="007D1DDF" w:rsidRDefault="007D1DDF"/>
    <w:p w14:paraId="62241363" w14:textId="5B1BDC0E" w:rsidR="009B0189" w:rsidRDefault="009B0189"/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9351"/>
      </w:tblGrid>
      <w:tr w:rsidR="00122FEF" w:rsidRPr="00987D4B" w14:paraId="31A9AFC9" w14:textId="77777777" w:rsidTr="00A242EE">
        <w:trPr>
          <w:jc w:val="center"/>
        </w:trPr>
        <w:tc>
          <w:tcPr>
            <w:tcW w:w="9351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02F9511E" w14:textId="77777777" w:rsidR="005A61B4" w:rsidRPr="00987D4B" w:rsidRDefault="00C26886" w:rsidP="006C7534">
            <w:pPr>
              <w:pStyle w:val="a4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4" w:name="_Toc229417075"/>
            <w:r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 xml:space="preserve">2. </w:t>
            </w:r>
            <w:r w:rsidR="0041501B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ОПИСА</w:t>
            </w:r>
            <w:r w:rsidR="00122FEF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НИЕ </w:t>
            </w:r>
            <w:r w:rsidR="00E90C05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ПРЕДПРИЯТИЯ И </w:t>
            </w:r>
            <w:r w:rsidR="00122FEF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ПРОЕКТА</w:t>
            </w:r>
            <w:bookmarkEnd w:id="4"/>
          </w:p>
        </w:tc>
      </w:tr>
    </w:tbl>
    <w:p w14:paraId="13404DEE" w14:textId="77777777" w:rsidR="00C5367B" w:rsidRDefault="00C5367B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04DB6D2F" w14:textId="4D6E159F" w:rsidR="00DB39D7" w:rsidRPr="002F7A2A" w:rsidRDefault="00DB39D7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5" w:name="_Toc229417076"/>
      <w:r w:rsidRPr="002F7A2A">
        <w:rPr>
          <w:rFonts w:ascii="Arial" w:hAnsi="Arial" w:cs="Arial"/>
          <w:b/>
          <w:color w:val="auto"/>
          <w:sz w:val="28"/>
          <w:szCs w:val="28"/>
        </w:rPr>
        <w:t>2.1. Инициатор проекта</w:t>
      </w:r>
      <w:bookmarkEnd w:id="5"/>
    </w:p>
    <w:p w14:paraId="70F84650" w14:textId="310664AD" w:rsidR="00331FDB" w:rsidRPr="009B0189" w:rsidRDefault="00815B2E" w:rsidP="009B0189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реализации данного инвестиционного проекта будет создано </w:t>
      </w:r>
      <w:r w:rsidR="00F467AA">
        <w:rPr>
          <w:rFonts w:ascii="Arial" w:hAnsi="Arial" w:cs="Arial"/>
          <w:sz w:val="28"/>
          <w:szCs w:val="28"/>
        </w:rPr>
        <w:t>общество с ограниченной ответственностью «Южная Мозаика»</w:t>
      </w:r>
      <w:r>
        <w:rPr>
          <w:rFonts w:ascii="Arial" w:hAnsi="Arial" w:cs="Arial"/>
          <w:sz w:val="28"/>
          <w:szCs w:val="28"/>
        </w:rPr>
        <w:t xml:space="preserve">, которое и будет являться </w:t>
      </w:r>
      <w:r w:rsidRPr="009B0189">
        <w:rPr>
          <w:rFonts w:ascii="Arial" w:hAnsi="Arial" w:cs="Arial"/>
          <w:sz w:val="28"/>
          <w:szCs w:val="28"/>
        </w:rPr>
        <w:t>Инициатором Проекта</w:t>
      </w:r>
      <w:r>
        <w:rPr>
          <w:rFonts w:ascii="Arial" w:hAnsi="Arial" w:cs="Arial"/>
          <w:sz w:val="28"/>
          <w:szCs w:val="28"/>
        </w:rPr>
        <w:t>.</w:t>
      </w:r>
    </w:p>
    <w:p w14:paraId="7FAE6BA3" w14:textId="106206F1" w:rsidR="00331FDB" w:rsidRPr="0001624F" w:rsidRDefault="00331FDB" w:rsidP="00331FDB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9B0189">
        <w:rPr>
          <w:rFonts w:ascii="Arial" w:hAnsi="Arial" w:cs="Arial"/>
          <w:sz w:val="28"/>
          <w:szCs w:val="28"/>
        </w:rPr>
        <w:t xml:space="preserve">Основным видом деятельности является </w:t>
      </w:r>
      <w:bookmarkStart w:id="6" w:name="_Hlk224572772"/>
      <w:r w:rsidR="00703B11" w:rsidRPr="0001624F">
        <w:rPr>
          <w:rFonts w:ascii="Arial" w:hAnsi="Arial" w:cs="Arial"/>
          <w:sz w:val="28"/>
          <w:szCs w:val="28"/>
        </w:rPr>
        <w:t>55.10 «Деятельность гостиниц и прочих мест для временного проживания»</w:t>
      </w:r>
      <w:bookmarkEnd w:id="6"/>
      <w:r w:rsidRPr="0001624F">
        <w:rPr>
          <w:rFonts w:ascii="Arial" w:hAnsi="Arial" w:cs="Arial"/>
          <w:sz w:val="28"/>
          <w:szCs w:val="28"/>
        </w:rPr>
        <w:t>.</w:t>
      </w:r>
    </w:p>
    <w:p w14:paraId="69AA8CB7" w14:textId="0FE83D8C" w:rsidR="00DE558B" w:rsidRDefault="00DE558B" w:rsidP="003718CD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Инициатором проекта гр. Хромов С.П., имея в собственности земельный участок на верхнем участке </w:t>
      </w:r>
      <w:proofErr w:type="spellStart"/>
      <w:r>
        <w:rPr>
          <w:rFonts w:ascii="Arial" w:hAnsi="Arial" w:cs="Arial"/>
          <w:sz w:val="28"/>
          <w:szCs w:val="28"/>
        </w:rPr>
        <w:t>Табагинского</w:t>
      </w:r>
      <w:proofErr w:type="spellEnd"/>
      <w:r>
        <w:rPr>
          <w:rFonts w:ascii="Arial" w:hAnsi="Arial" w:cs="Arial"/>
          <w:sz w:val="28"/>
          <w:szCs w:val="28"/>
        </w:rPr>
        <w:t xml:space="preserve"> мыса в 33 км от города Якутска с общей площадью 25 948 кв. м.</w:t>
      </w:r>
    </w:p>
    <w:p w14:paraId="028717FE" w14:textId="13B021C0" w:rsidR="00DE558B" w:rsidRDefault="00DE558B" w:rsidP="003718CD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Земельный участок поделен на 20 участков приблизительно по 1 тыс. кв. м, кроме того, внутриплощадочная дорога занимает 6 тыс. кв. м.</w:t>
      </w:r>
    </w:p>
    <w:p w14:paraId="0B9F1BB0" w14:textId="1045A414" w:rsidR="00DE558B" w:rsidRDefault="00DE558B" w:rsidP="003718CD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За последние 6 лет Сергей Петрович за счет собственных средств организовал строительство грунтовой дороги протяженностью 900 м, установку ограждения земельного участка. Земельные участки переведены в категорию особо охраняемых территорий, что позволяет строить как капитальные, так и модульные объекты. </w:t>
      </w:r>
    </w:p>
    <w:p w14:paraId="37741717" w14:textId="1AB778B9" w:rsidR="00DE558B" w:rsidRPr="002F7A2A" w:rsidRDefault="00DE558B" w:rsidP="003718CD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390E00BB" w14:textId="77777777" w:rsidR="00AA1C80" w:rsidRPr="002F7A2A" w:rsidRDefault="00AA1C80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7" w:name="_Toc229417077"/>
      <w:r w:rsidRPr="002F7A2A">
        <w:rPr>
          <w:rFonts w:ascii="Arial" w:hAnsi="Arial" w:cs="Arial"/>
          <w:b/>
          <w:color w:val="auto"/>
          <w:sz w:val="28"/>
          <w:szCs w:val="28"/>
        </w:rPr>
        <w:t xml:space="preserve">2.2. </w:t>
      </w:r>
      <w:r w:rsidR="00D417FE" w:rsidRPr="002F7A2A">
        <w:rPr>
          <w:rFonts w:ascii="Arial" w:hAnsi="Arial" w:cs="Arial"/>
          <w:b/>
          <w:color w:val="auto"/>
          <w:sz w:val="28"/>
          <w:szCs w:val="28"/>
        </w:rPr>
        <w:t>Описание проекта</w:t>
      </w:r>
      <w:bookmarkEnd w:id="7"/>
    </w:p>
    <w:p w14:paraId="4C1677EA" w14:textId="33F340FD" w:rsidR="00861139" w:rsidRDefault="00DE558B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Проект рассчитан на создание 1</w:t>
      </w:r>
      <w:r w:rsidR="00965F0D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</w:t>
      </w:r>
      <w:r w:rsidR="00861139">
        <w:rPr>
          <w:rFonts w:ascii="Arial" w:hAnsi="Arial" w:cs="Arial"/>
          <w:sz w:val="28"/>
          <w:szCs w:val="28"/>
        </w:rPr>
        <w:t>коллективных средств размещения для отдыха. Одним из центральных направлений концепции станет событийный и семейный туризм, а также отдых с элементами «дикого» путешествия, но в комфортных условиях.</w:t>
      </w:r>
    </w:p>
    <w:p w14:paraId="4266A767" w14:textId="150330A4" w:rsidR="00861139" w:rsidRDefault="00861139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Общая площадь земельного участка под туристический комплекс составляет 2,6 Га.</w:t>
      </w:r>
    </w:p>
    <w:p w14:paraId="0329560F" w14:textId="7730F6E0" w:rsidR="007A53A9" w:rsidRDefault="00DE558B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="00AC4570">
        <w:rPr>
          <w:rFonts w:ascii="Arial" w:hAnsi="Arial" w:cs="Arial"/>
          <w:sz w:val="28"/>
          <w:szCs w:val="28"/>
        </w:rPr>
        <w:t xml:space="preserve">аждый </w:t>
      </w:r>
      <w:r>
        <w:rPr>
          <w:rFonts w:ascii="Arial" w:hAnsi="Arial" w:cs="Arial"/>
          <w:sz w:val="28"/>
          <w:szCs w:val="28"/>
        </w:rPr>
        <w:t xml:space="preserve">земельный </w:t>
      </w:r>
      <w:r w:rsidR="00AC4570">
        <w:rPr>
          <w:rFonts w:ascii="Arial" w:hAnsi="Arial" w:cs="Arial"/>
          <w:sz w:val="28"/>
          <w:szCs w:val="28"/>
        </w:rPr>
        <w:t>участок в настоящее время имеет свой кадастровый номер. На каждом них планируется</w:t>
      </w:r>
      <w:r w:rsidR="007A53A9">
        <w:rPr>
          <w:rFonts w:ascii="Arial" w:hAnsi="Arial" w:cs="Arial"/>
          <w:sz w:val="28"/>
          <w:szCs w:val="28"/>
        </w:rPr>
        <w:t>:</w:t>
      </w:r>
      <w:r w:rsidR="00AC4570">
        <w:rPr>
          <w:rFonts w:ascii="Arial" w:hAnsi="Arial" w:cs="Arial"/>
          <w:sz w:val="28"/>
          <w:szCs w:val="28"/>
        </w:rPr>
        <w:t xml:space="preserve">     </w:t>
      </w:r>
    </w:p>
    <w:p w14:paraId="043690DA" w14:textId="08108616" w:rsidR="00C2651D" w:rsidRPr="007A53A9" w:rsidRDefault="00AC4570" w:rsidP="007A53A9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7A53A9">
        <w:rPr>
          <w:rFonts w:ascii="Arial" w:hAnsi="Arial" w:cs="Arial"/>
          <w:sz w:val="28"/>
          <w:szCs w:val="28"/>
        </w:rPr>
        <w:t xml:space="preserve"> </w:t>
      </w:r>
      <w:r w:rsidR="007A53A9">
        <w:rPr>
          <w:rFonts w:ascii="Arial" w:hAnsi="Arial" w:cs="Arial"/>
          <w:sz w:val="28"/>
          <w:szCs w:val="28"/>
        </w:rPr>
        <w:t>О</w:t>
      </w:r>
      <w:r w:rsidR="000E4023" w:rsidRPr="000E4023">
        <w:rPr>
          <w:rFonts w:ascii="Arial" w:hAnsi="Arial" w:cs="Arial"/>
          <w:sz w:val="28"/>
          <w:szCs w:val="28"/>
        </w:rPr>
        <w:t xml:space="preserve">тсыпка участков уникальным якутским 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Кильдямским</w:t>
      </w:r>
      <w:proofErr w:type="spellEnd"/>
      <w:r w:rsidR="000E4023" w:rsidRPr="000E4023">
        <w:rPr>
          <w:rFonts w:ascii="Arial" w:hAnsi="Arial" w:cs="Arial"/>
          <w:sz w:val="28"/>
          <w:szCs w:val="28"/>
        </w:rPr>
        <w:t xml:space="preserve"> песком</w:t>
      </w:r>
      <w:r w:rsidR="007A53A9">
        <w:rPr>
          <w:rFonts w:ascii="Arial" w:hAnsi="Arial" w:cs="Arial"/>
          <w:sz w:val="28"/>
          <w:szCs w:val="28"/>
        </w:rPr>
        <w:t>,</w:t>
      </w:r>
      <w:r w:rsidR="000E4023" w:rsidRPr="000E4023">
        <w:rPr>
          <w:rFonts w:ascii="Arial" w:hAnsi="Arial" w:cs="Arial"/>
          <w:sz w:val="28"/>
          <w:szCs w:val="28"/>
        </w:rPr>
        <w:t xml:space="preserve"> щебнем внутренних дорог, планировка и утрамбовка 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виброкатком</w:t>
      </w:r>
      <w:proofErr w:type="spellEnd"/>
      <w:r w:rsidR="007A53A9">
        <w:rPr>
          <w:rFonts w:ascii="Arial" w:hAnsi="Arial" w:cs="Arial"/>
          <w:sz w:val="28"/>
          <w:szCs w:val="28"/>
        </w:rPr>
        <w:t>.</w:t>
      </w:r>
    </w:p>
    <w:p w14:paraId="54A0B8C1" w14:textId="15F8F8FD" w:rsidR="000E4023" w:rsidRPr="007A53A9" w:rsidRDefault="007A53A9" w:rsidP="007A53A9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С</w:t>
      </w:r>
      <w:r w:rsidR="000E4023" w:rsidRPr="007A53A9">
        <w:rPr>
          <w:rFonts w:ascii="Arial" w:hAnsi="Arial" w:cs="Arial"/>
          <w:sz w:val="28"/>
          <w:szCs w:val="28"/>
        </w:rPr>
        <w:t xml:space="preserve">троительство на 19 модульных </w:t>
      </w:r>
      <w:r w:rsidR="00115FDF">
        <w:rPr>
          <w:rFonts w:ascii="Arial" w:hAnsi="Arial" w:cs="Arial"/>
          <w:sz w:val="28"/>
          <w:szCs w:val="28"/>
        </w:rPr>
        <w:t xml:space="preserve">благоустроенных </w:t>
      </w:r>
      <w:r w:rsidR="000E4023" w:rsidRPr="007A53A9">
        <w:rPr>
          <w:rFonts w:ascii="Arial" w:hAnsi="Arial" w:cs="Arial"/>
          <w:sz w:val="28"/>
          <w:szCs w:val="28"/>
        </w:rPr>
        <w:t xml:space="preserve">домов </w:t>
      </w:r>
      <w:r w:rsidR="00AC4570" w:rsidRPr="007A53A9">
        <w:rPr>
          <w:rFonts w:ascii="Arial" w:hAnsi="Arial" w:cs="Arial"/>
          <w:sz w:val="28"/>
          <w:szCs w:val="28"/>
        </w:rPr>
        <w:t xml:space="preserve">площадью 54 кв. м (габариты здания - </w:t>
      </w:r>
      <w:r w:rsidR="000E4023" w:rsidRPr="007A53A9">
        <w:rPr>
          <w:rFonts w:ascii="Arial" w:hAnsi="Arial" w:cs="Arial"/>
          <w:sz w:val="28"/>
          <w:szCs w:val="28"/>
        </w:rPr>
        <w:t>6*9 м</w:t>
      </w:r>
      <w:r w:rsidR="00AC4570" w:rsidRPr="007A53A9">
        <w:rPr>
          <w:rFonts w:ascii="Arial" w:hAnsi="Arial" w:cs="Arial"/>
          <w:sz w:val="28"/>
          <w:szCs w:val="28"/>
        </w:rPr>
        <w:t xml:space="preserve">) </w:t>
      </w:r>
      <w:r w:rsidR="000E4023" w:rsidRPr="007A53A9">
        <w:rPr>
          <w:rFonts w:ascii="Arial" w:hAnsi="Arial" w:cs="Arial"/>
          <w:sz w:val="28"/>
          <w:szCs w:val="28"/>
        </w:rPr>
        <w:t>с системами видеонаблюдения и автоматическими системами пожаротушения</w:t>
      </w:r>
      <w:r w:rsidR="00AC4570" w:rsidRPr="007A53A9">
        <w:rPr>
          <w:rFonts w:ascii="Arial" w:hAnsi="Arial" w:cs="Arial"/>
          <w:sz w:val="28"/>
          <w:szCs w:val="28"/>
        </w:rPr>
        <w:t xml:space="preserve"> силами </w:t>
      </w:r>
      <w:r w:rsidR="000E4023" w:rsidRPr="007A53A9">
        <w:rPr>
          <w:rFonts w:ascii="Arial" w:hAnsi="Arial" w:cs="Arial"/>
          <w:sz w:val="28"/>
          <w:szCs w:val="28"/>
        </w:rPr>
        <w:t>местно</w:t>
      </w:r>
      <w:r w:rsidR="00AC4570" w:rsidRPr="007A53A9">
        <w:rPr>
          <w:rFonts w:ascii="Arial" w:hAnsi="Arial" w:cs="Arial"/>
          <w:sz w:val="28"/>
          <w:szCs w:val="28"/>
        </w:rPr>
        <w:t>й подрядной организации – ООО «Вольт-Ампер ЯКТ»</w:t>
      </w:r>
      <w:r w:rsidR="000E4023" w:rsidRPr="007A53A9">
        <w:rPr>
          <w:rFonts w:ascii="Arial" w:hAnsi="Arial" w:cs="Arial"/>
          <w:sz w:val="28"/>
          <w:szCs w:val="28"/>
        </w:rPr>
        <w:t>.  Испытания домов</w:t>
      </w:r>
      <w:r w:rsidR="00AC4570" w:rsidRPr="007A53A9">
        <w:rPr>
          <w:rFonts w:ascii="Arial" w:hAnsi="Arial" w:cs="Arial"/>
          <w:sz w:val="28"/>
          <w:szCs w:val="28"/>
        </w:rPr>
        <w:t xml:space="preserve">, возведенных </w:t>
      </w:r>
      <w:r w:rsidRPr="007A53A9">
        <w:rPr>
          <w:rFonts w:ascii="Arial" w:hAnsi="Arial" w:cs="Arial"/>
          <w:sz w:val="28"/>
          <w:szCs w:val="28"/>
        </w:rPr>
        <w:t xml:space="preserve">ООО «Вольт-Ампер ЯКТ», </w:t>
      </w:r>
      <w:r w:rsidR="000E4023" w:rsidRPr="007A53A9">
        <w:rPr>
          <w:rFonts w:ascii="Arial" w:hAnsi="Arial" w:cs="Arial"/>
          <w:sz w:val="28"/>
          <w:szCs w:val="28"/>
        </w:rPr>
        <w:t>на теплоизоляц</w:t>
      </w:r>
      <w:r w:rsidR="001E21B1">
        <w:rPr>
          <w:rFonts w:ascii="Arial" w:hAnsi="Arial" w:cs="Arial"/>
          <w:sz w:val="28"/>
          <w:szCs w:val="28"/>
        </w:rPr>
        <w:t>и</w:t>
      </w:r>
      <w:r w:rsidR="000E4023" w:rsidRPr="007A53A9">
        <w:rPr>
          <w:rFonts w:ascii="Arial" w:hAnsi="Arial" w:cs="Arial"/>
          <w:sz w:val="28"/>
          <w:szCs w:val="28"/>
        </w:rPr>
        <w:t>онные свойства проведены в с. Оймякон.</w:t>
      </w:r>
    </w:p>
    <w:p w14:paraId="34DC9AA8" w14:textId="361EE1FA" w:rsidR="000E4023" w:rsidRDefault="007A53A9" w:rsidP="007A53A9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С</w:t>
      </w:r>
      <w:r w:rsidR="000E4023" w:rsidRPr="007A53A9">
        <w:rPr>
          <w:rFonts w:ascii="Arial" w:hAnsi="Arial" w:cs="Arial"/>
          <w:sz w:val="28"/>
          <w:szCs w:val="28"/>
        </w:rPr>
        <w:t>троительство на 1</w:t>
      </w:r>
      <w:r w:rsidR="0078457C">
        <w:rPr>
          <w:rFonts w:ascii="Arial" w:hAnsi="Arial" w:cs="Arial"/>
          <w:sz w:val="28"/>
          <w:szCs w:val="28"/>
        </w:rPr>
        <w:t>5</w:t>
      </w:r>
      <w:r w:rsidR="000E4023" w:rsidRPr="007A53A9">
        <w:rPr>
          <w:rFonts w:ascii="Arial" w:hAnsi="Arial" w:cs="Arial"/>
          <w:sz w:val="28"/>
          <w:szCs w:val="28"/>
        </w:rPr>
        <w:t xml:space="preserve"> участках теплых гаражей 6*4 м с автоматическими воротами</w:t>
      </w:r>
      <w:r>
        <w:rPr>
          <w:rFonts w:ascii="Arial" w:hAnsi="Arial" w:cs="Arial"/>
          <w:sz w:val="28"/>
          <w:szCs w:val="28"/>
        </w:rPr>
        <w:t>.</w:t>
      </w:r>
    </w:p>
    <w:p w14:paraId="209B8C0D" w14:textId="5B460241" w:rsidR="000E4023" w:rsidRPr="007A53A9" w:rsidRDefault="00115FDF" w:rsidP="007A53A9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7A53A9">
        <w:rPr>
          <w:rFonts w:ascii="Arial" w:hAnsi="Arial" w:cs="Arial"/>
          <w:sz w:val="28"/>
          <w:szCs w:val="28"/>
        </w:rPr>
        <w:t>П</w:t>
      </w:r>
      <w:r w:rsidR="000E4023" w:rsidRPr="007A53A9">
        <w:rPr>
          <w:rFonts w:ascii="Arial" w:hAnsi="Arial" w:cs="Arial"/>
          <w:sz w:val="28"/>
          <w:szCs w:val="28"/>
        </w:rPr>
        <w:t xml:space="preserve">одключение </w:t>
      </w:r>
      <w:r w:rsidR="007A53A9">
        <w:rPr>
          <w:rFonts w:ascii="Arial" w:hAnsi="Arial" w:cs="Arial"/>
          <w:sz w:val="28"/>
          <w:szCs w:val="28"/>
        </w:rPr>
        <w:t xml:space="preserve">модульных домов </w:t>
      </w:r>
      <w:r w:rsidR="000E4023" w:rsidRPr="007A53A9">
        <w:rPr>
          <w:rFonts w:ascii="Arial" w:hAnsi="Arial" w:cs="Arial"/>
          <w:sz w:val="28"/>
          <w:szCs w:val="28"/>
        </w:rPr>
        <w:t xml:space="preserve">к </w:t>
      </w:r>
      <w:r w:rsidR="007A53A9">
        <w:rPr>
          <w:rFonts w:ascii="Arial" w:hAnsi="Arial" w:cs="Arial"/>
          <w:sz w:val="28"/>
          <w:szCs w:val="28"/>
        </w:rPr>
        <w:t xml:space="preserve">инженерным сетям </w:t>
      </w:r>
      <w:r w:rsidR="000E4023" w:rsidRPr="007A53A9">
        <w:rPr>
          <w:rFonts w:ascii="Arial" w:hAnsi="Arial" w:cs="Arial"/>
          <w:sz w:val="28"/>
          <w:szCs w:val="28"/>
        </w:rPr>
        <w:t>электр</w:t>
      </w:r>
      <w:r w:rsidR="007A53A9">
        <w:rPr>
          <w:rFonts w:ascii="Arial" w:hAnsi="Arial" w:cs="Arial"/>
          <w:sz w:val="28"/>
          <w:szCs w:val="28"/>
        </w:rPr>
        <w:t>оснабжения.</w:t>
      </w:r>
    </w:p>
    <w:p w14:paraId="601D7AC0" w14:textId="27D15D84" w:rsidR="000E4023" w:rsidRDefault="007A53A9" w:rsidP="007A53A9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</w:t>
      </w:r>
      <w:r w:rsidR="000E4023" w:rsidRPr="000E4023">
        <w:rPr>
          <w:rFonts w:ascii="Arial" w:hAnsi="Arial" w:cs="Arial"/>
          <w:sz w:val="28"/>
          <w:szCs w:val="28"/>
        </w:rPr>
        <w:t>храна и видеонаблюдение (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Росгвардия</w:t>
      </w:r>
      <w:proofErr w:type="spellEnd"/>
      <w:r w:rsidR="000E4023" w:rsidRPr="000E4023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14:paraId="65FAFDBA" w14:textId="31EE8A24" w:rsidR="000E4023" w:rsidRPr="00115FDF" w:rsidRDefault="00115FDF" w:rsidP="00115FDF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</w:t>
      </w:r>
      <w:r w:rsidR="000E4023" w:rsidRPr="00115FDF">
        <w:rPr>
          <w:rFonts w:ascii="Arial" w:hAnsi="Arial" w:cs="Arial"/>
          <w:sz w:val="28"/>
          <w:szCs w:val="28"/>
        </w:rPr>
        <w:t>граждение металлическим забором всех земельных участков в едином цветовом и архитектурном стиле</w:t>
      </w:r>
      <w:r>
        <w:rPr>
          <w:rFonts w:ascii="Arial" w:hAnsi="Arial" w:cs="Arial"/>
          <w:sz w:val="28"/>
          <w:szCs w:val="28"/>
        </w:rPr>
        <w:t>.</w:t>
      </w:r>
    </w:p>
    <w:p w14:paraId="2770B9B9" w14:textId="162F5C5A" w:rsidR="000E4023" w:rsidRPr="00115FDF" w:rsidRDefault="00115FDF" w:rsidP="00115FDF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</w:t>
      </w:r>
      <w:r w:rsidR="000E4023" w:rsidRPr="00115FDF">
        <w:rPr>
          <w:rFonts w:ascii="Arial" w:hAnsi="Arial" w:cs="Arial"/>
          <w:sz w:val="28"/>
          <w:szCs w:val="28"/>
        </w:rPr>
        <w:t>зеленение и благоустройство;</w:t>
      </w:r>
    </w:p>
    <w:p w14:paraId="3E7D57C2" w14:textId="5C61FAB3" w:rsidR="00832754" w:rsidRPr="00115FDF" w:rsidRDefault="00115FDF" w:rsidP="00115FDF">
      <w:pPr>
        <w:pStyle w:val="a8"/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</w:t>
      </w:r>
      <w:r w:rsidR="000E4023" w:rsidRPr="00115FDF">
        <w:rPr>
          <w:rFonts w:ascii="Arial" w:hAnsi="Arial" w:cs="Arial"/>
          <w:sz w:val="28"/>
          <w:szCs w:val="28"/>
        </w:rPr>
        <w:t>бустройство детской и спортивной площадок.</w:t>
      </w:r>
    </w:p>
    <w:p w14:paraId="366BB5B9" w14:textId="4164EBEB" w:rsidR="000E4023" w:rsidRPr="000E4023" w:rsidRDefault="000E4023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0E4023">
        <w:rPr>
          <w:rFonts w:ascii="Arial" w:hAnsi="Arial" w:cs="Arial"/>
          <w:sz w:val="28"/>
          <w:szCs w:val="28"/>
        </w:rPr>
        <w:t>В непосредственной близости расположены</w:t>
      </w:r>
      <w:r w:rsidR="00861139">
        <w:rPr>
          <w:rFonts w:ascii="Arial" w:hAnsi="Arial" w:cs="Arial"/>
          <w:sz w:val="28"/>
          <w:szCs w:val="28"/>
        </w:rPr>
        <w:t xml:space="preserve"> от ТК «Южная Мозаика» размещены</w:t>
      </w:r>
      <w:r w:rsidR="00115FDF">
        <w:rPr>
          <w:rFonts w:ascii="Arial" w:hAnsi="Arial" w:cs="Arial"/>
          <w:sz w:val="28"/>
          <w:szCs w:val="28"/>
        </w:rPr>
        <w:t xml:space="preserve"> (см. нижеследующий рисунок </w:t>
      </w:r>
      <w:r w:rsidR="00B260CC">
        <w:rPr>
          <w:rFonts w:ascii="Arial" w:hAnsi="Arial" w:cs="Arial"/>
          <w:sz w:val="28"/>
          <w:szCs w:val="28"/>
        </w:rPr>
        <w:t>1</w:t>
      </w:r>
      <w:r w:rsidR="00115FDF">
        <w:rPr>
          <w:rFonts w:ascii="Arial" w:hAnsi="Arial" w:cs="Arial"/>
          <w:sz w:val="28"/>
          <w:szCs w:val="28"/>
        </w:rPr>
        <w:t>)</w:t>
      </w:r>
      <w:r w:rsidRPr="000E4023">
        <w:rPr>
          <w:rFonts w:ascii="Arial" w:hAnsi="Arial" w:cs="Arial"/>
          <w:sz w:val="28"/>
          <w:szCs w:val="28"/>
        </w:rPr>
        <w:t>:</w:t>
      </w:r>
    </w:p>
    <w:p w14:paraId="5D275372" w14:textId="7B9A9862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площадка строительства Ленского моста – 1,8 км.;</w:t>
      </w:r>
    </w:p>
    <w:p w14:paraId="48B92311" w14:textId="78843230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детский центр отдыха и оздоровления «Полярная звезда» - 1,1 км.;</w:t>
      </w:r>
    </w:p>
    <w:p w14:paraId="0183172D" w14:textId="78C6C51E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веревочный парк «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Norway</w:t>
      </w:r>
      <w:proofErr w:type="spellEnd"/>
      <w:r w:rsidR="000E4023" w:rsidRPr="000E402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Park</w:t>
      </w:r>
      <w:proofErr w:type="spellEnd"/>
      <w:r w:rsidR="000E4023" w:rsidRPr="000E4023">
        <w:rPr>
          <w:rFonts w:ascii="Arial" w:hAnsi="Arial" w:cs="Arial"/>
          <w:sz w:val="28"/>
          <w:szCs w:val="28"/>
        </w:rPr>
        <w:t>» - 1,3 км.;</w:t>
      </w:r>
    </w:p>
    <w:p w14:paraId="1D1CBE37" w14:textId="1471E49C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0E4023" w:rsidRPr="000E4023">
        <w:rPr>
          <w:rFonts w:ascii="Arial" w:hAnsi="Arial" w:cs="Arial"/>
          <w:sz w:val="28"/>
          <w:szCs w:val="28"/>
        </w:rPr>
        <w:t>гостинично</w:t>
      </w:r>
      <w:proofErr w:type="spellEnd"/>
      <w:r w:rsidR="000E4023">
        <w:rPr>
          <w:rFonts w:ascii="Arial" w:hAnsi="Arial" w:cs="Arial"/>
          <w:sz w:val="28"/>
          <w:szCs w:val="28"/>
        </w:rPr>
        <w:t xml:space="preserve"> </w:t>
      </w:r>
      <w:r w:rsidR="000E4023" w:rsidRPr="000E4023">
        <w:rPr>
          <w:rFonts w:ascii="Arial" w:hAnsi="Arial" w:cs="Arial"/>
          <w:sz w:val="28"/>
          <w:szCs w:val="28"/>
        </w:rPr>
        <w:t>-</w:t>
      </w:r>
      <w:r w:rsidR="000E4023">
        <w:rPr>
          <w:rFonts w:ascii="Arial" w:hAnsi="Arial" w:cs="Arial"/>
          <w:sz w:val="28"/>
          <w:szCs w:val="28"/>
        </w:rPr>
        <w:t xml:space="preserve"> </w:t>
      </w:r>
      <w:r w:rsidR="000E4023" w:rsidRPr="000E4023">
        <w:rPr>
          <w:rFonts w:ascii="Arial" w:hAnsi="Arial" w:cs="Arial"/>
          <w:sz w:val="28"/>
          <w:szCs w:val="28"/>
        </w:rPr>
        <w:t>ресторанный комплекс «Ленские зори» - 1,7 км.;</w:t>
      </w:r>
    </w:p>
    <w:p w14:paraId="72BA058B" w14:textId="0FFA1616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площадка строительства научно-туристический парка «Всемирный центр мамонта» - 1,5 км.;</w:t>
      </w:r>
    </w:p>
    <w:p w14:paraId="6573885D" w14:textId="6636C3B7" w:rsidR="000E4023" w:rsidRP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остановка общественного транспорта «Ямщицкая» (маршрут №101) – 2 км.;</w:t>
      </w:r>
    </w:p>
    <w:p w14:paraId="1C43385F" w14:textId="50B19DBD" w:rsidR="000E4023" w:rsidRDefault="00115FDF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0E4023" w:rsidRPr="000E4023">
        <w:rPr>
          <w:rFonts w:ascii="Arial" w:hAnsi="Arial" w:cs="Arial"/>
          <w:sz w:val="28"/>
          <w:szCs w:val="28"/>
        </w:rPr>
        <w:t>туристско-рекреационный кластер «Северная мозаика» - 1,5 км.</w:t>
      </w:r>
    </w:p>
    <w:p w14:paraId="48FD3606" w14:textId="05580D70" w:rsidR="000E4023" w:rsidRDefault="00861139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Особая ценность проекта – соседство с будущим Всемирным центром мамонта – объектом мирового уровня</w:t>
      </w:r>
      <w:r w:rsidR="00FA1778">
        <w:rPr>
          <w:rFonts w:ascii="Arial" w:hAnsi="Arial" w:cs="Arial"/>
          <w:sz w:val="28"/>
          <w:szCs w:val="28"/>
        </w:rPr>
        <w:t>.</w:t>
      </w:r>
    </w:p>
    <w:p w14:paraId="1E0824FB" w14:textId="6C4D6812" w:rsidR="00FA1778" w:rsidRDefault="00FA1778" w:rsidP="000E4023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Проект «Южная Мозаика» создаст комфортные условия для семейного и экологического отдыха рядом с городом.</w:t>
      </w:r>
    </w:p>
    <w:p w14:paraId="11FBCA68" w14:textId="3AB4951C" w:rsidR="008B4C72" w:rsidRDefault="008B4C72" w:rsidP="008B4C72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</w:t>
      </w:r>
      <w:r w:rsidR="00115FDF" w:rsidRPr="00115FDF">
        <w:rPr>
          <w:rFonts w:ascii="Arial" w:hAnsi="Arial" w:cs="Arial"/>
          <w:sz w:val="24"/>
          <w:szCs w:val="24"/>
        </w:rPr>
        <w:t xml:space="preserve">Рисунок </w:t>
      </w:r>
      <w:r w:rsidR="00B260CC">
        <w:rPr>
          <w:rFonts w:ascii="Arial" w:hAnsi="Arial" w:cs="Arial"/>
          <w:sz w:val="24"/>
          <w:szCs w:val="24"/>
        </w:rPr>
        <w:t>1</w:t>
      </w:r>
      <w:r w:rsidR="00115FDF" w:rsidRPr="00115FDF">
        <w:rPr>
          <w:rFonts w:ascii="Arial" w:hAnsi="Arial" w:cs="Arial"/>
          <w:sz w:val="24"/>
          <w:szCs w:val="24"/>
        </w:rPr>
        <w:t>. Схема расположения ТК «Южная Мозаика»</w:t>
      </w:r>
    </w:p>
    <w:p w14:paraId="2D49C73D" w14:textId="50095B2E" w:rsidR="00563204" w:rsidRDefault="00115FDF" w:rsidP="008B4C72">
      <w:pPr>
        <w:shd w:val="clear" w:color="auto" w:fill="FFFFFF"/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B85D4B4" wp14:editId="66D8E2FE">
            <wp:extent cx="4419600" cy="5798822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6093" cy="580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6FC8B" w14:textId="5B7C1438" w:rsidR="004300A2" w:rsidRDefault="0075295B" w:rsidP="009911E9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Изготовителем модульного дома на момент разработки бизнес-плана инвестиционного проекта является Общество с ограниченно</w:t>
      </w:r>
      <w:r>
        <w:rPr>
          <w:rFonts w:ascii="Arial" w:hAnsi="Arial" w:cs="Arial"/>
          <w:sz w:val="28"/>
          <w:szCs w:val="28"/>
        </w:rPr>
        <w:tab/>
        <w:t xml:space="preserve">й </w:t>
      </w:r>
      <w:r w:rsidR="009911E9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тветственностью «Вольт-Ампер </w:t>
      </w:r>
      <w:proofErr w:type="spellStart"/>
      <w:r>
        <w:rPr>
          <w:rFonts w:ascii="Arial" w:hAnsi="Arial" w:cs="Arial"/>
          <w:sz w:val="28"/>
          <w:szCs w:val="28"/>
        </w:rPr>
        <w:t>Якт</w:t>
      </w:r>
      <w:proofErr w:type="spellEnd"/>
      <w:r>
        <w:rPr>
          <w:rFonts w:ascii="Arial" w:hAnsi="Arial" w:cs="Arial"/>
          <w:sz w:val="28"/>
          <w:szCs w:val="28"/>
        </w:rPr>
        <w:t xml:space="preserve">».  </w:t>
      </w:r>
    </w:p>
    <w:p w14:paraId="785248A9" w14:textId="77777777" w:rsidR="008B4C72" w:rsidRPr="004300A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Конструкция стен и потолка:</w:t>
      </w:r>
    </w:p>
    <w:p w14:paraId="07BA8664" w14:textId="583D2FE5" w:rsidR="008B4C72" w:rsidRPr="004300A2" w:rsidRDefault="0075295B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к</w:t>
      </w:r>
      <w:r w:rsidR="008B4C72" w:rsidRPr="004300A2">
        <w:rPr>
          <w:rFonts w:ascii="Arial" w:hAnsi="Arial" w:cs="Arial"/>
          <w:sz w:val="28"/>
          <w:szCs w:val="28"/>
        </w:rPr>
        <w:t xml:space="preserve">аркас из досок обработанный </w:t>
      </w:r>
      <w:proofErr w:type="spellStart"/>
      <w:r w:rsidR="008B4C72" w:rsidRPr="004300A2">
        <w:rPr>
          <w:rFonts w:ascii="Arial" w:hAnsi="Arial" w:cs="Arial"/>
          <w:sz w:val="28"/>
          <w:szCs w:val="28"/>
        </w:rPr>
        <w:t>огнебиозащитой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+ </w:t>
      </w:r>
      <w:proofErr w:type="spellStart"/>
      <w:r w:rsidR="008B4C72" w:rsidRPr="004300A2">
        <w:rPr>
          <w:rFonts w:ascii="Arial" w:hAnsi="Arial" w:cs="Arial"/>
          <w:sz w:val="28"/>
          <w:szCs w:val="28"/>
        </w:rPr>
        <w:t>минвата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КНАУФ на основе кварца (150 мм)</w:t>
      </w:r>
      <w:r>
        <w:rPr>
          <w:rFonts w:ascii="Arial" w:hAnsi="Arial" w:cs="Arial"/>
          <w:sz w:val="28"/>
          <w:szCs w:val="28"/>
        </w:rPr>
        <w:t xml:space="preserve">, с </w:t>
      </w:r>
      <w:proofErr w:type="spellStart"/>
      <w:r>
        <w:rPr>
          <w:rFonts w:ascii="Arial" w:hAnsi="Arial" w:cs="Arial"/>
          <w:sz w:val="28"/>
          <w:szCs w:val="28"/>
        </w:rPr>
        <w:t>г</w:t>
      </w:r>
      <w:r w:rsidR="008B4C72" w:rsidRPr="004300A2">
        <w:rPr>
          <w:rFonts w:ascii="Arial" w:hAnsi="Arial" w:cs="Arial"/>
          <w:sz w:val="28"/>
          <w:szCs w:val="28"/>
        </w:rPr>
        <w:t>идроветрозащит</w:t>
      </w:r>
      <w:r>
        <w:rPr>
          <w:rFonts w:ascii="Arial" w:hAnsi="Arial" w:cs="Arial"/>
          <w:sz w:val="28"/>
          <w:szCs w:val="28"/>
        </w:rPr>
        <w:t>ой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B4C72" w:rsidRPr="004300A2">
        <w:rPr>
          <w:rFonts w:ascii="Arial" w:hAnsi="Arial" w:cs="Arial"/>
          <w:sz w:val="28"/>
          <w:szCs w:val="28"/>
        </w:rPr>
        <w:t>Изоспан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AQ </w:t>
      </w:r>
      <w:proofErr w:type="spellStart"/>
      <w:r w:rsidR="008B4C72" w:rsidRPr="004300A2">
        <w:rPr>
          <w:rFonts w:ascii="Arial" w:hAnsi="Arial" w:cs="Arial"/>
          <w:sz w:val="28"/>
          <w:szCs w:val="28"/>
        </w:rPr>
        <w:t>Proff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или КНАУФ с вентилируемым зазором, пароизоляция с отражающим слоем.</w:t>
      </w:r>
    </w:p>
    <w:p w14:paraId="5044FD21" w14:textId="240AAB68" w:rsidR="008B4C7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Конструкция пола</w:t>
      </w:r>
      <w:r w:rsidR="0019691E">
        <w:rPr>
          <w:rFonts w:ascii="Arial" w:hAnsi="Arial" w:cs="Arial"/>
          <w:sz w:val="28"/>
          <w:szCs w:val="28"/>
        </w:rPr>
        <w:t xml:space="preserve"> состоит из к</w:t>
      </w:r>
      <w:r w:rsidRPr="004300A2">
        <w:rPr>
          <w:rFonts w:ascii="Arial" w:hAnsi="Arial" w:cs="Arial"/>
          <w:sz w:val="28"/>
          <w:szCs w:val="28"/>
        </w:rPr>
        <w:t>аркас</w:t>
      </w:r>
      <w:r w:rsidR="000D5698">
        <w:rPr>
          <w:rFonts w:ascii="Arial" w:hAnsi="Arial" w:cs="Arial"/>
          <w:sz w:val="28"/>
          <w:szCs w:val="28"/>
        </w:rPr>
        <w:t xml:space="preserve">а </w:t>
      </w:r>
      <w:r w:rsidRPr="004300A2">
        <w:rPr>
          <w:rFonts w:ascii="Arial" w:hAnsi="Arial" w:cs="Arial"/>
          <w:sz w:val="28"/>
          <w:szCs w:val="28"/>
        </w:rPr>
        <w:t>из досок</w:t>
      </w:r>
      <w:r w:rsidR="000D5698">
        <w:rPr>
          <w:rFonts w:ascii="Arial" w:hAnsi="Arial" w:cs="Arial"/>
          <w:sz w:val="28"/>
          <w:szCs w:val="28"/>
        </w:rPr>
        <w:t xml:space="preserve"> и утеплителя – </w:t>
      </w:r>
      <w:r w:rsidRPr="004300A2">
        <w:rPr>
          <w:rFonts w:ascii="Arial" w:hAnsi="Arial" w:cs="Arial"/>
          <w:sz w:val="28"/>
          <w:szCs w:val="28"/>
        </w:rPr>
        <w:t>мин</w:t>
      </w:r>
      <w:r w:rsidR="000D5698">
        <w:rPr>
          <w:rFonts w:ascii="Arial" w:hAnsi="Arial" w:cs="Arial"/>
          <w:sz w:val="28"/>
          <w:szCs w:val="28"/>
        </w:rPr>
        <w:t xml:space="preserve">еральной </w:t>
      </w:r>
      <w:r w:rsidRPr="004300A2">
        <w:rPr>
          <w:rFonts w:ascii="Arial" w:hAnsi="Arial" w:cs="Arial"/>
          <w:sz w:val="28"/>
          <w:szCs w:val="28"/>
        </w:rPr>
        <w:t>ват</w:t>
      </w:r>
      <w:r w:rsidR="000D5698">
        <w:rPr>
          <w:rFonts w:ascii="Arial" w:hAnsi="Arial" w:cs="Arial"/>
          <w:sz w:val="28"/>
          <w:szCs w:val="28"/>
        </w:rPr>
        <w:t>ы</w:t>
      </w:r>
      <w:r w:rsidRPr="004300A2">
        <w:rPr>
          <w:rFonts w:ascii="Arial" w:hAnsi="Arial" w:cs="Arial"/>
          <w:sz w:val="28"/>
          <w:szCs w:val="28"/>
        </w:rPr>
        <w:t xml:space="preserve"> КНАУФ (200 мм)</w:t>
      </w:r>
      <w:r w:rsidR="0019691E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9691E">
        <w:rPr>
          <w:rFonts w:ascii="Arial" w:hAnsi="Arial" w:cs="Arial"/>
          <w:sz w:val="28"/>
          <w:szCs w:val="28"/>
        </w:rPr>
        <w:t>г</w:t>
      </w:r>
      <w:r w:rsidRPr="004300A2">
        <w:rPr>
          <w:rFonts w:ascii="Arial" w:hAnsi="Arial" w:cs="Arial"/>
          <w:sz w:val="28"/>
          <w:szCs w:val="28"/>
        </w:rPr>
        <w:t>идроветрозащит</w:t>
      </w:r>
      <w:r w:rsidR="000D5698">
        <w:rPr>
          <w:rFonts w:ascii="Arial" w:hAnsi="Arial" w:cs="Arial"/>
          <w:sz w:val="28"/>
          <w:szCs w:val="28"/>
        </w:rPr>
        <w:t>ы</w:t>
      </w:r>
      <w:proofErr w:type="spellEnd"/>
      <w:r w:rsidRPr="004300A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00A2">
        <w:rPr>
          <w:rFonts w:ascii="Arial" w:hAnsi="Arial" w:cs="Arial"/>
          <w:sz w:val="28"/>
          <w:szCs w:val="28"/>
        </w:rPr>
        <w:t>Изоспан</w:t>
      </w:r>
      <w:proofErr w:type="spellEnd"/>
      <w:r w:rsidRPr="004300A2">
        <w:rPr>
          <w:rFonts w:ascii="Arial" w:hAnsi="Arial" w:cs="Arial"/>
          <w:sz w:val="28"/>
          <w:szCs w:val="28"/>
        </w:rPr>
        <w:t xml:space="preserve"> AQ </w:t>
      </w:r>
      <w:proofErr w:type="spellStart"/>
      <w:r w:rsidRPr="004300A2">
        <w:rPr>
          <w:rFonts w:ascii="Arial" w:hAnsi="Arial" w:cs="Arial"/>
          <w:sz w:val="28"/>
          <w:szCs w:val="28"/>
        </w:rPr>
        <w:t>Proff</w:t>
      </w:r>
      <w:proofErr w:type="spellEnd"/>
      <w:r w:rsidRPr="004300A2">
        <w:rPr>
          <w:rFonts w:ascii="Arial" w:hAnsi="Arial" w:cs="Arial"/>
          <w:sz w:val="28"/>
          <w:szCs w:val="28"/>
        </w:rPr>
        <w:t>, пароизоляци</w:t>
      </w:r>
      <w:r w:rsidR="000D5698">
        <w:rPr>
          <w:rFonts w:ascii="Arial" w:hAnsi="Arial" w:cs="Arial"/>
          <w:sz w:val="28"/>
          <w:szCs w:val="28"/>
        </w:rPr>
        <w:t>и</w:t>
      </w:r>
      <w:r w:rsidRPr="004300A2">
        <w:rPr>
          <w:rFonts w:ascii="Arial" w:hAnsi="Arial" w:cs="Arial"/>
          <w:sz w:val="28"/>
          <w:szCs w:val="28"/>
        </w:rPr>
        <w:t xml:space="preserve"> с фанерой.</w:t>
      </w:r>
    </w:p>
    <w:p w14:paraId="485E7119" w14:textId="38B855D2" w:rsidR="000D5698" w:rsidRPr="000D5698" w:rsidRDefault="000D5698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D5698">
        <w:rPr>
          <w:rFonts w:ascii="Arial" w:hAnsi="Arial" w:cs="Arial"/>
          <w:sz w:val="24"/>
          <w:szCs w:val="24"/>
        </w:rPr>
        <w:lastRenderedPageBreak/>
        <w:t xml:space="preserve">Рисунок </w:t>
      </w:r>
      <w:r w:rsidR="009911E9">
        <w:rPr>
          <w:rFonts w:ascii="Arial" w:hAnsi="Arial" w:cs="Arial"/>
          <w:sz w:val="24"/>
          <w:szCs w:val="24"/>
          <w:lang w:val="en-US"/>
        </w:rPr>
        <w:t>2</w:t>
      </w:r>
      <w:r w:rsidRPr="000D5698">
        <w:rPr>
          <w:rFonts w:ascii="Arial" w:hAnsi="Arial" w:cs="Arial"/>
          <w:sz w:val="24"/>
          <w:szCs w:val="24"/>
        </w:rPr>
        <w:t xml:space="preserve">. Конструкция </w:t>
      </w:r>
      <w:r w:rsidR="009911E9">
        <w:rPr>
          <w:rFonts w:ascii="Arial" w:hAnsi="Arial" w:cs="Arial"/>
          <w:sz w:val="24"/>
          <w:szCs w:val="24"/>
        </w:rPr>
        <w:t>сэндвич-</w:t>
      </w:r>
      <w:r w:rsidRPr="000D5698">
        <w:rPr>
          <w:rFonts w:ascii="Arial" w:hAnsi="Arial" w:cs="Arial"/>
          <w:sz w:val="24"/>
          <w:szCs w:val="24"/>
        </w:rPr>
        <w:t>панели</w:t>
      </w:r>
    </w:p>
    <w:p w14:paraId="429FF1CB" w14:textId="67123697" w:rsidR="000D5698" w:rsidRDefault="000D5698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0D5698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814CDBF" wp14:editId="61C5D660">
            <wp:extent cx="1733550" cy="2271586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429" cy="227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3F40A" w14:textId="7CA2C0EF" w:rsidR="0019691E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Фасад внешний</w:t>
      </w:r>
      <w:r w:rsidR="00032F95">
        <w:rPr>
          <w:rFonts w:ascii="Arial" w:hAnsi="Arial" w:cs="Arial"/>
          <w:sz w:val="28"/>
          <w:szCs w:val="28"/>
        </w:rPr>
        <w:t xml:space="preserve"> состоит из п</w:t>
      </w:r>
      <w:r w:rsidR="00032F95" w:rsidRPr="004300A2">
        <w:rPr>
          <w:rFonts w:ascii="Arial" w:hAnsi="Arial" w:cs="Arial"/>
          <w:sz w:val="28"/>
          <w:szCs w:val="28"/>
        </w:rPr>
        <w:t>рофлист</w:t>
      </w:r>
      <w:r w:rsidR="00032F95">
        <w:rPr>
          <w:rFonts w:ascii="Arial" w:hAnsi="Arial" w:cs="Arial"/>
          <w:sz w:val="28"/>
          <w:szCs w:val="28"/>
        </w:rPr>
        <w:t>а</w:t>
      </w:r>
      <w:r w:rsidR="00032F95" w:rsidRPr="004300A2">
        <w:rPr>
          <w:rFonts w:ascii="Arial" w:hAnsi="Arial" w:cs="Arial"/>
          <w:sz w:val="28"/>
          <w:szCs w:val="28"/>
        </w:rPr>
        <w:t xml:space="preserve"> МП20 цвет</w:t>
      </w:r>
      <w:r w:rsidR="00032F95">
        <w:rPr>
          <w:rFonts w:ascii="Arial" w:hAnsi="Arial" w:cs="Arial"/>
          <w:sz w:val="28"/>
          <w:szCs w:val="28"/>
        </w:rPr>
        <w:t>а</w:t>
      </w:r>
      <w:r w:rsidR="00032F95" w:rsidRPr="004300A2">
        <w:rPr>
          <w:rFonts w:ascii="Arial" w:hAnsi="Arial" w:cs="Arial"/>
          <w:sz w:val="28"/>
          <w:szCs w:val="28"/>
        </w:rPr>
        <w:t xml:space="preserve"> графит</w:t>
      </w:r>
      <w:r w:rsidR="00032F95">
        <w:rPr>
          <w:rFonts w:ascii="Arial" w:hAnsi="Arial" w:cs="Arial"/>
          <w:sz w:val="28"/>
          <w:szCs w:val="28"/>
        </w:rPr>
        <w:t xml:space="preserve"> в</w:t>
      </w:r>
      <w:r w:rsidRPr="004300A2">
        <w:rPr>
          <w:rFonts w:ascii="Arial" w:hAnsi="Arial" w:cs="Arial"/>
          <w:sz w:val="28"/>
          <w:szCs w:val="28"/>
        </w:rPr>
        <w:t xml:space="preserve"> боковой стене по длине и в крыше. Внешние стены передние и задние </w:t>
      </w:r>
      <w:proofErr w:type="gramStart"/>
      <w:r w:rsidR="00032F95">
        <w:rPr>
          <w:rFonts w:ascii="Arial" w:hAnsi="Arial" w:cs="Arial"/>
          <w:sz w:val="28"/>
          <w:szCs w:val="28"/>
        </w:rPr>
        <w:t xml:space="preserve">из </w:t>
      </w:r>
      <w:r w:rsidRPr="004300A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00A2">
        <w:rPr>
          <w:rFonts w:ascii="Arial" w:hAnsi="Arial" w:cs="Arial"/>
          <w:sz w:val="28"/>
          <w:szCs w:val="28"/>
        </w:rPr>
        <w:t>планкен</w:t>
      </w:r>
      <w:r w:rsidR="00032F95">
        <w:rPr>
          <w:rFonts w:ascii="Arial" w:hAnsi="Arial" w:cs="Arial"/>
          <w:sz w:val="28"/>
          <w:szCs w:val="28"/>
        </w:rPr>
        <w:t>а</w:t>
      </w:r>
      <w:proofErr w:type="spellEnd"/>
      <w:proofErr w:type="gramEnd"/>
      <w:r w:rsidRPr="004300A2">
        <w:rPr>
          <w:rFonts w:ascii="Arial" w:hAnsi="Arial" w:cs="Arial"/>
          <w:sz w:val="28"/>
          <w:szCs w:val="28"/>
        </w:rPr>
        <w:t xml:space="preserve">. </w:t>
      </w:r>
    </w:p>
    <w:p w14:paraId="365EB266" w14:textId="200F0EF3" w:rsidR="0019691E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доме два о</w:t>
      </w:r>
      <w:r w:rsidR="008B4C72" w:rsidRPr="004300A2">
        <w:rPr>
          <w:rFonts w:ascii="Arial" w:hAnsi="Arial" w:cs="Arial"/>
          <w:sz w:val="28"/>
          <w:szCs w:val="28"/>
        </w:rPr>
        <w:t>кн</w:t>
      </w:r>
      <w:r>
        <w:rPr>
          <w:rFonts w:ascii="Arial" w:hAnsi="Arial" w:cs="Arial"/>
          <w:sz w:val="28"/>
          <w:szCs w:val="28"/>
        </w:rPr>
        <w:t xml:space="preserve">а пластиковые с габаритами: </w:t>
      </w:r>
    </w:p>
    <w:p w14:paraId="72429850" w14:textId="7CBD41D6" w:rsidR="0019691E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ширина - </w:t>
      </w:r>
      <w:r w:rsidR="008B4C72" w:rsidRPr="004300A2">
        <w:rPr>
          <w:rFonts w:ascii="Arial" w:hAnsi="Arial" w:cs="Arial"/>
          <w:sz w:val="28"/>
          <w:szCs w:val="28"/>
        </w:rPr>
        <w:t>2,0 м</w:t>
      </w:r>
      <w:r>
        <w:rPr>
          <w:rFonts w:ascii="Arial" w:hAnsi="Arial" w:cs="Arial"/>
          <w:sz w:val="28"/>
          <w:szCs w:val="28"/>
        </w:rPr>
        <w:t>;</w:t>
      </w:r>
      <w:r w:rsidR="008B4C72" w:rsidRPr="004300A2">
        <w:rPr>
          <w:rFonts w:ascii="Arial" w:hAnsi="Arial" w:cs="Arial"/>
          <w:sz w:val="28"/>
          <w:szCs w:val="28"/>
        </w:rPr>
        <w:t xml:space="preserve"> </w:t>
      </w:r>
    </w:p>
    <w:p w14:paraId="4CB33AF2" w14:textId="7F376757" w:rsidR="008B4C72" w:rsidRPr="004300A2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высота - </w:t>
      </w:r>
      <w:r w:rsidR="008B4C72" w:rsidRPr="004300A2">
        <w:rPr>
          <w:rFonts w:ascii="Arial" w:hAnsi="Arial" w:cs="Arial"/>
          <w:sz w:val="28"/>
          <w:szCs w:val="28"/>
        </w:rPr>
        <w:t xml:space="preserve">1,7 м –2 шт. С/у 0,5 м (ш) *0,5 м (h). –1 шт. Спальня -1,0 м (ш) *1,0 м (h). –2 шт. Входная дверь с </w:t>
      </w:r>
      <w:proofErr w:type="spellStart"/>
      <w:r w:rsidR="008B4C72" w:rsidRPr="004300A2">
        <w:rPr>
          <w:rFonts w:ascii="Arial" w:hAnsi="Arial" w:cs="Arial"/>
          <w:sz w:val="28"/>
          <w:szCs w:val="28"/>
        </w:rPr>
        <w:t>терморазрывом</w:t>
      </w:r>
      <w:proofErr w:type="spellEnd"/>
      <w:r w:rsidR="008B4C72" w:rsidRPr="004300A2">
        <w:rPr>
          <w:rFonts w:ascii="Arial" w:hAnsi="Arial" w:cs="Arial"/>
          <w:sz w:val="28"/>
          <w:szCs w:val="28"/>
        </w:rPr>
        <w:t xml:space="preserve"> –1 шт.</w:t>
      </w:r>
    </w:p>
    <w:p w14:paraId="12E9378D" w14:textId="097D4081" w:rsidR="008B4C72" w:rsidRPr="004300A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Внутренняя отделка</w:t>
      </w:r>
      <w:r w:rsidR="0019691E">
        <w:rPr>
          <w:rFonts w:ascii="Arial" w:hAnsi="Arial" w:cs="Arial"/>
          <w:sz w:val="28"/>
          <w:szCs w:val="28"/>
        </w:rPr>
        <w:t>:</w:t>
      </w:r>
    </w:p>
    <w:p w14:paraId="4A52444F" w14:textId="7FB234E0" w:rsidR="0019691E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с</w:t>
      </w:r>
      <w:r w:rsidR="008B4C72" w:rsidRPr="004300A2">
        <w:rPr>
          <w:rFonts w:ascii="Arial" w:hAnsi="Arial" w:cs="Arial"/>
          <w:sz w:val="28"/>
          <w:szCs w:val="28"/>
        </w:rPr>
        <w:t xml:space="preserve">тены и потолок </w:t>
      </w:r>
      <w:r>
        <w:rPr>
          <w:rFonts w:ascii="Arial" w:hAnsi="Arial" w:cs="Arial"/>
          <w:sz w:val="28"/>
          <w:szCs w:val="28"/>
        </w:rPr>
        <w:t xml:space="preserve">– из </w:t>
      </w:r>
      <w:proofErr w:type="spellStart"/>
      <w:r w:rsidRPr="004300A2">
        <w:rPr>
          <w:rFonts w:ascii="Arial" w:hAnsi="Arial" w:cs="Arial"/>
          <w:sz w:val="28"/>
          <w:szCs w:val="28"/>
        </w:rPr>
        <w:t>евровагонк</w:t>
      </w:r>
      <w:r w:rsidR="009911E9">
        <w:rPr>
          <w:rFonts w:ascii="Arial" w:hAnsi="Arial" w:cs="Arial"/>
          <w:sz w:val="28"/>
          <w:szCs w:val="28"/>
        </w:rPr>
        <w:t>и</w:t>
      </w:r>
      <w:proofErr w:type="spellEnd"/>
      <w:r w:rsidRPr="004300A2">
        <w:rPr>
          <w:rFonts w:ascii="Arial" w:hAnsi="Arial" w:cs="Arial"/>
          <w:sz w:val="28"/>
          <w:szCs w:val="28"/>
        </w:rPr>
        <w:t xml:space="preserve"> </w:t>
      </w:r>
      <w:r w:rsidR="008B4C72" w:rsidRPr="004300A2">
        <w:rPr>
          <w:rFonts w:ascii="Arial" w:hAnsi="Arial" w:cs="Arial"/>
          <w:sz w:val="28"/>
          <w:szCs w:val="28"/>
        </w:rPr>
        <w:t>сорт</w:t>
      </w:r>
      <w:r>
        <w:rPr>
          <w:rFonts w:ascii="Arial" w:hAnsi="Arial" w:cs="Arial"/>
          <w:sz w:val="28"/>
          <w:szCs w:val="28"/>
        </w:rPr>
        <w:t>а</w:t>
      </w:r>
      <w:r w:rsidR="008B4C72" w:rsidRPr="004300A2">
        <w:rPr>
          <w:rFonts w:ascii="Arial" w:hAnsi="Arial" w:cs="Arial"/>
          <w:sz w:val="28"/>
          <w:szCs w:val="28"/>
        </w:rPr>
        <w:t xml:space="preserve"> АВ или В</w:t>
      </w:r>
      <w:r>
        <w:rPr>
          <w:rFonts w:ascii="Arial" w:hAnsi="Arial" w:cs="Arial"/>
          <w:sz w:val="28"/>
          <w:szCs w:val="28"/>
        </w:rPr>
        <w:t>;</w:t>
      </w:r>
    </w:p>
    <w:p w14:paraId="1213A46D" w14:textId="77777777" w:rsidR="0019691E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п</w:t>
      </w:r>
      <w:r w:rsidR="008B4C72" w:rsidRPr="004300A2">
        <w:rPr>
          <w:rFonts w:ascii="Arial" w:hAnsi="Arial" w:cs="Arial"/>
          <w:sz w:val="28"/>
          <w:szCs w:val="28"/>
        </w:rPr>
        <w:t xml:space="preserve">ол </w:t>
      </w:r>
      <w:r>
        <w:rPr>
          <w:rFonts w:ascii="Arial" w:hAnsi="Arial" w:cs="Arial"/>
          <w:sz w:val="28"/>
          <w:szCs w:val="28"/>
        </w:rPr>
        <w:t xml:space="preserve">из </w:t>
      </w:r>
      <w:r w:rsidR="008B4C72" w:rsidRPr="004300A2">
        <w:rPr>
          <w:rFonts w:ascii="Arial" w:hAnsi="Arial" w:cs="Arial"/>
          <w:sz w:val="28"/>
          <w:szCs w:val="28"/>
        </w:rPr>
        <w:t>ламинат</w:t>
      </w:r>
      <w:r>
        <w:rPr>
          <w:rFonts w:ascii="Arial" w:hAnsi="Arial" w:cs="Arial"/>
          <w:sz w:val="28"/>
          <w:szCs w:val="28"/>
        </w:rPr>
        <w:t>а</w:t>
      </w:r>
      <w:r w:rsidR="008B4C72" w:rsidRPr="004300A2">
        <w:rPr>
          <w:rFonts w:ascii="Arial" w:hAnsi="Arial" w:cs="Arial"/>
          <w:sz w:val="28"/>
          <w:szCs w:val="28"/>
        </w:rPr>
        <w:t xml:space="preserve"> 32-33 класс</w:t>
      </w:r>
      <w:r>
        <w:rPr>
          <w:rFonts w:ascii="Arial" w:hAnsi="Arial" w:cs="Arial"/>
          <w:sz w:val="28"/>
          <w:szCs w:val="28"/>
        </w:rPr>
        <w:t>а</w:t>
      </w:r>
      <w:r w:rsidR="008B4C72" w:rsidRPr="004300A2">
        <w:rPr>
          <w:rFonts w:ascii="Arial" w:hAnsi="Arial" w:cs="Arial"/>
          <w:sz w:val="28"/>
          <w:szCs w:val="28"/>
        </w:rPr>
        <w:t xml:space="preserve"> с подложкой + деревянные плинтуса</w:t>
      </w:r>
      <w:r>
        <w:rPr>
          <w:rFonts w:ascii="Arial" w:hAnsi="Arial" w:cs="Arial"/>
          <w:sz w:val="28"/>
          <w:szCs w:val="28"/>
        </w:rPr>
        <w:t>;</w:t>
      </w:r>
    </w:p>
    <w:p w14:paraId="7DC43E79" w14:textId="36BCFF14" w:rsidR="0019691E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м</w:t>
      </w:r>
      <w:r w:rsidR="008B4C72" w:rsidRPr="004300A2">
        <w:rPr>
          <w:rFonts w:ascii="Arial" w:hAnsi="Arial" w:cs="Arial"/>
          <w:sz w:val="28"/>
          <w:szCs w:val="28"/>
        </w:rPr>
        <w:t>ежкомнатн</w:t>
      </w:r>
      <w:r>
        <w:rPr>
          <w:rFonts w:ascii="Arial" w:hAnsi="Arial" w:cs="Arial"/>
          <w:sz w:val="28"/>
          <w:szCs w:val="28"/>
        </w:rPr>
        <w:t>ая</w:t>
      </w:r>
      <w:r w:rsidR="008B4C72" w:rsidRPr="004300A2">
        <w:rPr>
          <w:rFonts w:ascii="Arial" w:hAnsi="Arial" w:cs="Arial"/>
          <w:sz w:val="28"/>
          <w:szCs w:val="28"/>
        </w:rPr>
        <w:t xml:space="preserve"> дверь </w:t>
      </w:r>
      <w:r>
        <w:rPr>
          <w:rFonts w:ascii="Arial" w:hAnsi="Arial" w:cs="Arial"/>
          <w:sz w:val="28"/>
          <w:szCs w:val="28"/>
        </w:rPr>
        <w:t xml:space="preserve">шириной </w:t>
      </w:r>
      <w:r w:rsidR="008B4C72" w:rsidRPr="004300A2">
        <w:rPr>
          <w:rFonts w:ascii="Arial" w:hAnsi="Arial" w:cs="Arial"/>
          <w:sz w:val="28"/>
          <w:szCs w:val="28"/>
        </w:rPr>
        <w:t>0,8</w:t>
      </w:r>
      <w:r>
        <w:rPr>
          <w:rFonts w:ascii="Arial" w:hAnsi="Arial" w:cs="Arial"/>
          <w:sz w:val="28"/>
          <w:szCs w:val="28"/>
        </w:rPr>
        <w:t xml:space="preserve"> </w:t>
      </w:r>
      <w:r w:rsidR="008B4C72" w:rsidRPr="004300A2">
        <w:rPr>
          <w:rFonts w:ascii="Arial" w:hAnsi="Arial" w:cs="Arial"/>
          <w:sz w:val="28"/>
          <w:szCs w:val="28"/>
        </w:rPr>
        <w:t>м -</w:t>
      </w:r>
      <w:r>
        <w:rPr>
          <w:rFonts w:ascii="Arial" w:hAnsi="Arial" w:cs="Arial"/>
          <w:sz w:val="28"/>
          <w:szCs w:val="28"/>
        </w:rPr>
        <w:t xml:space="preserve"> </w:t>
      </w:r>
      <w:r w:rsidR="008B4C72" w:rsidRPr="004300A2">
        <w:rPr>
          <w:rFonts w:ascii="Arial" w:hAnsi="Arial" w:cs="Arial"/>
          <w:sz w:val="28"/>
          <w:szCs w:val="28"/>
        </w:rPr>
        <w:t>3 шт</w:t>
      </w:r>
      <w:r>
        <w:rPr>
          <w:rFonts w:ascii="Arial" w:hAnsi="Arial" w:cs="Arial"/>
          <w:sz w:val="28"/>
          <w:szCs w:val="28"/>
        </w:rPr>
        <w:t>.;</w:t>
      </w:r>
    </w:p>
    <w:p w14:paraId="1804DA57" w14:textId="47BEE21E" w:rsidR="008B4C72" w:rsidRPr="004300A2" w:rsidRDefault="0019691E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в санузле пол из </w:t>
      </w:r>
      <w:r w:rsidR="008B4C72" w:rsidRPr="004300A2">
        <w:rPr>
          <w:rFonts w:ascii="Arial" w:hAnsi="Arial" w:cs="Arial"/>
          <w:sz w:val="28"/>
          <w:szCs w:val="28"/>
        </w:rPr>
        <w:t>линолеум</w:t>
      </w:r>
      <w:r>
        <w:rPr>
          <w:rFonts w:ascii="Arial" w:hAnsi="Arial" w:cs="Arial"/>
          <w:sz w:val="28"/>
          <w:szCs w:val="28"/>
        </w:rPr>
        <w:t>а.</w:t>
      </w:r>
    </w:p>
    <w:p w14:paraId="5F8E83E4" w14:textId="169D2E1F" w:rsidR="008B4C72" w:rsidRPr="004300A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Вентиляция</w:t>
      </w:r>
      <w:r w:rsidR="00032F95">
        <w:rPr>
          <w:rFonts w:ascii="Arial" w:hAnsi="Arial" w:cs="Arial"/>
          <w:sz w:val="28"/>
          <w:szCs w:val="28"/>
        </w:rPr>
        <w:t xml:space="preserve"> - п</w:t>
      </w:r>
      <w:r w:rsidRPr="004300A2">
        <w:rPr>
          <w:rFonts w:ascii="Arial" w:hAnsi="Arial" w:cs="Arial"/>
          <w:sz w:val="28"/>
          <w:szCs w:val="28"/>
        </w:rPr>
        <w:t>риточный клапан -</w:t>
      </w:r>
      <w:r w:rsidR="000D5698">
        <w:rPr>
          <w:rFonts w:ascii="Arial" w:hAnsi="Arial" w:cs="Arial"/>
          <w:sz w:val="28"/>
          <w:szCs w:val="28"/>
        </w:rPr>
        <w:t xml:space="preserve"> </w:t>
      </w:r>
      <w:r w:rsidRPr="004300A2">
        <w:rPr>
          <w:rFonts w:ascii="Arial" w:hAnsi="Arial" w:cs="Arial"/>
          <w:sz w:val="28"/>
          <w:szCs w:val="28"/>
        </w:rPr>
        <w:t>4 шт</w:t>
      </w:r>
      <w:r w:rsidR="000D5698">
        <w:rPr>
          <w:rFonts w:ascii="Arial" w:hAnsi="Arial" w:cs="Arial"/>
          <w:sz w:val="28"/>
          <w:szCs w:val="28"/>
        </w:rPr>
        <w:t>.</w:t>
      </w:r>
      <w:r w:rsidRPr="004300A2">
        <w:rPr>
          <w:rFonts w:ascii="Arial" w:hAnsi="Arial" w:cs="Arial"/>
          <w:sz w:val="28"/>
          <w:szCs w:val="28"/>
        </w:rPr>
        <w:t xml:space="preserve"> и вытяжка –1 шт</w:t>
      </w:r>
      <w:r w:rsidR="000D5698">
        <w:rPr>
          <w:rFonts w:ascii="Arial" w:hAnsi="Arial" w:cs="Arial"/>
          <w:sz w:val="28"/>
          <w:szCs w:val="28"/>
        </w:rPr>
        <w:t>.</w:t>
      </w:r>
    </w:p>
    <w:p w14:paraId="70EA5B3B" w14:textId="25ACD245" w:rsidR="008B4C72" w:rsidRPr="004300A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Отопление</w:t>
      </w:r>
      <w:r w:rsidR="000D5698">
        <w:rPr>
          <w:rFonts w:ascii="Arial" w:hAnsi="Arial" w:cs="Arial"/>
          <w:sz w:val="28"/>
          <w:szCs w:val="28"/>
        </w:rPr>
        <w:t xml:space="preserve"> - э</w:t>
      </w:r>
      <w:r w:rsidR="000D5698" w:rsidRPr="004300A2">
        <w:rPr>
          <w:rFonts w:ascii="Arial" w:hAnsi="Arial" w:cs="Arial"/>
          <w:sz w:val="28"/>
          <w:szCs w:val="28"/>
        </w:rPr>
        <w:t>лектрический конвектор –</w:t>
      </w:r>
      <w:r w:rsidR="000D5698">
        <w:rPr>
          <w:rFonts w:ascii="Arial" w:hAnsi="Arial" w:cs="Arial"/>
          <w:sz w:val="28"/>
          <w:szCs w:val="28"/>
        </w:rPr>
        <w:t xml:space="preserve"> </w:t>
      </w:r>
      <w:r w:rsidR="000D5698" w:rsidRPr="004300A2">
        <w:rPr>
          <w:rFonts w:ascii="Arial" w:hAnsi="Arial" w:cs="Arial"/>
          <w:sz w:val="28"/>
          <w:szCs w:val="28"/>
        </w:rPr>
        <w:t>6 шт</w:t>
      </w:r>
      <w:r w:rsidR="000D5698">
        <w:rPr>
          <w:rFonts w:ascii="Arial" w:hAnsi="Arial" w:cs="Arial"/>
          <w:sz w:val="28"/>
          <w:szCs w:val="28"/>
        </w:rPr>
        <w:t>., э</w:t>
      </w:r>
      <w:r w:rsidRPr="004300A2">
        <w:rPr>
          <w:rFonts w:ascii="Arial" w:hAnsi="Arial" w:cs="Arial"/>
          <w:sz w:val="28"/>
          <w:szCs w:val="28"/>
        </w:rPr>
        <w:t>лектрический теплый пол кроме с</w:t>
      </w:r>
      <w:r w:rsidR="000D5698">
        <w:rPr>
          <w:rFonts w:ascii="Arial" w:hAnsi="Arial" w:cs="Arial"/>
          <w:sz w:val="28"/>
          <w:szCs w:val="28"/>
        </w:rPr>
        <w:t>анузла</w:t>
      </w:r>
      <w:r w:rsidRPr="004300A2">
        <w:rPr>
          <w:rFonts w:ascii="Arial" w:hAnsi="Arial" w:cs="Arial"/>
          <w:sz w:val="28"/>
          <w:szCs w:val="28"/>
        </w:rPr>
        <w:t xml:space="preserve">. </w:t>
      </w:r>
    </w:p>
    <w:p w14:paraId="3E91369B" w14:textId="0D11FA3F" w:rsidR="008B4C72" w:rsidRPr="004300A2" w:rsidRDefault="008B4C72" w:rsidP="008B4C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4300A2">
        <w:rPr>
          <w:rFonts w:ascii="Arial" w:hAnsi="Arial" w:cs="Arial"/>
          <w:sz w:val="28"/>
          <w:szCs w:val="28"/>
        </w:rPr>
        <w:t>Электрика</w:t>
      </w:r>
      <w:r w:rsidR="000D5698">
        <w:rPr>
          <w:rFonts w:ascii="Arial" w:hAnsi="Arial" w:cs="Arial"/>
          <w:sz w:val="28"/>
          <w:szCs w:val="28"/>
        </w:rPr>
        <w:t xml:space="preserve"> - о</w:t>
      </w:r>
      <w:r w:rsidRPr="004300A2">
        <w:rPr>
          <w:rFonts w:ascii="Arial" w:hAnsi="Arial" w:cs="Arial"/>
          <w:sz w:val="28"/>
          <w:szCs w:val="28"/>
        </w:rPr>
        <w:t xml:space="preserve">свещение </w:t>
      </w:r>
      <w:r w:rsidR="000D5698">
        <w:rPr>
          <w:rFonts w:ascii="Arial" w:hAnsi="Arial" w:cs="Arial"/>
          <w:sz w:val="28"/>
          <w:szCs w:val="28"/>
        </w:rPr>
        <w:t xml:space="preserve">- </w:t>
      </w:r>
      <w:r w:rsidRPr="004300A2">
        <w:rPr>
          <w:rFonts w:ascii="Arial" w:hAnsi="Arial" w:cs="Arial"/>
          <w:sz w:val="28"/>
          <w:szCs w:val="28"/>
        </w:rPr>
        <w:t>светодиодные лампы -</w:t>
      </w:r>
      <w:r w:rsidR="000D5698">
        <w:rPr>
          <w:rFonts w:ascii="Arial" w:hAnsi="Arial" w:cs="Arial"/>
          <w:sz w:val="28"/>
          <w:szCs w:val="28"/>
        </w:rPr>
        <w:t xml:space="preserve"> </w:t>
      </w:r>
      <w:r w:rsidRPr="004300A2">
        <w:rPr>
          <w:rFonts w:ascii="Arial" w:hAnsi="Arial" w:cs="Arial"/>
          <w:sz w:val="28"/>
          <w:szCs w:val="28"/>
        </w:rPr>
        <w:t>6 шт.</w:t>
      </w:r>
      <w:r w:rsidR="00696678">
        <w:rPr>
          <w:rFonts w:ascii="Arial" w:hAnsi="Arial" w:cs="Arial"/>
          <w:sz w:val="28"/>
          <w:szCs w:val="28"/>
        </w:rPr>
        <w:t>, р</w:t>
      </w:r>
      <w:r w:rsidRPr="004300A2">
        <w:rPr>
          <w:rFonts w:ascii="Arial" w:hAnsi="Arial" w:cs="Arial"/>
          <w:sz w:val="28"/>
          <w:szCs w:val="28"/>
        </w:rPr>
        <w:t>озетки -</w:t>
      </w:r>
      <w:r w:rsidR="00696678">
        <w:rPr>
          <w:rFonts w:ascii="Arial" w:hAnsi="Arial" w:cs="Arial"/>
          <w:sz w:val="28"/>
          <w:szCs w:val="28"/>
        </w:rPr>
        <w:t xml:space="preserve"> </w:t>
      </w:r>
      <w:r w:rsidRPr="004300A2">
        <w:rPr>
          <w:rFonts w:ascii="Arial" w:hAnsi="Arial" w:cs="Arial"/>
          <w:sz w:val="28"/>
          <w:szCs w:val="28"/>
        </w:rPr>
        <w:t>20 шт</w:t>
      </w:r>
      <w:r w:rsidR="00696678">
        <w:rPr>
          <w:rFonts w:ascii="Arial" w:hAnsi="Arial" w:cs="Arial"/>
          <w:sz w:val="28"/>
          <w:szCs w:val="28"/>
        </w:rPr>
        <w:t>.</w:t>
      </w:r>
      <w:r w:rsidRPr="004300A2">
        <w:rPr>
          <w:rFonts w:ascii="Arial" w:hAnsi="Arial" w:cs="Arial"/>
          <w:sz w:val="28"/>
          <w:szCs w:val="28"/>
        </w:rPr>
        <w:t xml:space="preserve">, выключатели </w:t>
      </w:r>
      <w:r w:rsidR="00696678">
        <w:rPr>
          <w:rFonts w:ascii="Arial" w:hAnsi="Arial" w:cs="Arial"/>
          <w:sz w:val="28"/>
          <w:szCs w:val="28"/>
        </w:rPr>
        <w:t>одно</w:t>
      </w:r>
      <w:r w:rsidRPr="004300A2">
        <w:rPr>
          <w:rFonts w:ascii="Arial" w:hAnsi="Arial" w:cs="Arial"/>
          <w:sz w:val="28"/>
          <w:szCs w:val="28"/>
        </w:rPr>
        <w:t>клавишные -</w:t>
      </w:r>
      <w:r w:rsidR="00696678">
        <w:rPr>
          <w:rFonts w:ascii="Arial" w:hAnsi="Arial" w:cs="Arial"/>
          <w:sz w:val="28"/>
          <w:szCs w:val="28"/>
        </w:rPr>
        <w:t xml:space="preserve"> </w:t>
      </w:r>
      <w:r w:rsidRPr="004300A2">
        <w:rPr>
          <w:rFonts w:ascii="Arial" w:hAnsi="Arial" w:cs="Arial"/>
          <w:sz w:val="28"/>
          <w:szCs w:val="28"/>
        </w:rPr>
        <w:t>4 шт.</w:t>
      </w:r>
      <w:r w:rsidR="00696678">
        <w:rPr>
          <w:rFonts w:ascii="Arial" w:hAnsi="Arial" w:cs="Arial"/>
          <w:sz w:val="28"/>
          <w:szCs w:val="28"/>
        </w:rPr>
        <w:t>, двух</w:t>
      </w:r>
      <w:r w:rsidRPr="004300A2">
        <w:rPr>
          <w:rFonts w:ascii="Arial" w:hAnsi="Arial" w:cs="Arial"/>
          <w:sz w:val="28"/>
          <w:szCs w:val="28"/>
        </w:rPr>
        <w:t>клавишные -1 шт.</w:t>
      </w:r>
    </w:p>
    <w:p w14:paraId="6FA59D62" w14:textId="0260C155" w:rsidR="008B4C72" w:rsidRPr="00C77BB7" w:rsidRDefault="00696678" w:rsidP="008B4C72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доме имеется д</w:t>
      </w:r>
      <w:r w:rsidR="008B4C72" w:rsidRPr="00C77BB7">
        <w:rPr>
          <w:rFonts w:ascii="Arial" w:hAnsi="Arial" w:cs="Arial"/>
          <w:sz w:val="28"/>
          <w:szCs w:val="28"/>
        </w:rPr>
        <w:t xml:space="preserve">ушевая готовая кабинка </w:t>
      </w:r>
      <w:r>
        <w:rPr>
          <w:rFonts w:ascii="Arial" w:hAnsi="Arial" w:cs="Arial"/>
          <w:sz w:val="28"/>
          <w:szCs w:val="28"/>
        </w:rPr>
        <w:t xml:space="preserve">шириной </w:t>
      </w:r>
      <w:r w:rsidR="008B4C72" w:rsidRPr="00C77BB7">
        <w:rPr>
          <w:rFonts w:ascii="Arial" w:hAnsi="Arial" w:cs="Arial"/>
          <w:sz w:val="28"/>
          <w:szCs w:val="28"/>
        </w:rPr>
        <w:t>0,8</w:t>
      </w:r>
      <w:r>
        <w:rPr>
          <w:rFonts w:ascii="Arial" w:hAnsi="Arial" w:cs="Arial"/>
          <w:sz w:val="28"/>
          <w:szCs w:val="28"/>
        </w:rPr>
        <w:t xml:space="preserve"> </w:t>
      </w:r>
      <w:r w:rsidR="008B4C72" w:rsidRPr="00C77BB7"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 xml:space="preserve">, длиной </w:t>
      </w:r>
      <w:r w:rsidR="008B4C72" w:rsidRPr="00C77BB7">
        <w:rPr>
          <w:rFonts w:ascii="Arial" w:hAnsi="Arial" w:cs="Arial"/>
          <w:sz w:val="28"/>
          <w:szCs w:val="28"/>
        </w:rPr>
        <w:t>0,8</w:t>
      </w:r>
      <w:r>
        <w:rPr>
          <w:rFonts w:ascii="Arial" w:hAnsi="Arial" w:cs="Arial"/>
          <w:sz w:val="28"/>
          <w:szCs w:val="28"/>
        </w:rPr>
        <w:t xml:space="preserve"> </w:t>
      </w:r>
      <w:r w:rsidR="008B4C72" w:rsidRPr="00C77BB7">
        <w:rPr>
          <w:rFonts w:ascii="Arial" w:hAnsi="Arial" w:cs="Arial"/>
          <w:sz w:val="28"/>
          <w:szCs w:val="28"/>
        </w:rPr>
        <w:t>м, напольный унитаз, водонагреватель, насос, емкость 2</w:t>
      </w:r>
      <w:r w:rsidR="007D1DDF">
        <w:rPr>
          <w:rFonts w:ascii="Arial" w:hAnsi="Arial" w:cs="Arial"/>
          <w:sz w:val="28"/>
          <w:szCs w:val="28"/>
        </w:rPr>
        <w:t xml:space="preserve"> </w:t>
      </w:r>
      <w:r w:rsidR="008B4C72" w:rsidRPr="00C77BB7">
        <w:rPr>
          <w:rFonts w:ascii="Arial" w:hAnsi="Arial" w:cs="Arial"/>
          <w:sz w:val="28"/>
          <w:szCs w:val="28"/>
        </w:rPr>
        <w:t xml:space="preserve">м3. </w:t>
      </w:r>
    </w:p>
    <w:p w14:paraId="58D22C36" w14:textId="11F6F64D" w:rsidR="00032F95" w:rsidRDefault="00032F95" w:rsidP="004300A2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5A49DBEF" w14:textId="77777777" w:rsidR="0078457C" w:rsidRDefault="0078457C" w:rsidP="004300A2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  <w:sectPr w:rsidR="0078457C" w:rsidSect="006D79AB">
          <w:footerReference w:type="default" r:id="rId13"/>
          <w:pgSz w:w="11906" w:h="16838"/>
          <w:pgMar w:top="851" w:right="851" w:bottom="1135" w:left="1134" w:header="709" w:footer="567" w:gutter="0"/>
          <w:cols w:space="708"/>
          <w:titlePg/>
          <w:docGrid w:linePitch="360"/>
        </w:sectPr>
      </w:pPr>
    </w:p>
    <w:p w14:paraId="028581A4" w14:textId="5C643F97" w:rsidR="0078457C" w:rsidRPr="00102368" w:rsidRDefault="0078457C" w:rsidP="0078457C">
      <w:pPr>
        <w:rPr>
          <w:rFonts w:ascii="Arial" w:hAnsi="Arial" w:cs="Arial"/>
          <w:noProof/>
        </w:rPr>
      </w:pPr>
      <w:r w:rsidRPr="00102368">
        <w:rPr>
          <w:rFonts w:ascii="Arial" w:hAnsi="Arial" w:cs="Arial"/>
          <w:noProof/>
        </w:rPr>
        <w:lastRenderedPageBreak/>
        <w:t xml:space="preserve">Рисунок </w:t>
      </w:r>
      <w:r w:rsidR="005667FE">
        <w:rPr>
          <w:rFonts w:ascii="Arial" w:hAnsi="Arial" w:cs="Arial"/>
          <w:noProof/>
        </w:rPr>
        <w:t>3</w:t>
      </w:r>
      <w:r w:rsidRPr="00102368">
        <w:rPr>
          <w:rFonts w:ascii="Arial" w:hAnsi="Arial" w:cs="Arial"/>
          <w:noProof/>
        </w:rPr>
        <w:t xml:space="preserve">. </w:t>
      </w:r>
      <w:r w:rsidR="009911E9">
        <w:rPr>
          <w:rFonts w:ascii="Arial" w:hAnsi="Arial" w:cs="Arial"/>
          <w:noProof/>
        </w:rPr>
        <w:t>Примерная в</w:t>
      </w:r>
      <w:r w:rsidRPr="00102368">
        <w:rPr>
          <w:rFonts w:ascii="Arial" w:hAnsi="Arial" w:cs="Arial"/>
          <w:noProof/>
        </w:rPr>
        <w:t xml:space="preserve">изуализация </w:t>
      </w:r>
      <w:r>
        <w:rPr>
          <w:rFonts w:ascii="Arial" w:hAnsi="Arial" w:cs="Arial"/>
          <w:noProof/>
        </w:rPr>
        <w:t>расположения 4 объектов по П</w:t>
      </w:r>
      <w:r w:rsidRPr="00102368">
        <w:rPr>
          <w:rFonts w:ascii="Arial" w:hAnsi="Arial" w:cs="Arial"/>
          <w:noProof/>
        </w:rPr>
        <w:t>роект</w:t>
      </w:r>
      <w:r>
        <w:rPr>
          <w:rFonts w:ascii="Arial" w:hAnsi="Arial" w:cs="Arial"/>
          <w:noProof/>
        </w:rPr>
        <w:t>у</w:t>
      </w:r>
    </w:p>
    <w:p w14:paraId="56CB307E" w14:textId="77777777" w:rsidR="0078457C" w:rsidRDefault="0078457C" w:rsidP="0078457C">
      <w:r>
        <w:rPr>
          <w:noProof/>
        </w:rPr>
        <w:drawing>
          <wp:inline distT="0" distB="0" distL="0" distR="0" wp14:anchorId="2703A0CF" wp14:editId="513CEEEE">
            <wp:extent cx="9636760" cy="5321100"/>
            <wp:effectExtent l="0" t="0" r="254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9999" cy="533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0294B" w14:textId="7F6076C8" w:rsidR="0078457C" w:rsidRDefault="0078457C" w:rsidP="0078457C"/>
    <w:p w14:paraId="32B9E373" w14:textId="035959DB" w:rsidR="009911E9" w:rsidRDefault="009911E9" w:rsidP="0078457C"/>
    <w:p w14:paraId="15D8E281" w14:textId="77777777" w:rsidR="009911E9" w:rsidRDefault="009911E9" w:rsidP="0078457C"/>
    <w:p w14:paraId="42C859D4" w14:textId="6BB0336A" w:rsidR="0078457C" w:rsidRPr="00844337" w:rsidRDefault="0078457C" w:rsidP="0078457C">
      <w:pPr>
        <w:rPr>
          <w:rFonts w:ascii="Arial" w:hAnsi="Arial" w:cs="Arial"/>
        </w:rPr>
      </w:pPr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4</w:t>
      </w:r>
      <w:r w:rsidRPr="00844337">
        <w:rPr>
          <w:rFonts w:ascii="Arial" w:hAnsi="Arial" w:cs="Arial"/>
        </w:rPr>
        <w:t>. Участок туристического дома</w:t>
      </w:r>
      <w:r w:rsidR="004F516E">
        <w:rPr>
          <w:rFonts w:ascii="Arial" w:hAnsi="Arial" w:cs="Arial"/>
        </w:rPr>
        <w:t xml:space="preserve"> (автоматические ворота гаража – со стороны леса)  </w:t>
      </w:r>
    </w:p>
    <w:p w14:paraId="1B2B03D1" w14:textId="77777777" w:rsidR="0078457C" w:rsidRDefault="0078457C" w:rsidP="0078457C">
      <w:r>
        <w:rPr>
          <w:noProof/>
        </w:rPr>
        <w:drawing>
          <wp:inline distT="0" distB="0" distL="0" distR="0" wp14:anchorId="29A6F01D" wp14:editId="33100B87">
            <wp:extent cx="9427889" cy="5514975"/>
            <wp:effectExtent l="0" t="0" r="190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352" cy="55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5B317" w14:textId="7A279D04" w:rsidR="0078457C" w:rsidRPr="00844337" w:rsidRDefault="0078457C" w:rsidP="0078457C">
      <w:pPr>
        <w:rPr>
          <w:rFonts w:ascii="Arial" w:hAnsi="Arial" w:cs="Arial"/>
        </w:rPr>
      </w:pPr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5</w:t>
      </w:r>
      <w:r w:rsidRPr="00844337">
        <w:rPr>
          <w:rFonts w:ascii="Arial" w:hAnsi="Arial" w:cs="Arial"/>
        </w:rPr>
        <w:t>. Здание администрации</w:t>
      </w:r>
    </w:p>
    <w:p w14:paraId="262435D3" w14:textId="77777777" w:rsidR="0078457C" w:rsidRDefault="0078457C" w:rsidP="0078457C">
      <w:r>
        <w:rPr>
          <w:noProof/>
        </w:rPr>
        <w:drawing>
          <wp:inline distT="0" distB="0" distL="0" distR="0" wp14:anchorId="7BC4AB33" wp14:editId="42422A42">
            <wp:extent cx="9355455" cy="55245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6959" cy="552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B8FDF" w14:textId="67C61203" w:rsidR="0078457C" w:rsidRPr="00844337" w:rsidRDefault="0078457C" w:rsidP="0078457C">
      <w:pPr>
        <w:rPr>
          <w:rFonts w:ascii="Arial" w:hAnsi="Arial" w:cs="Arial"/>
        </w:rPr>
      </w:pPr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6</w:t>
      </w:r>
      <w:r w:rsidRPr="00844337">
        <w:rPr>
          <w:rFonts w:ascii="Arial" w:hAnsi="Arial" w:cs="Arial"/>
        </w:rPr>
        <w:t>. Сувенирная лавка</w:t>
      </w:r>
    </w:p>
    <w:p w14:paraId="3B7B3EF8" w14:textId="77777777" w:rsidR="0078457C" w:rsidRDefault="0078457C" w:rsidP="0078457C">
      <w:r>
        <w:rPr>
          <w:noProof/>
        </w:rPr>
        <w:drawing>
          <wp:inline distT="0" distB="0" distL="0" distR="0" wp14:anchorId="73093860" wp14:editId="0F57AD92">
            <wp:extent cx="9391650" cy="532447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2E7A4" w14:textId="1698B260" w:rsidR="0078457C" w:rsidRDefault="0078457C" w:rsidP="0078457C"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7</w:t>
      </w:r>
      <w:r w:rsidRPr="00844337">
        <w:rPr>
          <w:rFonts w:ascii="Arial" w:hAnsi="Arial" w:cs="Arial"/>
        </w:rPr>
        <w:t>. Магазин</w:t>
      </w:r>
      <w:r>
        <w:rPr>
          <w:noProof/>
        </w:rPr>
        <w:drawing>
          <wp:inline distT="0" distB="0" distL="0" distR="0" wp14:anchorId="6B7AF4E8" wp14:editId="1710BC83">
            <wp:extent cx="8934450" cy="5732402"/>
            <wp:effectExtent l="0" t="0" r="0" b="190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9396" cy="57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D623B" w14:textId="4F082A27" w:rsidR="0078457C" w:rsidRPr="00844337" w:rsidRDefault="0078457C" w:rsidP="0078457C">
      <w:pPr>
        <w:rPr>
          <w:rFonts w:ascii="Arial" w:hAnsi="Arial" w:cs="Arial"/>
        </w:rPr>
      </w:pPr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8</w:t>
      </w:r>
      <w:r w:rsidRPr="00844337">
        <w:rPr>
          <w:rFonts w:ascii="Arial" w:hAnsi="Arial" w:cs="Arial"/>
        </w:rPr>
        <w:t>. Кафе</w:t>
      </w:r>
    </w:p>
    <w:p w14:paraId="1BCE619B" w14:textId="77777777" w:rsidR="0078457C" w:rsidRDefault="0078457C" w:rsidP="0078457C">
      <w:r>
        <w:rPr>
          <w:noProof/>
        </w:rPr>
        <w:drawing>
          <wp:inline distT="0" distB="0" distL="0" distR="0" wp14:anchorId="4636E647" wp14:editId="23913F8D">
            <wp:extent cx="8524875" cy="554355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380" cy="554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32790" w14:textId="6FB222B5" w:rsidR="0078457C" w:rsidRPr="00844337" w:rsidRDefault="0078457C" w:rsidP="0078457C">
      <w:pPr>
        <w:rPr>
          <w:rFonts w:ascii="Arial" w:hAnsi="Arial" w:cs="Arial"/>
        </w:rPr>
      </w:pPr>
      <w:r w:rsidRPr="00844337">
        <w:rPr>
          <w:rFonts w:ascii="Arial" w:hAnsi="Arial" w:cs="Arial"/>
        </w:rPr>
        <w:lastRenderedPageBreak/>
        <w:t xml:space="preserve">Рисунок </w:t>
      </w:r>
      <w:r w:rsidR="005667FE">
        <w:rPr>
          <w:rFonts w:ascii="Arial" w:hAnsi="Arial" w:cs="Arial"/>
        </w:rPr>
        <w:t>9</w:t>
      </w:r>
      <w:r w:rsidRPr="00844337">
        <w:rPr>
          <w:rFonts w:ascii="Arial" w:hAnsi="Arial" w:cs="Arial"/>
        </w:rPr>
        <w:t>. Пункт проката</w:t>
      </w:r>
    </w:p>
    <w:p w14:paraId="5D919840" w14:textId="77777777" w:rsidR="0078457C" w:rsidRDefault="0078457C" w:rsidP="0078457C">
      <w:r>
        <w:rPr>
          <w:noProof/>
        </w:rPr>
        <w:drawing>
          <wp:inline distT="0" distB="0" distL="0" distR="0" wp14:anchorId="30F6451B" wp14:editId="72C5DA8C">
            <wp:extent cx="9553575" cy="474345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357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AC065" w14:textId="77777777" w:rsidR="0078457C" w:rsidRDefault="0078457C" w:rsidP="0078457C"/>
    <w:p w14:paraId="4A53A3EA" w14:textId="5E875922" w:rsidR="00032F95" w:rsidRDefault="00032F95" w:rsidP="004300A2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38669B0F" w14:textId="77777777" w:rsidR="0078457C" w:rsidRDefault="0078457C" w:rsidP="004300A2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  <w:sectPr w:rsidR="0078457C" w:rsidSect="009911E9">
          <w:pgSz w:w="16838" w:h="11906" w:orient="landscape"/>
          <w:pgMar w:top="851" w:right="851" w:bottom="851" w:left="1135" w:header="709" w:footer="567" w:gutter="0"/>
          <w:cols w:space="708"/>
          <w:titlePg/>
          <w:docGrid w:linePitch="360"/>
        </w:sectPr>
      </w:pP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9351"/>
      </w:tblGrid>
      <w:tr w:rsidR="004F2AD7" w:rsidRPr="00987D4B" w14:paraId="5D8510B6" w14:textId="77777777" w:rsidTr="00154BD2">
        <w:trPr>
          <w:jc w:val="center"/>
        </w:trPr>
        <w:tc>
          <w:tcPr>
            <w:tcW w:w="9351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238C6ED8" w14:textId="77777777" w:rsidR="004F2AD7" w:rsidRPr="00987D4B" w:rsidRDefault="00C26886" w:rsidP="006C7534">
            <w:pPr>
              <w:pStyle w:val="a4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8" w:name="_Toc229417078"/>
            <w:r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3</w:t>
            </w:r>
            <w:r w:rsidR="004F2AD7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. </w:t>
            </w:r>
            <w:r w:rsidR="003D4960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АНАЛИЗ РЫНКА И КОНКУРЕНТОВ</w:t>
            </w:r>
            <w:bookmarkEnd w:id="8"/>
          </w:p>
        </w:tc>
      </w:tr>
    </w:tbl>
    <w:p w14:paraId="54DEF174" w14:textId="4CF2AF7C" w:rsidR="00543A93" w:rsidRDefault="00543A93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9" w:name="_Toc524617136"/>
    </w:p>
    <w:p w14:paraId="4661A40F" w14:textId="44F9CBE8" w:rsidR="00EA2257" w:rsidRPr="00EA2257" w:rsidRDefault="00FA1778" w:rsidP="00EA2257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10" w:name="_Toc229417079"/>
      <w:r>
        <w:rPr>
          <w:rFonts w:ascii="Arial" w:hAnsi="Arial" w:cs="Arial"/>
          <w:b/>
          <w:color w:val="auto"/>
          <w:sz w:val="28"/>
          <w:szCs w:val="28"/>
        </w:rPr>
        <w:t xml:space="preserve">3.1. </w:t>
      </w:r>
      <w:r w:rsidR="00EA2257" w:rsidRPr="00EA2257">
        <w:rPr>
          <w:rFonts w:ascii="Arial" w:hAnsi="Arial" w:cs="Arial"/>
          <w:b/>
          <w:color w:val="auto"/>
          <w:sz w:val="28"/>
          <w:szCs w:val="28"/>
        </w:rPr>
        <w:t>Анализ рынка туристических баз в России</w:t>
      </w:r>
      <w:bookmarkEnd w:id="10"/>
    </w:p>
    <w:p w14:paraId="2ADFB3A9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Рынок туристических баз и загородного отдыха в России переживает масштабную трансформацию. Устаревшие советские базы отдыха уступают место современным круглогодичным комплексам,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глэмпингам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и эко-отелям. Ключевая тенденция — смещение спроса в сторону премиального сегмента и уникальных впечатлений. Ниже представлен сводный анализ на основе данных 2025 — начала 2026 года. </w:t>
      </w:r>
    </w:p>
    <w:p w14:paraId="62FC168F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BFA66AE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Общая динамика и структура рынка</w:t>
      </w:r>
    </w:p>
    <w:p w14:paraId="50420F48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Рынок средств размещения (гостиницы, кемпинги, санатории) стабильно растет. По данным на 1 апреля 2025 года, в России насчитывалось более 40,3 тыс. организаций, что на 10,2% больше, чем два года назад.</w:t>
      </w:r>
    </w:p>
    <w:p w14:paraId="1151108E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Гостиницы занимают абсолютное большинство (92,4% рынка), их число выросло на 10,3%.</w:t>
      </w:r>
    </w:p>
    <w:p w14:paraId="6DF4D16E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Кемпинги и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глэмпинги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— самый быстрорастущий сегмент. За два года их количество увеличилось на 26,8%. Этот формат стал главным драйвером спроса, особенно среди молодежи, и массово переходит на круглогодичный режим работы. </w:t>
      </w:r>
    </w:p>
    <w:p w14:paraId="64134B7D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Санатории показывают небольшое снижение (минус 2%) из-за устаревшей инфраструктуры и высоких цен, хотя финансовые показатели у них остаются сильными. </w:t>
      </w:r>
    </w:p>
    <w:p w14:paraId="5343F537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1233404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География: Топ-5 популярных регионов</w:t>
      </w:r>
    </w:p>
    <w:p w14:paraId="6E8F7303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Лидерство удерживают традиционные туристические центры, но активно подтягиваются новые направления. </w:t>
      </w:r>
    </w:p>
    <w:p w14:paraId="103C3A25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1. Краснодарский край — абсолютный лидер (почти 4,7 тыс. объектов). Ключевые точки притяжения: Сочи (горный кластер), Анапа.</w:t>
      </w:r>
    </w:p>
    <w:p w14:paraId="718F6140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2. Москва и Московская область — более 5,9 тыс. объектов (главным образом загородные отели и базы Подмосковья). </w:t>
      </w:r>
    </w:p>
    <w:p w14:paraId="2492BCDA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3. Санкт-Петербург и Ленинградская область — более 2,1 тыс. объектов. Спрос концентрируется в курортных районах (Выборгский, Приозерский). </w:t>
      </w:r>
    </w:p>
    <w:p w14:paraId="2C63C08D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4. Республика Крым — около 1,67 тыс. объектов, показывает уверенный рост турпотока. </w:t>
      </w:r>
    </w:p>
    <w:p w14:paraId="09DEB466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5. Республика Башкортостан — неожиданный лидер по темпам прироста числа объектов за два года (+23%). </w:t>
      </w:r>
    </w:p>
    <w:p w14:paraId="3FBB51FF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Новые точки роста</w:t>
      </w:r>
      <w:proofErr w:type="gram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: Активно</w:t>
      </w:r>
      <w:proofErr w:type="gram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заявляют о себе Алтай, Дальний Восток (въездной туризм из Азии) и Карелия.</w:t>
      </w:r>
    </w:p>
    <w:p w14:paraId="10456C2C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14:paraId="525380DE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Ценообразование и экономика</w:t>
      </w:r>
    </w:p>
    <w:p w14:paraId="688396EB" w14:textId="3B001D4F" w:rsidR="00EA2257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Рост доходов бизнеса в 2025 году происходил в основном за счет повышения цен, а не увеличения турпотока. Востребованность отдыха в России остается высокой, но туристы стали более чувствительны к стоимости.</w:t>
      </w:r>
    </w:p>
    <w:p w14:paraId="0E713C9D" w14:textId="6590A825" w:rsidR="00F0574B" w:rsidRPr="00F0574B" w:rsidRDefault="00F0574B" w:rsidP="00F0574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</w:t>
      </w:r>
      <w:r w:rsidRPr="00F0574B">
        <w:rPr>
          <w:rFonts w:ascii="Arial" w:eastAsia="Times New Roman" w:hAnsi="Arial" w:cs="Arial"/>
          <w:lang w:eastAsia="ru-RU"/>
        </w:rPr>
        <w:t>Таблица 1.</w:t>
      </w:r>
      <w:r>
        <w:rPr>
          <w:rFonts w:ascii="Arial" w:eastAsia="Times New Roman" w:hAnsi="Arial" w:cs="Arial"/>
          <w:lang w:eastAsia="ru-RU"/>
        </w:rPr>
        <w:t xml:space="preserve"> </w:t>
      </w:r>
      <w:r w:rsidRPr="00F0574B">
        <w:rPr>
          <w:rFonts w:ascii="Arial" w:eastAsia="Times New Roman" w:hAnsi="Arial" w:cs="Arial"/>
          <w:lang w:eastAsia="ru-RU"/>
        </w:rPr>
        <w:t xml:space="preserve">Цены на объекты размещения  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203"/>
        <w:gridCol w:w="2909"/>
        <w:gridCol w:w="3233"/>
      </w:tblGrid>
      <w:tr w:rsidR="00F0574B" w:rsidRPr="00F0574B" w14:paraId="1138057C" w14:textId="77777777" w:rsidTr="00F0574B">
        <w:trPr>
          <w:jc w:val="center"/>
        </w:trPr>
        <w:tc>
          <w:tcPr>
            <w:tcW w:w="3203" w:type="dxa"/>
            <w:shd w:val="clear" w:color="auto" w:fill="BDD6EE" w:themeFill="accent1" w:themeFillTint="66"/>
            <w:vAlign w:val="center"/>
          </w:tcPr>
          <w:p w14:paraId="1B41A025" w14:textId="77777777" w:rsidR="00EA2257" w:rsidRPr="00F0574B" w:rsidRDefault="00EA2257" w:rsidP="00DE558B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74B">
              <w:rPr>
                <w:rFonts w:ascii="Arial" w:eastAsia="Times New Roman" w:hAnsi="Arial" w:cs="Arial"/>
                <w:b/>
                <w:bCs/>
                <w:lang w:eastAsia="ru-RU"/>
              </w:rPr>
              <w:t>Тип размещения</w:t>
            </w:r>
          </w:p>
        </w:tc>
        <w:tc>
          <w:tcPr>
            <w:tcW w:w="2909" w:type="dxa"/>
            <w:shd w:val="clear" w:color="auto" w:fill="BDD6EE" w:themeFill="accent1" w:themeFillTint="66"/>
            <w:vAlign w:val="center"/>
          </w:tcPr>
          <w:p w14:paraId="3FA97F10" w14:textId="77777777" w:rsidR="00EA2257" w:rsidRPr="00F0574B" w:rsidRDefault="00EA2257" w:rsidP="00DE558B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74B">
              <w:rPr>
                <w:rFonts w:ascii="Arial" w:eastAsia="Times New Roman" w:hAnsi="Arial" w:cs="Arial"/>
                <w:b/>
                <w:bCs/>
                <w:lang w:eastAsia="ru-RU"/>
              </w:rPr>
              <w:t>Средняя стоимость (сутки)</w:t>
            </w:r>
          </w:p>
        </w:tc>
        <w:tc>
          <w:tcPr>
            <w:tcW w:w="3233" w:type="dxa"/>
            <w:shd w:val="clear" w:color="auto" w:fill="BDD6EE" w:themeFill="accent1" w:themeFillTint="66"/>
            <w:vAlign w:val="center"/>
          </w:tcPr>
          <w:p w14:paraId="647C578F" w14:textId="77777777" w:rsidR="00EA2257" w:rsidRPr="00F0574B" w:rsidRDefault="00EA2257" w:rsidP="00DE558B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74B">
              <w:rPr>
                <w:rFonts w:ascii="Arial" w:eastAsia="Times New Roman" w:hAnsi="Arial" w:cs="Arial"/>
                <w:b/>
                <w:bCs/>
                <w:lang w:eastAsia="ru-RU"/>
              </w:rPr>
              <w:t>Динамика (год к году)</w:t>
            </w:r>
          </w:p>
        </w:tc>
      </w:tr>
      <w:tr w:rsidR="00EA2257" w:rsidRPr="00F0574B" w14:paraId="56593F75" w14:textId="77777777" w:rsidTr="00DE558B">
        <w:trPr>
          <w:jc w:val="center"/>
        </w:trPr>
        <w:tc>
          <w:tcPr>
            <w:tcW w:w="3203" w:type="dxa"/>
          </w:tcPr>
          <w:p w14:paraId="2D37152E" w14:textId="77777777" w:rsidR="00EA2257" w:rsidRPr="00F0574B" w:rsidRDefault="00EA2257" w:rsidP="00DE558B">
            <w:pPr>
              <w:spacing w:line="36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Загородный отель (номер)</w:t>
            </w:r>
          </w:p>
        </w:tc>
        <w:tc>
          <w:tcPr>
            <w:tcW w:w="2909" w:type="dxa"/>
          </w:tcPr>
          <w:p w14:paraId="353442DA" w14:textId="77777777" w:rsidR="00EA2257" w:rsidRPr="00F0574B" w:rsidRDefault="00EA2257" w:rsidP="00DE558B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4 800 – 5 400 ₽ (будни/выходные)</w:t>
            </w:r>
          </w:p>
        </w:tc>
        <w:tc>
          <w:tcPr>
            <w:tcW w:w="3233" w:type="dxa"/>
          </w:tcPr>
          <w:p w14:paraId="30F5876D" w14:textId="77777777" w:rsidR="00EA2257" w:rsidRPr="00F0574B" w:rsidRDefault="00EA2257" w:rsidP="00DE558B">
            <w:pPr>
              <w:spacing w:line="36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+13%</w:t>
            </w:r>
          </w:p>
        </w:tc>
      </w:tr>
      <w:tr w:rsidR="00EA2257" w:rsidRPr="00F0574B" w14:paraId="47C871DC" w14:textId="77777777" w:rsidTr="00DE558B">
        <w:trPr>
          <w:jc w:val="center"/>
        </w:trPr>
        <w:tc>
          <w:tcPr>
            <w:tcW w:w="3203" w:type="dxa"/>
          </w:tcPr>
          <w:p w14:paraId="38E443B2" w14:textId="77777777" w:rsidR="00EA2257" w:rsidRPr="00F0574B" w:rsidRDefault="00EA2257" w:rsidP="00DE558B">
            <w:pPr>
              <w:spacing w:line="36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Коттедж целиком</w:t>
            </w:r>
          </w:p>
        </w:tc>
        <w:tc>
          <w:tcPr>
            <w:tcW w:w="2909" w:type="dxa"/>
          </w:tcPr>
          <w:p w14:paraId="2805D57D" w14:textId="77777777" w:rsidR="00EA2257" w:rsidRPr="00F0574B" w:rsidRDefault="00EA2257" w:rsidP="00DE558B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13 200 – 17 400 ₽</w:t>
            </w:r>
          </w:p>
        </w:tc>
        <w:tc>
          <w:tcPr>
            <w:tcW w:w="3233" w:type="dxa"/>
          </w:tcPr>
          <w:p w14:paraId="02DBDD61" w14:textId="77777777" w:rsidR="00EA2257" w:rsidRPr="00F0574B" w:rsidRDefault="00EA2257" w:rsidP="00DE558B">
            <w:pPr>
              <w:spacing w:line="36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+31%</w:t>
            </w:r>
          </w:p>
        </w:tc>
      </w:tr>
      <w:tr w:rsidR="00EA2257" w:rsidRPr="00F0574B" w14:paraId="052B05B3" w14:textId="77777777" w:rsidTr="00DE558B">
        <w:trPr>
          <w:jc w:val="center"/>
        </w:trPr>
        <w:tc>
          <w:tcPr>
            <w:tcW w:w="3203" w:type="dxa"/>
          </w:tcPr>
          <w:p w14:paraId="6FC4D16C" w14:textId="77777777" w:rsidR="00EA2257" w:rsidRPr="00F0574B" w:rsidRDefault="00EA2257" w:rsidP="00DE558B">
            <w:pPr>
              <w:spacing w:line="36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0574B">
              <w:rPr>
                <w:rFonts w:ascii="Arial" w:eastAsia="Times New Roman" w:hAnsi="Arial" w:cs="Arial"/>
                <w:lang w:eastAsia="ru-RU"/>
              </w:rPr>
              <w:t>Глэмпинг</w:t>
            </w:r>
            <w:proofErr w:type="spellEnd"/>
          </w:p>
        </w:tc>
        <w:tc>
          <w:tcPr>
            <w:tcW w:w="2909" w:type="dxa"/>
          </w:tcPr>
          <w:p w14:paraId="6CA31E88" w14:textId="77777777" w:rsidR="00EA2257" w:rsidRPr="00F0574B" w:rsidRDefault="00EA2257" w:rsidP="00DE558B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9 200 – 11 700 ₽</w:t>
            </w:r>
          </w:p>
        </w:tc>
        <w:tc>
          <w:tcPr>
            <w:tcW w:w="3233" w:type="dxa"/>
          </w:tcPr>
          <w:p w14:paraId="48D742D0" w14:textId="77777777" w:rsidR="00EA2257" w:rsidRPr="00F0574B" w:rsidRDefault="00EA2257" w:rsidP="00DE558B">
            <w:pPr>
              <w:spacing w:line="36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+27%</w:t>
            </w:r>
          </w:p>
        </w:tc>
      </w:tr>
      <w:tr w:rsidR="00EA2257" w:rsidRPr="00F0574B" w14:paraId="1A57EDC9" w14:textId="77777777" w:rsidTr="00DE558B">
        <w:trPr>
          <w:jc w:val="center"/>
        </w:trPr>
        <w:tc>
          <w:tcPr>
            <w:tcW w:w="3203" w:type="dxa"/>
          </w:tcPr>
          <w:p w14:paraId="5E86593A" w14:textId="77777777" w:rsidR="00EA2257" w:rsidRPr="00F0574B" w:rsidRDefault="00EA2257" w:rsidP="00DE558B">
            <w:pPr>
              <w:spacing w:line="36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Санаторий (с лечением)</w:t>
            </w:r>
          </w:p>
        </w:tc>
        <w:tc>
          <w:tcPr>
            <w:tcW w:w="2909" w:type="dxa"/>
          </w:tcPr>
          <w:p w14:paraId="6319DE8F" w14:textId="77777777" w:rsidR="00EA2257" w:rsidRPr="00F0574B" w:rsidRDefault="00EA2257" w:rsidP="00DE558B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2 400 – 6 700 ₽ (в зависимости от региона)</w:t>
            </w:r>
          </w:p>
        </w:tc>
        <w:tc>
          <w:tcPr>
            <w:tcW w:w="3233" w:type="dxa"/>
          </w:tcPr>
          <w:p w14:paraId="727C01A4" w14:textId="77777777" w:rsidR="00EA2257" w:rsidRPr="00F0574B" w:rsidRDefault="00EA2257" w:rsidP="00DE558B">
            <w:pPr>
              <w:spacing w:line="36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F0574B">
              <w:rPr>
                <w:rFonts w:ascii="Arial" w:eastAsia="Times New Roman" w:hAnsi="Arial" w:cs="Arial"/>
                <w:lang w:eastAsia="ru-RU"/>
              </w:rPr>
              <w:t>Высокая инфляция</w:t>
            </w:r>
          </w:p>
        </w:tc>
      </w:tr>
    </w:tbl>
    <w:p w14:paraId="3A49FF94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3DE9626" w14:textId="68B074FB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Прирост стоимости аренды коттеджей (+31%) отражает высокий спрос со стороны семей и компаний, предпочитающих изолированный отдых. </w:t>
      </w:r>
    </w:p>
    <w:p w14:paraId="4D331149" w14:textId="4671A0D8" w:rsidR="00EA2257" w:rsidRPr="00F0574B" w:rsidRDefault="00EA2257" w:rsidP="00861139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Ключевые тренды 2025–2026 гг.</w:t>
      </w:r>
    </w:p>
    <w:p w14:paraId="3B2B036C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1. «Экономика впечатлений» и аутентичность. Туристы устали от стандартного отдыха. Они ищут эмоции: гастрономические туры, 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ремесленные мастер-классы, медитации,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иммерсивные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шоу. Высокий спрос на «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избинг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» — аренду домов в традиционном русском стиле. </w:t>
      </w:r>
    </w:p>
    <w:p w14:paraId="7C2F2145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2. Спрос на здоровье (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Wellness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). На волне стресса люди активно вкладываются в оздоровление. Санатории, которые смогли переформатироваться в современные SPA-комплексы с детокс-программами, показывают высокую маржинальность (чистая прибыль может превышать 100 млн руб. в год). </w:t>
      </w:r>
    </w:p>
    <w:p w14:paraId="371C4881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Workation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(работа + отдых). Удаленная работа сделала популярными долгосрочные поездки за город. Ключевое требование к базе — наличие стабильного интернета и оборудованного рабочего места. </w:t>
      </w:r>
    </w:p>
    <w:p w14:paraId="53166131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Всесезонность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>. Зависимость от погоды уходит в прошлое. Успешные проекты зарабатывают зимой на SPA и активностях (горные лыжи, банные комплексы), а летом — на воде и прогулках. Это снижает риски и повышает окупаемость.</w:t>
      </w:r>
    </w:p>
    <w:p w14:paraId="1C9B76F6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5. Рост горнолыжных курортов. Номерной фонд на крупных курортах (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Шерегеш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, Архыз, Роза Хутор) вырос в 1,5 раза. Основной ввод приходится на сегменты 4 и 5 звезд, что говорит о повышении качества. </w:t>
      </w:r>
    </w:p>
    <w:p w14:paraId="132F6CE6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Основные риски для бизнеса</w:t>
      </w:r>
    </w:p>
    <w:p w14:paraId="1D716981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Несмотря на высокий спрос, отрасль сталкивается с серьезными вызовами: </w:t>
      </w:r>
    </w:p>
    <w:p w14:paraId="22E94B50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Высокая стоимость строительства: Высокие ипотечные ставки (свыше 22% для ИЖС) и подорожание материалов сократили объемы нового строительства в 7 раз.</w:t>
      </w:r>
    </w:p>
    <w:p w14:paraId="6AFB008B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Дефицит персонала: Острая нехватка квалифицированных кадров (поваров, горничных, управляющих) сдерживает качество сервиса. </w:t>
      </w:r>
    </w:p>
    <w:p w14:paraId="3A50D573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Конкуренция с зарубежьем</w:t>
      </w:r>
      <w:proofErr w:type="gram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: При</w:t>
      </w:r>
      <w:proofErr w:type="gram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укрепившемся рубле отдых в Турции или Египте (по системе «все включено») становится сопоставим по цене с российским, что оттягивает на себя часть спроса, особенно в высокий сезон.</w:t>
      </w:r>
    </w:p>
    <w:p w14:paraId="4A19677B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· Инфраструктурные ограничения: Дороговизна авиабилетов и перегруженность дорог (особенно на юг) снижают привлекательность удаленных курортов. </w:t>
      </w:r>
    </w:p>
    <w:p w14:paraId="62B7C703" w14:textId="407E13A3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9C45AA2" wp14:editId="6CD5CECB">
                <wp:extent cx="304800" cy="304800"/>
                <wp:effectExtent l="0" t="0" r="0" b="0"/>
                <wp:docPr id="40" name="AutoShape 5" descr="💎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F18B10" id="AutoShape 5" o:spid="_x0000_s1026" alt="💎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+is26fkBAADS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>Резюме и прогноз</w:t>
      </w:r>
    </w:p>
    <w:p w14:paraId="3F5AB3BA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Рынок баз отдыха в России перешел от экстенсивного роста (открытие любых объектов) к интенсивному. Выживают и зарабатывают те, кто инвестирует в качество сервиса, уникальную атмосферу и круглогодичную загрузку. </w:t>
      </w:r>
    </w:p>
    <w:p w14:paraId="15ADC728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Самые перспективные ниши для инвестиций в 2026 году: </w:t>
      </w:r>
    </w:p>
    <w:p w14:paraId="46BE022D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Глэмпинги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и модульные отели: Быстрый запуск (сезон-два) и окупаемость 3-5 лет, особенно в «диких» живописных местах. </w:t>
      </w:r>
    </w:p>
    <w:p w14:paraId="02665E7B" w14:textId="77777777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Wellness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-центры на базе старых санаториев: Глубокая переработка советского наследия под современные SPA-стандарты. </w:t>
      </w:r>
    </w:p>
    <w:p w14:paraId="2C4337E7" w14:textId="0AD15E8D" w:rsidR="00EA2257" w:rsidRPr="00F0574B" w:rsidRDefault="00EA2257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Премиум-коттеджи и резиденции: Спрос на приватный отдых «для своих» с высоким чеком остается стабильным. Если потребуется более детальный анализ по конкретному региону или формату (например,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глэмпинги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в Подмосковье или горные базы Урала), дайте знать, и я углублю исследование.</w:t>
      </w:r>
    </w:p>
    <w:p w14:paraId="1D24FC33" w14:textId="77777777" w:rsidR="00FA1778" w:rsidRPr="00F0574B" w:rsidRDefault="00FA1778" w:rsidP="00EA225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3D20771" w14:textId="27DAAAA6" w:rsidR="00F467AA" w:rsidRPr="00F0574B" w:rsidRDefault="00FA1778" w:rsidP="00FA1778">
      <w:pPr>
        <w:pStyle w:val="3"/>
        <w:spacing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bookmarkStart w:id="11" w:name="_Toc229417080"/>
      <w:r w:rsidRPr="00F0574B">
        <w:rPr>
          <w:rFonts w:ascii="Arial" w:hAnsi="Arial" w:cs="Arial"/>
          <w:b/>
          <w:bCs/>
          <w:color w:val="auto"/>
          <w:sz w:val="28"/>
          <w:szCs w:val="28"/>
        </w:rPr>
        <w:t>3.2. Краткий обзор рынка туристических домов в Якутске</w:t>
      </w:r>
      <w:bookmarkEnd w:id="11"/>
    </w:p>
    <w:p w14:paraId="46AE0225" w14:textId="303DA4AF" w:rsidR="00FA1778" w:rsidRPr="00F0574B" w:rsidRDefault="00FA1778" w:rsidP="00FA177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Рынок туристических домов в Якутске и пригородах сегодня — это точка активного роста, подкреплённая государственными грантами и растущим турпотоком (более 286 тыс. посетителей в 2025 году). Основной тренд — уход от «просто домиков в лесу» к тематическим этно-комплексам и круглогодичным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глэмпингам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14:paraId="13413D28" w14:textId="30F48922" w:rsidR="00FA1778" w:rsidRPr="00F0574B" w:rsidRDefault="00A545B5" w:rsidP="00A545B5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Проекты и география</w:t>
      </w:r>
    </w:p>
    <w:p w14:paraId="6F474D14" w14:textId="77777777" w:rsidR="00FD60BB" w:rsidRPr="00F0574B" w:rsidRDefault="00FA1778" w:rsidP="00FD60B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Самые интересные объекты находятся не в шумном центре, а в 30–50 минутах езды от столицы, на берегах Лены или в живописных долинах. </w:t>
      </w:r>
    </w:p>
    <w:p w14:paraId="425E2ACA" w14:textId="71AE101B" w:rsidR="00FD60BB" w:rsidRPr="00F0574B" w:rsidRDefault="00FD60BB" w:rsidP="00FD60BB">
      <w:pPr>
        <w:pStyle w:val="a8"/>
        <w:numPr>
          <w:ilvl w:val="0"/>
          <w:numId w:val="47"/>
        </w:numPr>
        <w:shd w:val="clear" w:color="auto" w:fill="FFFFFF"/>
        <w:spacing w:after="0" w:line="360" w:lineRule="auto"/>
        <w:ind w:left="0"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 Крупнейший в сельской местности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ЭКОпарк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-отель </w:t>
      </w:r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«Орто Дойду» (с. </w:t>
      </w:r>
      <w:proofErr w:type="spellStart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Октемцы</w:t>
      </w:r>
      <w:proofErr w:type="spellEnd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, 49 км Покровского тракта)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- 7</w:t>
      </w:r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коттеджей. Домики стилизованы под города мира («Венеция», «Токио»), есть ресторан, баня, спортинг. </w:t>
      </w:r>
    </w:p>
    <w:p w14:paraId="41E6E5B4" w14:textId="6E945512" w:rsidR="00FD60BB" w:rsidRPr="00F0574B" w:rsidRDefault="00A545B5" w:rsidP="00FD60BB">
      <w:pPr>
        <w:pStyle w:val="a8"/>
        <w:numPr>
          <w:ilvl w:val="0"/>
          <w:numId w:val="47"/>
        </w:numPr>
        <w:shd w:val="clear" w:color="auto" w:fill="FFFFFF"/>
        <w:spacing w:after="0" w:line="360" w:lineRule="auto"/>
        <w:ind w:left="0"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Этнокомплекс</w:t>
      </w:r>
      <w:proofErr w:type="spellEnd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«</w:t>
      </w:r>
      <w:proofErr w:type="spellStart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СахаТур</w:t>
      </w:r>
      <w:proofErr w:type="spellEnd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» (с. Старая Табага, 23 км от Якутска) 2 гостевых дома (60 м² каждый) Стилизация под ямщицкую станцию XIX века. Полностью автономное отопление. До конца 2026 года достроят ресторан и детские зоны.</w:t>
      </w:r>
    </w:p>
    <w:p w14:paraId="1FB88083" w14:textId="0327645B" w:rsidR="00FA1778" w:rsidRPr="00F0574B" w:rsidRDefault="00A545B5" w:rsidP="00A545B5">
      <w:pPr>
        <w:pStyle w:val="a8"/>
        <w:numPr>
          <w:ilvl w:val="0"/>
          <w:numId w:val="47"/>
        </w:numPr>
        <w:shd w:val="clear" w:color="auto" w:fill="FFFFFF"/>
        <w:spacing w:after="0" w:line="360" w:lineRule="auto"/>
        <w:ind w:left="0" w:firstLine="709"/>
        <w:jc w:val="both"/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«Пончо </w:t>
      </w:r>
      <w:proofErr w:type="spellStart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кэмп</w:t>
      </w:r>
      <w:proofErr w:type="spellEnd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» (разные локации) </w:t>
      </w:r>
      <w:proofErr w:type="spellStart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>Глэмпинг</w:t>
      </w:r>
      <w:proofErr w:type="spellEnd"/>
      <w:r w:rsidR="00FA1778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(утепленные шатры) Победитель нацпроекта «Туризм» (грант 2025 г.). Сделан упор на комфорт в дикой природе. </w:t>
      </w:r>
    </w:p>
    <w:p w14:paraId="3216FAFE" w14:textId="50B2B91E" w:rsidR="00A545B5" w:rsidRPr="00F0574B" w:rsidRDefault="00A545B5" w:rsidP="00A545B5">
      <w:pPr>
        <w:pStyle w:val="a8"/>
        <w:shd w:val="clear" w:color="auto" w:fill="FFFFFF"/>
        <w:spacing w:after="0" w:line="360" w:lineRule="auto"/>
        <w:ind w:left="0"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Кроме вышеназванных, согласно мобильному приложению 2 ГИС в пригородах г. Якутска множество более 200 отдельно сдаваемых в аренду гостевых домов разного вида, категории и отвечающих различным требованиям гостей.</w:t>
      </w:r>
    </w:p>
    <w:p w14:paraId="1941B57A" w14:textId="1509BFFD" w:rsidR="00A545B5" w:rsidRPr="00F0574B" w:rsidRDefault="00A545B5" w:rsidP="00A545B5">
      <w:pPr>
        <w:pStyle w:val="a8"/>
        <w:shd w:val="clear" w:color="auto" w:fill="FFFFFF"/>
        <w:spacing w:after="0" w:line="360" w:lineRule="auto"/>
        <w:ind w:left="0" w:firstLine="709"/>
        <w:jc w:val="both"/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</w:p>
    <w:p w14:paraId="2021A22B" w14:textId="7969A28A" w:rsidR="00A545B5" w:rsidRPr="00F0574B" w:rsidRDefault="00A545B5" w:rsidP="00A545B5">
      <w:pPr>
        <w:pStyle w:val="a8"/>
        <w:shd w:val="clear" w:color="auto" w:fill="FFFFFF"/>
        <w:spacing w:after="0" w:line="360" w:lineRule="auto"/>
        <w:ind w:left="709"/>
        <w:jc w:val="center"/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Спрос и точки роста</w:t>
      </w:r>
    </w:p>
    <w:p w14:paraId="508699DC" w14:textId="77777777" w:rsidR="00A545B5" w:rsidRPr="00F0574B" w:rsidRDefault="00A545B5" w:rsidP="00A545B5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>Китайский</w:t>
      </w: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 трафик: Якутия стала магнитом для гостей из КНР. Их привлекают северное сияние, экзотический холод и «крайние точки земли» (например, мыс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Пакса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). Они готовы платить за проживание в комфортных модулях. </w:t>
      </w:r>
    </w:p>
    <w:p w14:paraId="214530A4" w14:textId="77777777" w:rsidR="00A545B5" w:rsidRPr="00F0574B" w:rsidRDefault="00A545B5" w:rsidP="00A545B5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Этнический контент: Туристы хотят не просто ночлега, а впечатлений. Самый высокий спрос на домики, стилизованные под ямщицкие станции или якутский балаган, с возможностью внутри смотреть эпос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Олонхо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 и пробовать национальную кухню. </w:t>
      </w:r>
    </w:p>
    <w:p w14:paraId="47790785" w14:textId="7667C12B" w:rsidR="00A545B5" w:rsidRPr="00F0574B" w:rsidRDefault="00A545B5" w:rsidP="00A545B5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Круглогодичность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>: Успешные объекты делают ставку на автономное отопление. Это позволяет зарабатывать не только летом на Лене, но и зимой — на охоте за северным сиянием.</w:t>
      </w:r>
    </w:p>
    <w:p w14:paraId="056A744D" w14:textId="77777777" w:rsidR="00A545B5" w:rsidRPr="00A545B5" w:rsidRDefault="00A545B5" w:rsidP="00A545B5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4CFD22AA" w14:textId="724BF514" w:rsidR="00A22789" w:rsidRPr="00640AD9" w:rsidRDefault="00545D3B" w:rsidP="00640AD9">
      <w:pPr>
        <w:pStyle w:val="3"/>
        <w:spacing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bookmarkStart w:id="12" w:name="_Toc229417081"/>
      <w:bookmarkEnd w:id="9"/>
      <w:r w:rsidRPr="00640AD9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3.</w:t>
      </w:r>
      <w:r w:rsidR="005E4B93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Pr="00640AD9">
        <w:rPr>
          <w:rFonts w:ascii="Arial" w:hAnsi="Arial" w:cs="Arial"/>
          <w:b/>
          <w:bCs/>
          <w:color w:val="auto"/>
          <w:sz w:val="28"/>
          <w:szCs w:val="28"/>
        </w:rPr>
        <w:t>. Стратегия маркетинга</w:t>
      </w:r>
      <w:bookmarkEnd w:id="12"/>
    </w:p>
    <w:p w14:paraId="7BB395D2" w14:textId="2120152F" w:rsidR="00AD3CCD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Стратегия маркетинга для загородных гостевых домов строится на парадоксе: люди едут к вам за «ничем» (тишиной, природой, перезагрузкой), но выбирают — за эмоции и понятные выгоды. Ваша задача — продать не койко-место, а состояние «вдали от суеты».</w:t>
      </w:r>
    </w:p>
    <w:p w14:paraId="1B3FFA40" w14:textId="3523C711" w:rsidR="005B2BA0" w:rsidRPr="00F0574B" w:rsidRDefault="005B2BA0" w:rsidP="005B2BA0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Фундамент: позиционирование и УТП</w:t>
      </w:r>
      <w:r w:rsidR="00A545B5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(уникальный товарный продукт)</w:t>
      </w:r>
    </w:p>
    <w:p w14:paraId="0EC41B7C" w14:textId="77777777" w:rsidR="005B2BA0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В удалённой локации нельзя конкурировать ценой или удобством подъезда. Только уникальной атмосферой. Ключевые вопросы для проработки: </w:t>
      </w:r>
    </w:p>
    <w:p w14:paraId="1FE2582C" w14:textId="77777777" w:rsidR="005B2BA0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Кто ваш гость? Семьи с детьми, пары, компании, корпоративы? У каждого — свой сценарий отдыха.</w:t>
      </w:r>
    </w:p>
    <w:p w14:paraId="1EC9284C" w14:textId="77777777" w:rsidR="005B2BA0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Какая главная эмоция? Романтика, приключение, детокс, семейное тепло? </w:t>
      </w:r>
    </w:p>
    <w:p w14:paraId="40CBC51E" w14:textId="77777777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Что уникального вы даёте? (не просто «домик в лесу»)</w:t>
      </w:r>
    </w:p>
    <w:p w14:paraId="29DB8404" w14:textId="77777777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Примеры сильного УТП для изолированных баз: </w:t>
      </w:r>
    </w:p>
    <w:p w14:paraId="575FDF7A" w14:textId="4FCF6949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«Место, где ловит интернет только для рабочих чатов, а ловится рыба — для ухи»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14:paraId="5AD55F58" w14:textId="6306F3DA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«Домик, в котором вы проснётесь под пение птиц, а не под звук будильника»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14:paraId="33EABFDE" w14:textId="1CC5E656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Единственная в регионе баня на дровах с купелью из родника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14:paraId="0DF76C77" w14:textId="6F22398C" w:rsidR="00055361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· Полный отказ от телевизоров в пользу настольных игр и книг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14:paraId="66D96E02" w14:textId="46B7A310" w:rsidR="005B2BA0" w:rsidRPr="00F0574B" w:rsidRDefault="005B2BA0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Важно: УТП должно быть не на словах, а в каждой детали. Приехав, гость должен сказать: «Да, это действительно то самое место».</w:t>
      </w:r>
    </w:p>
    <w:p w14:paraId="0E862D3D" w14:textId="77777777" w:rsidR="00055361" w:rsidRPr="00F0574B" w:rsidRDefault="00055361" w:rsidP="00055361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Цифровые витрины: сайт и соцсети</w:t>
      </w:r>
    </w:p>
    <w:p w14:paraId="4FDD5EA9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Для загородного объекта соцсети и сайт — не каналы коммуникации, а главные «продавцы». Люди не могут потрогать ваш домик, они выбирают глазами. Что должно быть на сайте обязательно:</w:t>
      </w:r>
    </w:p>
    <w:p w14:paraId="64587EB9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Десятки атмосферных фото и видео (рассвет, туман над озером, треск дров в камине — крупным планом) </w:t>
      </w:r>
    </w:p>
    <w:p w14:paraId="22E7A773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lastRenderedPageBreak/>
        <w:t xml:space="preserve">· Честные цены и пакеты («Романтический уикенд», «Семейный с анимацией») </w:t>
      </w:r>
    </w:p>
    <w:p w14:paraId="7223ED2A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Онлайн-бронирование в 2 клика </w:t>
      </w:r>
    </w:p>
    <w:p w14:paraId="43B34896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Карта проезда с ориентирами (а не просто адрес) Стратегия в соцсетях (VK,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Telegram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Instagram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>):</w:t>
      </w:r>
    </w:p>
    <w:p w14:paraId="581D66D7" w14:textId="77777777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Контент-план — не реклама, а «мечта в ленте». Фото гостей за чаем, видео с мангалом, закаты без фильтров. </w:t>
      </w:r>
    </w:p>
    <w:p w14:paraId="6FB83DB0" w14:textId="0A2383F9" w:rsidR="00055361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Микро-блогеры (до 10 000 подписчиков) работают лучше миллионников — у них доверие выше, аудитория целевая, цена разумная. </w:t>
      </w:r>
    </w:p>
    <w:p w14:paraId="7C9F6A06" w14:textId="0F8AA4D4" w:rsidR="005B2BA0" w:rsidRPr="00F0574B" w:rsidRDefault="00055361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· UGC (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User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Generated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0574B">
        <w:rPr>
          <w:rFonts w:ascii="Arial" w:hAnsi="Arial" w:cs="Arial"/>
          <w:sz w:val="28"/>
          <w:szCs w:val="28"/>
          <w:shd w:val="clear" w:color="auto" w:fill="FFFFFF"/>
        </w:rPr>
        <w:t>Content</w:t>
      </w:r>
      <w:proofErr w:type="spellEnd"/>
      <w:r w:rsidRPr="00F0574B">
        <w:rPr>
          <w:rFonts w:ascii="Arial" w:hAnsi="Arial" w:cs="Arial"/>
          <w:sz w:val="28"/>
          <w:szCs w:val="28"/>
          <w:shd w:val="clear" w:color="auto" w:fill="FFFFFF"/>
        </w:rPr>
        <w:t>) — просите гостей отмечать вас, делайте конкурс на лучшее фото. Бесплатный и самый честный контент.</w:t>
      </w:r>
    </w:p>
    <w:p w14:paraId="6E6FF56A" w14:textId="77777777" w:rsidR="006A19C6" w:rsidRPr="00F0574B" w:rsidRDefault="006A19C6" w:rsidP="006A19C6">
      <w:pPr>
        <w:shd w:val="clear" w:color="auto" w:fill="FFFFFF"/>
        <w:spacing w:after="0" w:line="360" w:lineRule="auto"/>
        <w:ind w:firstLine="709"/>
        <w:jc w:val="center"/>
        <w:rPr>
          <w:rFonts w:ascii="Helvetica" w:hAnsi="Helvetica" w:cs="Helvetica"/>
          <w:shd w:val="clear" w:color="auto" w:fill="FFFFFF"/>
        </w:rPr>
      </w:pPr>
    </w:p>
    <w:p w14:paraId="4D5BFDED" w14:textId="1A8B195D" w:rsidR="006A19C6" w:rsidRPr="00F0574B" w:rsidRDefault="006A19C6" w:rsidP="006A19C6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Как не «прогореть» при рекламе</w:t>
      </w:r>
    </w:p>
    <w:p w14:paraId="2A3E4E54" w14:textId="77777777" w:rsidR="006A19C6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Каналы, которые реально работают: </w:t>
      </w:r>
    </w:p>
    <w:p w14:paraId="137145A7" w14:textId="77777777" w:rsidR="006A19C6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Яндекс.Директ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и VK Реклама — таргетинг на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гео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(ваш регион + крупные города в радиусе 300-500 км) и интересы (рыбалка, баня, кемпинг, йога) </w:t>
      </w:r>
    </w:p>
    <w:p w14:paraId="70379CA1" w14:textId="5AF0C57F" w:rsidR="006A19C6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Агрегаторы бронирования (Островок,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Суточно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, Твил) — дают доверие новых клиентов, но берите комиссию в цену. </w:t>
      </w:r>
    </w:p>
    <w:p w14:paraId="1DBB6115" w14:textId="77777777" w:rsidR="006A19C6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Ретаргетинг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— показывайте рекламу тем, кто заходил на сайт, но не забронировал. Это дешёвый способ «дожать» сомневающихся. </w:t>
      </w:r>
    </w:p>
    <w:p w14:paraId="1CB37CF9" w14:textId="6558C512" w:rsidR="005B2BA0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Главный вывод из кейсов: Креативные гипотезы («плати сколько хочешь») тестировать можно, но иметь запасной «рабочий»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оффер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(скидка 15% за раннее бронирование, подарок при заезде и т.п.).</w:t>
      </w:r>
    </w:p>
    <w:p w14:paraId="198D3DE6" w14:textId="0383FA87" w:rsidR="006A19C6" w:rsidRPr="00F0574B" w:rsidRDefault="006A19C6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574EF6E" w14:textId="2F5B161E" w:rsidR="00FC1E2F" w:rsidRPr="00F0574B" w:rsidRDefault="00FC1E2F" w:rsidP="00FC1E2F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Репутация и сарафанное радио</w:t>
      </w:r>
    </w:p>
    <w:p w14:paraId="38E53F13" w14:textId="77777777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В удалённом бизнесе отзывы — это всё. Человек, который едет к вам 200 км, должен быть уверен, что не ошибся. Система работы с репутацией:</w:t>
      </w:r>
    </w:p>
    <w:p w14:paraId="1DF6492D" w14:textId="77777777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· Просите отзыв в день выезда, пока эмоции свежи. Идеальный вариант — QR-код на ключах от домика. </w:t>
      </w:r>
    </w:p>
    <w:p w14:paraId="24B434EC" w14:textId="77777777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Отвечайте на каждый отзыв на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Яндекс.Картах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Google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Maps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, в соцсетях. Благодарите за хорошие, конструктивно — на негатив. </w:t>
      </w:r>
    </w:p>
    <w:p w14:paraId="792EC2C3" w14:textId="305F071F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Лучшие отзывы — </w:t>
      </w:r>
      <w:proofErr w:type="gram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в закреп</w:t>
      </w:r>
      <w:proofErr w:type="gram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Stories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и в блок на сайте. Сарафанное радио запускается только одним способом: когда сервис настолько хорош, что гость рассказывает друзьям сам. Это бесплатно, но требует идеальной работы каждой детали.</w:t>
      </w:r>
    </w:p>
    <w:p w14:paraId="6B4964D9" w14:textId="35D52F72" w:rsidR="00FC1E2F" w:rsidRPr="00F0574B" w:rsidRDefault="00FC1E2F" w:rsidP="00FC1E2F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Коллаборации и B2B</w:t>
      </w:r>
    </w:p>
    <w:p w14:paraId="40C3C2E1" w14:textId="77777777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Одна база не может заполнить все даты только прямыми продажами. Нужны партнёры. С кем сотрудничать:</w:t>
      </w:r>
    </w:p>
    <w:p w14:paraId="4CE2DA15" w14:textId="77777777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· Турагентства — дайте им 15-20% комиссии, и они будут вести к вам корпоративы и сборные группы. </w:t>
      </w:r>
    </w:p>
    <w:p w14:paraId="598516A3" w14:textId="03F0EDE3" w:rsidR="00FC1E2F" w:rsidRPr="00F0574B" w:rsidRDefault="00FC1E2F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· Инструкторы по йоге, медитации, ретриты — сдают ваши домики под свои программы в низкий сезон.</w:t>
      </w:r>
    </w:p>
    <w:p w14:paraId="6B5769DE" w14:textId="7572D2A7" w:rsidR="00FC1E2F" w:rsidRPr="00F0574B" w:rsidRDefault="00EE16F8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· Местные производители (сыра, мёда, варенья, сувениров) — их продукция в ваших приветственных наборах создаёт локальный колорит и даёт повод для совместных конкурсов. Опыт курорта «Армхи»: они специально работают с B2B-сегментом (спортивные сборы, корпоративные ретриты), потому что это даёт стабильную загрузку в будни, когда частники не едут.</w:t>
      </w:r>
    </w:p>
    <w:p w14:paraId="46E3B213" w14:textId="6FE59F74" w:rsidR="00EE16F8" w:rsidRPr="00F0574B" w:rsidRDefault="00EE16F8" w:rsidP="005B311E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Событийный маркетинг (офлайн-продвижение)</w:t>
      </w:r>
    </w:p>
    <w:p w14:paraId="55209AB4" w14:textId="77777777" w:rsidR="00EE16F8" w:rsidRPr="00F0574B" w:rsidRDefault="00EE16F8" w:rsidP="00EE16F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>Вы — не просто место для ночлега, вы — точка притяжения. События создают ажиотаж и инфоповоды для СМИ. Что можно проводить даже в удалённой локации:</w:t>
      </w:r>
    </w:p>
    <w:p w14:paraId="15D96361" w14:textId="77777777" w:rsidR="00EE16F8" w:rsidRPr="00F0574B" w:rsidRDefault="00EE16F8" w:rsidP="00EE16F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Фестиваль ухи или варенья </w:t>
      </w:r>
    </w:p>
    <w:p w14:paraId="03643204" w14:textId="77777777" w:rsidR="00EE16F8" w:rsidRPr="00F0574B" w:rsidRDefault="00EE16F8" w:rsidP="00EE16F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День семьи с анимацией и мастер-классами </w:t>
      </w:r>
    </w:p>
    <w:p w14:paraId="5966942F" w14:textId="77777777" w:rsidR="00EE16F8" w:rsidRPr="00F0574B" w:rsidRDefault="00EE16F8" w:rsidP="00EE16F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· Йога-ретрит на рассвете </w:t>
      </w:r>
    </w:p>
    <w:p w14:paraId="4094ADBE" w14:textId="59662CD1" w:rsidR="00EE16F8" w:rsidRPr="00F0574B" w:rsidRDefault="00EE16F8" w:rsidP="00EE16F8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Бесплатный пиар: любое событие — это повод разослать пресс-релиз в местные СМИ и </w:t>
      </w:r>
      <w:proofErr w:type="spellStart"/>
      <w:r w:rsidRPr="00F0574B">
        <w:rPr>
          <w:rFonts w:ascii="Arial" w:eastAsia="Times New Roman" w:hAnsi="Arial" w:cs="Arial"/>
          <w:sz w:val="28"/>
          <w:szCs w:val="28"/>
          <w:lang w:eastAsia="ru-RU"/>
        </w:rPr>
        <w:t>паблики</w:t>
      </w:r>
      <w:proofErr w:type="spellEnd"/>
      <w:r w:rsidRPr="00F0574B">
        <w:rPr>
          <w:rFonts w:ascii="Arial" w:eastAsia="Times New Roman" w:hAnsi="Arial" w:cs="Arial"/>
          <w:sz w:val="28"/>
          <w:szCs w:val="28"/>
          <w:lang w:eastAsia="ru-RU"/>
        </w:rPr>
        <w:t>. О вас напишут бесплатно, если история интересная.</w:t>
      </w:r>
    </w:p>
    <w:p w14:paraId="7F7518E6" w14:textId="77777777" w:rsidR="00EE16F8" w:rsidRPr="00F0574B" w:rsidRDefault="00EE16F8" w:rsidP="005B2BA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981F891" w14:textId="6BCE5307" w:rsidR="00922A1A" w:rsidRPr="00F0574B" w:rsidRDefault="00922A1A" w:rsidP="0084604A">
      <w:pPr>
        <w:pStyle w:val="3"/>
        <w:spacing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bookmarkStart w:id="13" w:name="_Toc229417082"/>
      <w:r w:rsidRPr="00F0574B">
        <w:rPr>
          <w:rFonts w:ascii="Arial" w:hAnsi="Arial" w:cs="Arial"/>
          <w:b/>
          <w:bCs/>
          <w:color w:val="auto"/>
          <w:sz w:val="28"/>
          <w:szCs w:val="28"/>
        </w:rPr>
        <w:t>3.</w:t>
      </w:r>
      <w:r w:rsidR="005E4B93" w:rsidRPr="00F0574B">
        <w:rPr>
          <w:rFonts w:ascii="Arial" w:hAnsi="Arial" w:cs="Arial"/>
          <w:b/>
          <w:bCs/>
          <w:color w:val="auto"/>
          <w:sz w:val="28"/>
          <w:szCs w:val="28"/>
        </w:rPr>
        <w:t>4</w:t>
      </w:r>
      <w:r w:rsidRPr="00F0574B">
        <w:rPr>
          <w:rFonts w:ascii="Arial" w:hAnsi="Arial" w:cs="Arial"/>
          <w:b/>
          <w:bCs/>
          <w:color w:val="auto"/>
          <w:sz w:val="28"/>
          <w:szCs w:val="28"/>
        </w:rPr>
        <w:t>. Основные конкуренты</w:t>
      </w:r>
      <w:bookmarkEnd w:id="13"/>
    </w:p>
    <w:p w14:paraId="683B3F63" w14:textId="7639AC35" w:rsidR="0078480C" w:rsidRPr="00F0574B" w:rsidRDefault="00456AD9" w:rsidP="00456AD9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Основными конкурентами ТК 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>«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>Южная Мозаика» будут являться</w:t>
      </w:r>
      <w:r w:rsidR="00055361" w:rsidRPr="00F0574B">
        <w:rPr>
          <w:rFonts w:ascii="Arial" w:eastAsia="Times New Roman" w:hAnsi="Arial" w:cs="Arial"/>
          <w:sz w:val="28"/>
          <w:szCs w:val="28"/>
          <w:lang w:eastAsia="ru-RU"/>
        </w:rPr>
        <w:t xml:space="preserve"> ныне успешно действующие крупные комплексы, которые имеют несколько гостевых домов</w:t>
      </w:r>
      <w:r w:rsidRPr="00F0574B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14:paraId="1AAEC0B3" w14:textId="249C215C" w:rsidR="00815B2E" w:rsidRPr="00F0574B" w:rsidRDefault="00456AD9" w:rsidP="00456AD9">
      <w:pPr>
        <w:pStyle w:val="a8"/>
        <w:numPr>
          <w:ilvl w:val="0"/>
          <w:numId w:val="46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F0574B">
        <w:rPr>
          <w:rFonts w:ascii="Arial" w:hAnsi="Arial" w:cs="Arial"/>
          <w:sz w:val="28"/>
          <w:szCs w:val="28"/>
        </w:rPr>
        <w:t xml:space="preserve"> Парк активного отдыха «</w:t>
      </w:r>
      <w:proofErr w:type="spellStart"/>
      <w:r w:rsidRPr="00F0574B">
        <w:rPr>
          <w:rFonts w:ascii="Arial" w:hAnsi="Arial" w:cs="Arial"/>
          <w:sz w:val="28"/>
          <w:szCs w:val="28"/>
        </w:rPr>
        <w:t>Урдэл</w:t>
      </w:r>
      <w:proofErr w:type="spellEnd"/>
      <w:r w:rsidRPr="00F0574B">
        <w:rPr>
          <w:rFonts w:ascii="Arial" w:hAnsi="Arial" w:cs="Arial"/>
          <w:sz w:val="28"/>
          <w:szCs w:val="28"/>
        </w:rPr>
        <w:t>», находящийся на Хатын-</w:t>
      </w:r>
      <w:proofErr w:type="spellStart"/>
      <w:r w:rsidRPr="00F0574B">
        <w:rPr>
          <w:rFonts w:ascii="Arial" w:hAnsi="Arial" w:cs="Arial"/>
          <w:sz w:val="28"/>
          <w:szCs w:val="28"/>
        </w:rPr>
        <w:t>Юряхском</w:t>
      </w:r>
      <w:proofErr w:type="spellEnd"/>
      <w:r w:rsidRPr="00F0574B">
        <w:rPr>
          <w:rFonts w:ascii="Arial" w:hAnsi="Arial" w:cs="Arial"/>
          <w:sz w:val="28"/>
          <w:szCs w:val="28"/>
        </w:rPr>
        <w:t xml:space="preserve"> шоссе г. Якутска. На настоящий момент в парке действуют 14 </w:t>
      </w:r>
      <w:r w:rsidR="005B2BA0" w:rsidRPr="00F0574B">
        <w:rPr>
          <w:rFonts w:ascii="Arial" w:hAnsi="Arial" w:cs="Arial"/>
          <w:sz w:val="28"/>
          <w:szCs w:val="28"/>
        </w:rPr>
        <w:t xml:space="preserve">гостевых </w:t>
      </w:r>
      <w:r w:rsidRPr="00F0574B">
        <w:rPr>
          <w:rFonts w:ascii="Arial" w:hAnsi="Arial" w:cs="Arial"/>
          <w:sz w:val="28"/>
          <w:szCs w:val="28"/>
        </w:rPr>
        <w:t>домов, имеющих разные площади.</w:t>
      </w:r>
      <w:r w:rsidR="006A19C6" w:rsidRPr="00F0574B">
        <w:rPr>
          <w:rFonts w:ascii="Arial" w:hAnsi="Arial" w:cs="Arial"/>
          <w:sz w:val="28"/>
          <w:szCs w:val="28"/>
        </w:rPr>
        <w:t xml:space="preserve"> Домики – хорошо обставленные – кухня, мебель, телевизор, из «минус» – нет плиты, на которой можно приготовить еду самим и нет санузла. </w:t>
      </w:r>
      <w:r w:rsidR="005B2BA0" w:rsidRPr="00F0574B">
        <w:rPr>
          <w:rFonts w:ascii="Arial" w:hAnsi="Arial" w:cs="Arial"/>
          <w:sz w:val="28"/>
          <w:szCs w:val="28"/>
        </w:rPr>
        <w:t xml:space="preserve"> </w:t>
      </w:r>
    </w:p>
    <w:p w14:paraId="01706AF1" w14:textId="388D3A6F" w:rsidR="00456AD9" w:rsidRPr="00F0574B" w:rsidRDefault="00456AD9" w:rsidP="00456AD9">
      <w:pPr>
        <w:pStyle w:val="a8"/>
        <w:numPr>
          <w:ilvl w:val="0"/>
          <w:numId w:val="46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F0574B">
        <w:rPr>
          <w:rFonts w:ascii="Arial" w:hAnsi="Arial" w:cs="Arial"/>
          <w:sz w:val="28"/>
          <w:szCs w:val="28"/>
        </w:rPr>
        <w:t xml:space="preserve"> </w:t>
      </w:r>
      <w:r w:rsidR="00055361" w:rsidRPr="00F0574B">
        <w:rPr>
          <w:rFonts w:ascii="Arial" w:hAnsi="Arial" w:cs="Arial"/>
          <w:sz w:val="28"/>
          <w:szCs w:val="28"/>
        </w:rPr>
        <w:t>ЭКО-парк-отель</w:t>
      </w:r>
      <w:r w:rsidRPr="00F0574B">
        <w:rPr>
          <w:rFonts w:ascii="Arial" w:hAnsi="Arial" w:cs="Arial"/>
          <w:sz w:val="28"/>
          <w:szCs w:val="28"/>
        </w:rPr>
        <w:t xml:space="preserve"> «Орто-Дойду», расположенный </w:t>
      </w:r>
      <w:r w:rsidR="00055361" w:rsidRPr="00F0574B">
        <w:rPr>
          <w:rFonts w:ascii="Arial" w:hAnsi="Arial" w:cs="Arial"/>
          <w:sz w:val="28"/>
          <w:szCs w:val="28"/>
        </w:rPr>
        <w:t xml:space="preserve">на 49 км Покровского шоссе </w:t>
      </w:r>
      <w:r w:rsidRPr="00F0574B">
        <w:rPr>
          <w:rFonts w:ascii="Arial" w:hAnsi="Arial" w:cs="Arial"/>
          <w:sz w:val="28"/>
          <w:szCs w:val="28"/>
        </w:rPr>
        <w:t>в</w:t>
      </w:r>
      <w:r w:rsidR="00055361" w:rsidRPr="00F0574B">
        <w:rPr>
          <w:rFonts w:ascii="Arial" w:hAnsi="Arial" w:cs="Arial"/>
          <w:sz w:val="28"/>
          <w:szCs w:val="28"/>
        </w:rPr>
        <w:t xml:space="preserve">озле села </w:t>
      </w:r>
      <w:proofErr w:type="spellStart"/>
      <w:r w:rsidR="00055361" w:rsidRPr="00F0574B">
        <w:rPr>
          <w:rFonts w:ascii="Arial" w:hAnsi="Arial" w:cs="Arial"/>
          <w:sz w:val="28"/>
          <w:szCs w:val="28"/>
        </w:rPr>
        <w:t>Октемцы</w:t>
      </w:r>
      <w:proofErr w:type="spellEnd"/>
      <w:r w:rsidRPr="00F0574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55361" w:rsidRPr="00F0574B">
        <w:rPr>
          <w:rFonts w:ascii="Arial" w:hAnsi="Arial" w:cs="Arial"/>
          <w:sz w:val="28"/>
          <w:szCs w:val="28"/>
        </w:rPr>
        <w:t>Хангаласско</w:t>
      </w:r>
      <w:r w:rsidR="005667FE">
        <w:rPr>
          <w:rFonts w:ascii="Arial" w:hAnsi="Arial" w:cs="Arial"/>
          <w:sz w:val="28"/>
          <w:szCs w:val="28"/>
        </w:rPr>
        <w:t>го</w:t>
      </w:r>
      <w:proofErr w:type="spellEnd"/>
      <w:r w:rsidR="00055361" w:rsidRPr="00F0574B">
        <w:rPr>
          <w:rFonts w:ascii="Arial" w:hAnsi="Arial" w:cs="Arial"/>
          <w:sz w:val="28"/>
          <w:szCs w:val="28"/>
        </w:rPr>
        <w:t xml:space="preserve"> улуса.</w:t>
      </w:r>
    </w:p>
    <w:p w14:paraId="483E11E4" w14:textId="0C74EF0C" w:rsidR="005B2BA0" w:rsidRPr="00F0574B" w:rsidRDefault="005B2BA0" w:rsidP="005B2BA0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В «Орто Дойду» сейчас действуют 7 отдельных туристических домов (коттеджей). Каждый оформлен в своем уникальном стиле, вдохновленном разными городами мира. </w:t>
      </w:r>
    </w:p>
    <w:p w14:paraId="7E40FAF1" w14:textId="7694B197" w:rsidR="005B2BA0" w:rsidRPr="00F0574B" w:rsidRDefault="005B2BA0" w:rsidP="005B2BA0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Особенности: </w:t>
      </w:r>
      <w:r w:rsidR="006A19C6" w:rsidRPr="00F0574B">
        <w:rPr>
          <w:rFonts w:ascii="Arial" w:hAnsi="Arial" w:cs="Arial"/>
          <w:sz w:val="28"/>
          <w:szCs w:val="28"/>
          <w:shd w:val="clear" w:color="auto" w:fill="FFFFFF"/>
        </w:rPr>
        <w:t>д</w:t>
      </w: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вухэтажные, с мини-кухней, плитой, холодильником, посудой, а также с собственной ванной комнатой с душем. </w:t>
      </w:r>
    </w:p>
    <w:p w14:paraId="416DE2E5" w14:textId="0489714B" w:rsidR="00861139" w:rsidRPr="00F0574B" w:rsidRDefault="00861139" w:rsidP="005B2BA0">
      <w:pPr>
        <w:pStyle w:val="a8"/>
        <w:spacing w:line="360" w:lineRule="auto"/>
        <w:ind w:left="0" w:firstLine="709"/>
        <w:jc w:val="both"/>
        <w:rPr>
          <w:rFonts w:ascii="Arial" w:hAnsi="Arial" w:cs="Arial"/>
          <w:shd w:val="clear" w:color="auto" w:fill="FFFFFF"/>
        </w:rPr>
      </w:pPr>
      <w:r w:rsidRPr="00F0574B">
        <w:rPr>
          <w:rFonts w:ascii="Arial" w:hAnsi="Arial" w:cs="Arial"/>
          <w:shd w:val="clear" w:color="auto" w:fill="FFFFFF"/>
        </w:rPr>
        <w:t xml:space="preserve">         Таблица </w:t>
      </w:r>
      <w:r w:rsidR="00F0574B">
        <w:rPr>
          <w:rFonts w:ascii="Arial" w:hAnsi="Arial" w:cs="Arial"/>
          <w:shd w:val="clear" w:color="auto" w:fill="FFFFFF"/>
        </w:rPr>
        <w:t>2</w:t>
      </w:r>
      <w:r w:rsidRPr="00F0574B">
        <w:rPr>
          <w:rFonts w:ascii="Arial" w:hAnsi="Arial" w:cs="Arial"/>
          <w:shd w:val="clear" w:color="auto" w:fill="FFFFFF"/>
        </w:rPr>
        <w:t xml:space="preserve">. Цены на гостевые дома </w:t>
      </w:r>
      <w:proofErr w:type="spellStart"/>
      <w:r w:rsidRPr="00F0574B">
        <w:rPr>
          <w:rFonts w:ascii="Arial" w:hAnsi="Arial" w:cs="Arial"/>
          <w:shd w:val="clear" w:color="auto" w:fill="FFFFFF"/>
        </w:rPr>
        <w:t>ЭКОпарк</w:t>
      </w:r>
      <w:proofErr w:type="spellEnd"/>
      <w:r w:rsidRPr="00F0574B">
        <w:rPr>
          <w:rFonts w:ascii="Arial" w:hAnsi="Arial" w:cs="Arial"/>
          <w:shd w:val="clear" w:color="auto" w:fill="FFFFFF"/>
        </w:rPr>
        <w:t xml:space="preserve">-отеля «Орто Дойду» </w:t>
      </w:r>
    </w:p>
    <w:tbl>
      <w:tblPr>
        <w:tblW w:w="4940" w:type="dxa"/>
        <w:jc w:val="center"/>
        <w:tblLook w:val="04A0" w:firstRow="1" w:lastRow="0" w:firstColumn="1" w:lastColumn="0" w:noHBand="0" w:noVBand="1"/>
      </w:tblPr>
      <w:tblGrid>
        <w:gridCol w:w="960"/>
        <w:gridCol w:w="2280"/>
        <w:gridCol w:w="1700"/>
      </w:tblGrid>
      <w:tr w:rsidR="00F0574B" w:rsidRPr="00F0574B" w14:paraId="4B74B8A1" w14:textId="77777777" w:rsidTr="00861139">
        <w:trPr>
          <w:trHeight w:val="6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5B17FFB" w14:textId="1356735F" w:rsidR="006A19C6" w:rsidRPr="00F0574B" w:rsidRDefault="005B2BA0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0574B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="006A19C6" w:rsidRPr="00F057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 по п/п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587B359" w14:textId="3779EACD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Домики </w:t>
            </w:r>
            <w:proofErr w:type="spellStart"/>
            <w:r w:rsidRPr="00F057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ЭКОпарк</w:t>
            </w:r>
            <w:proofErr w:type="spellEnd"/>
            <w:r w:rsidRPr="00F057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-отеля "Орто-Дойду"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1F83E24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Цена за домик за сутки</w:t>
            </w:r>
          </w:p>
        </w:tc>
      </w:tr>
      <w:tr w:rsidR="00F0574B" w:rsidRPr="00F0574B" w14:paraId="11B9A70B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BD240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DD252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«Токио» (8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A4AF0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20 800 - 23 200</w:t>
            </w:r>
          </w:p>
        </w:tc>
      </w:tr>
      <w:tr w:rsidR="00F0574B" w:rsidRPr="00F0574B" w14:paraId="37D0AD60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9F9E9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519DE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Стамбул» (8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E124C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20 800 - 23 200</w:t>
            </w:r>
          </w:p>
        </w:tc>
      </w:tr>
      <w:tr w:rsidR="00F0574B" w:rsidRPr="00F0574B" w14:paraId="1F41A42D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80574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61B37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«Милан» (6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EF248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15 600 - 17 400</w:t>
            </w:r>
          </w:p>
        </w:tc>
      </w:tr>
      <w:tr w:rsidR="00F0574B" w:rsidRPr="00F0574B" w14:paraId="5653DA1A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41B07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DBCBA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Венеция» (7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DF599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15 600 - 17 400</w:t>
            </w:r>
          </w:p>
        </w:tc>
      </w:tr>
      <w:tr w:rsidR="00F0574B" w:rsidRPr="00F0574B" w14:paraId="53713E28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30A75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523BD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«Торонто» (6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DF74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16 800 - 18 000</w:t>
            </w:r>
          </w:p>
        </w:tc>
      </w:tr>
      <w:tr w:rsidR="00F0574B" w:rsidRPr="00F0574B" w14:paraId="6C16758E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A5647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C227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«Осло» (5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1C45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14 000 - 15 000</w:t>
            </w:r>
          </w:p>
        </w:tc>
      </w:tr>
      <w:tr w:rsidR="00F0574B" w:rsidRPr="00F0574B" w14:paraId="21F2B265" w14:textId="77777777" w:rsidTr="0086113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8B768" w14:textId="77777777" w:rsidR="006A19C6" w:rsidRPr="00F0574B" w:rsidRDefault="006A19C6" w:rsidP="006A19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0DD22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«Сидней» (6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03EB7" w14:textId="77777777" w:rsidR="006A19C6" w:rsidRPr="00F0574B" w:rsidRDefault="006A19C6" w:rsidP="006A19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57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16 800 - 18 000</w:t>
            </w:r>
          </w:p>
        </w:tc>
      </w:tr>
    </w:tbl>
    <w:p w14:paraId="48B14F07" w14:textId="77777777" w:rsidR="005B311E" w:rsidRPr="00F0574B" w:rsidRDefault="005B311E" w:rsidP="00545D3B">
      <w:pPr>
        <w:pStyle w:val="a8"/>
        <w:spacing w:line="360" w:lineRule="auto"/>
        <w:ind w:left="1778"/>
        <w:jc w:val="both"/>
        <w:rPr>
          <w:rFonts w:ascii="Arial" w:hAnsi="Arial" w:cs="Arial"/>
          <w:shd w:val="clear" w:color="auto" w:fill="FFFFFF"/>
        </w:rPr>
      </w:pPr>
    </w:p>
    <w:p w14:paraId="4DAF5274" w14:textId="22C15CFC" w:rsidR="00815B2E" w:rsidRPr="00F0574B" w:rsidRDefault="005B311E" w:rsidP="005B311E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0574B">
        <w:rPr>
          <w:rFonts w:ascii="Arial" w:hAnsi="Arial" w:cs="Arial"/>
          <w:shd w:val="clear" w:color="auto" w:fill="FFFFFF"/>
        </w:rPr>
        <w:t xml:space="preserve">                                  Таблица </w:t>
      </w:r>
      <w:r w:rsidR="00F0574B">
        <w:rPr>
          <w:rFonts w:ascii="Arial" w:hAnsi="Arial" w:cs="Arial"/>
          <w:shd w:val="clear" w:color="auto" w:fill="FFFFFF"/>
        </w:rPr>
        <w:t>3</w:t>
      </w:r>
      <w:r w:rsidRPr="00F0574B">
        <w:rPr>
          <w:rFonts w:ascii="Arial" w:hAnsi="Arial" w:cs="Arial"/>
          <w:shd w:val="clear" w:color="auto" w:fill="FFFFFF"/>
        </w:rPr>
        <w:t>. Цены на гостевые дома</w:t>
      </w:r>
      <w:r w:rsidR="00F0574B">
        <w:rPr>
          <w:rFonts w:ascii="Arial" w:hAnsi="Arial" w:cs="Arial"/>
          <w:shd w:val="clear" w:color="auto" w:fill="FFFFFF"/>
        </w:rPr>
        <w:t xml:space="preserve"> «</w:t>
      </w:r>
      <w:proofErr w:type="spellStart"/>
      <w:r w:rsidR="00F0574B">
        <w:rPr>
          <w:rFonts w:ascii="Arial" w:hAnsi="Arial" w:cs="Arial"/>
          <w:shd w:val="clear" w:color="auto" w:fill="FFFFFF"/>
        </w:rPr>
        <w:t>Урдэл</w:t>
      </w:r>
      <w:proofErr w:type="spellEnd"/>
      <w:r w:rsidR="00F0574B">
        <w:rPr>
          <w:rFonts w:ascii="Arial" w:hAnsi="Arial" w:cs="Arial"/>
          <w:shd w:val="clear" w:color="auto" w:fill="FFFFFF"/>
        </w:rPr>
        <w:t xml:space="preserve"> парка»</w:t>
      </w:r>
    </w:p>
    <w:tbl>
      <w:tblPr>
        <w:tblW w:w="5400" w:type="dxa"/>
        <w:jc w:val="center"/>
        <w:tblLook w:val="04A0" w:firstRow="1" w:lastRow="0" w:firstColumn="1" w:lastColumn="0" w:noHBand="0" w:noVBand="1"/>
      </w:tblPr>
      <w:tblGrid>
        <w:gridCol w:w="960"/>
        <w:gridCol w:w="2740"/>
        <w:gridCol w:w="1700"/>
      </w:tblGrid>
      <w:tr w:rsidR="00F0574B" w:rsidRPr="00E70295" w14:paraId="257FDF28" w14:textId="77777777" w:rsidTr="005B311E">
        <w:trPr>
          <w:trHeight w:val="6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7649F5A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№ по п/п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A421EA0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Домики "</w:t>
            </w:r>
            <w:proofErr w:type="spellStart"/>
            <w:r w:rsidRPr="00E702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Урдэл</w:t>
            </w:r>
            <w:proofErr w:type="spellEnd"/>
            <w:r w:rsidRPr="00E702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парка"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59DE5A5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Цена за домик за сутки</w:t>
            </w:r>
          </w:p>
        </w:tc>
      </w:tr>
      <w:tr w:rsidR="00F0574B" w:rsidRPr="00E70295" w14:paraId="7FF88FDD" w14:textId="77777777" w:rsidTr="005B311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0D0CE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74F6A" w14:textId="77777777" w:rsidR="00A545B5" w:rsidRPr="00E70295" w:rsidRDefault="00A545B5" w:rsidP="00A545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Коттедж 127 </w:t>
            </w:r>
            <w:proofErr w:type="spellStart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кв.м</w:t>
            </w:r>
            <w:proofErr w:type="spellEnd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(6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E9AE0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30 100</w:t>
            </w:r>
          </w:p>
        </w:tc>
      </w:tr>
      <w:tr w:rsidR="00F0574B" w:rsidRPr="00E70295" w14:paraId="6447D914" w14:textId="77777777" w:rsidTr="005B311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4014D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2D616" w14:textId="77777777" w:rsidR="00A545B5" w:rsidRPr="00E70295" w:rsidRDefault="00A545B5" w:rsidP="00A545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Лесной дом 59 </w:t>
            </w:r>
            <w:proofErr w:type="spellStart"/>
            <w:proofErr w:type="gramStart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кв.м</w:t>
            </w:r>
            <w:proofErr w:type="spellEnd"/>
            <w:proofErr w:type="gramEnd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(4 мест)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C1894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11 900-13 900</w:t>
            </w:r>
          </w:p>
        </w:tc>
      </w:tr>
      <w:tr w:rsidR="00F0574B" w:rsidRPr="00E70295" w14:paraId="76C972F9" w14:textId="77777777" w:rsidTr="005B311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FC316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BEF44" w14:textId="77777777" w:rsidR="00A545B5" w:rsidRPr="00E70295" w:rsidRDefault="00A545B5" w:rsidP="00A545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Панорамный дом 57 кв. м.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70075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18 900</w:t>
            </w:r>
          </w:p>
        </w:tc>
      </w:tr>
      <w:tr w:rsidR="00F0574B" w:rsidRPr="00E70295" w14:paraId="17C9C476" w14:textId="77777777" w:rsidTr="005B311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CBEEF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58FB3" w14:textId="77777777" w:rsidR="00A545B5" w:rsidRPr="00E70295" w:rsidRDefault="00A545B5" w:rsidP="00A545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Панорамный дом 79 кв. м.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67456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23 900</w:t>
            </w:r>
          </w:p>
        </w:tc>
      </w:tr>
      <w:tr w:rsidR="00F0574B" w:rsidRPr="00E70295" w14:paraId="3D6E8F11" w14:textId="77777777" w:rsidTr="005B311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2B415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35053" w14:textId="77777777" w:rsidR="00A545B5" w:rsidRPr="00E70295" w:rsidRDefault="00A545B5" w:rsidP="00A545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Барн</w:t>
            </w:r>
            <w:proofErr w:type="spellEnd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-дом 31 </w:t>
            </w:r>
            <w:proofErr w:type="spellStart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кв.м</w:t>
            </w:r>
            <w:proofErr w:type="spellEnd"/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D554F" w14:textId="77777777" w:rsidR="00A545B5" w:rsidRPr="00E70295" w:rsidRDefault="00A545B5" w:rsidP="00A545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02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11 900-13 900</w:t>
            </w:r>
          </w:p>
        </w:tc>
      </w:tr>
    </w:tbl>
    <w:p w14:paraId="0C8ED1F7" w14:textId="1D949DF9" w:rsidR="00815B2E" w:rsidRPr="00F0574B" w:rsidRDefault="00815B2E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697D0EF4" w14:textId="0B105992" w:rsidR="005B311E" w:rsidRDefault="005B311E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0574B">
        <w:rPr>
          <w:rFonts w:ascii="Arial" w:hAnsi="Arial" w:cs="Arial"/>
          <w:sz w:val="28"/>
          <w:szCs w:val="28"/>
          <w:shd w:val="clear" w:color="auto" w:fill="FFFFFF"/>
        </w:rPr>
        <w:t>Если сравнить цены на сегодняшний момент с будущими конкурентами проекта «Южная Мозаика», то можно сделать вывод о том, что цена, учтенная при расчете выручки на домики по настоящему проекту</w:t>
      </w:r>
      <w:r w:rsidR="0027280A">
        <w:rPr>
          <w:rFonts w:ascii="Arial" w:hAnsi="Arial" w:cs="Arial"/>
          <w:sz w:val="28"/>
          <w:szCs w:val="28"/>
          <w:shd w:val="clear" w:color="auto" w:fill="FFFFFF"/>
        </w:rPr>
        <w:t>,</w:t>
      </w:r>
      <w:r w:rsidRPr="00F0574B">
        <w:rPr>
          <w:rFonts w:ascii="Arial" w:hAnsi="Arial" w:cs="Arial"/>
          <w:sz w:val="28"/>
          <w:szCs w:val="28"/>
          <w:shd w:val="clear" w:color="auto" w:fill="FFFFFF"/>
        </w:rPr>
        <w:t xml:space="preserve"> достаточно конкурентоспособная – </w:t>
      </w:r>
      <w:r w:rsidR="00E70295">
        <w:rPr>
          <w:rFonts w:ascii="Arial" w:hAnsi="Arial" w:cs="Arial"/>
          <w:sz w:val="28"/>
          <w:szCs w:val="28"/>
          <w:shd w:val="clear" w:color="auto" w:fill="FFFFFF"/>
        </w:rPr>
        <w:t>2</w:t>
      </w:r>
      <w:r w:rsidRPr="00F0574B">
        <w:rPr>
          <w:rFonts w:ascii="Arial" w:hAnsi="Arial" w:cs="Arial"/>
          <w:sz w:val="28"/>
          <w:szCs w:val="28"/>
          <w:shd w:val="clear" w:color="auto" w:fill="FFFFFF"/>
        </w:rPr>
        <w:t>5 тыс. руб. за сутки</w:t>
      </w:r>
      <w:r w:rsidR="00E70295">
        <w:rPr>
          <w:rFonts w:ascii="Arial" w:hAnsi="Arial" w:cs="Arial"/>
          <w:sz w:val="28"/>
          <w:szCs w:val="28"/>
          <w:shd w:val="clear" w:color="auto" w:fill="FFFFFF"/>
        </w:rPr>
        <w:t xml:space="preserve">, поскольку проект будет реализован в конце 2027 года, при этом в указанной стоимости аренды дома включены </w:t>
      </w:r>
      <w:r w:rsidR="0027280A">
        <w:rPr>
          <w:rFonts w:ascii="Arial" w:hAnsi="Arial" w:cs="Arial"/>
          <w:sz w:val="28"/>
          <w:szCs w:val="28"/>
          <w:shd w:val="clear" w:color="auto" w:fill="FFFFFF"/>
        </w:rPr>
        <w:t xml:space="preserve">расходы по </w:t>
      </w:r>
      <w:r w:rsidR="00E70295">
        <w:rPr>
          <w:rFonts w:ascii="Arial" w:hAnsi="Arial" w:cs="Arial"/>
          <w:sz w:val="28"/>
          <w:szCs w:val="28"/>
          <w:shd w:val="clear" w:color="auto" w:fill="FFFFFF"/>
        </w:rPr>
        <w:t>аренд</w:t>
      </w:r>
      <w:r w:rsidR="0027280A">
        <w:rPr>
          <w:rFonts w:ascii="Arial" w:hAnsi="Arial" w:cs="Arial"/>
          <w:sz w:val="28"/>
          <w:szCs w:val="28"/>
          <w:shd w:val="clear" w:color="auto" w:fill="FFFFFF"/>
        </w:rPr>
        <w:t>е</w:t>
      </w:r>
      <w:r w:rsidR="00E70295">
        <w:rPr>
          <w:rFonts w:ascii="Arial" w:hAnsi="Arial" w:cs="Arial"/>
          <w:sz w:val="28"/>
          <w:szCs w:val="28"/>
          <w:shd w:val="clear" w:color="auto" w:fill="FFFFFF"/>
        </w:rPr>
        <w:t xml:space="preserve"> теплого гаража и бани</w:t>
      </w:r>
      <w:r w:rsidRPr="00F0574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2ADB170F" w14:textId="3210569E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37D7BFC5" w14:textId="7BFFDEFC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221A7690" w14:textId="5D15B2F4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247F20C5" w14:textId="16ED1B42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213B7CA2" w14:textId="163997E4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3A84BBB4" w14:textId="785DD09C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4218E530" w14:textId="113E7A3D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24E42837" w14:textId="05D86FEF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5B4AE5C3" w14:textId="23D70F3D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0C706DC8" w14:textId="01D5F7E3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089362D6" w14:textId="79D88308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0227C757" w14:textId="3E73616E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6B6D8B9B" w14:textId="685FEDE1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4335B36B" w14:textId="20A6287F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216C42F1" w14:textId="0AD563D8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37641A8E" w14:textId="50A217FA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757EADFB" w14:textId="664E340E" w:rsidR="00F0574B" w:rsidRDefault="00F0574B" w:rsidP="005B311E">
      <w:pPr>
        <w:pStyle w:val="a8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374C22" w:rsidRPr="002F7A2A" w14:paraId="4168D7B2" w14:textId="77777777" w:rsidTr="00170896">
        <w:trPr>
          <w:trHeight w:val="426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6FD7B5DD" w14:textId="737496CD" w:rsidR="00374C22" w:rsidRPr="002F7A2A" w:rsidRDefault="006D31B6" w:rsidP="006C7534">
            <w:pPr>
              <w:pStyle w:val="a4"/>
              <w:jc w:val="center"/>
              <w:outlineLvl w:val="0"/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</w:pPr>
            <w:bookmarkStart w:id="14" w:name="_Toc229417083"/>
            <w:r w:rsidRPr="002F7A2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4</w:t>
            </w:r>
            <w:r w:rsidR="008E3502" w:rsidRPr="002F7A2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. </w:t>
            </w:r>
            <w:r w:rsidR="00F02ED4" w:rsidRPr="002F7A2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О</w:t>
            </w:r>
            <w:r w:rsidR="007851A4" w:rsidRPr="002F7A2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РГАНИЗАЦИОННЫЙ</w:t>
            </w:r>
            <w:r w:rsidR="00F02ED4" w:rsidRPr="002F7A2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 ПЛАН</w:t>
            </w:r>
            <w:bookmarkEnd w:id="14"/>
          </w:p>
        </w:tc>
      </w:tr>
    </w:tbl>
    <w:p w14:paraId="6E279D9B" w14:textId="77777777" w:rsidR="00AE4F6D" w:rsidRPr="002F7A2A" w:rsidRDefault="00AE4F6D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00D62A44" w14:textId="77777777" w:rsidR="00BE662C" w:rsidRPr="002F7A2A" w:rsidRDefault="007924AE" w:rsidP="006C7534">
      <w:pPr>
        <w:pStyle w:val="3"/>
        <w:spacing w:before="0"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15" w:name="_Toc229417084"/>
      <w:r w:rsidRPr="002F7A2A">
        <w:rPr>
          <w:rFonts w:ascii="Arial" w:hAnsi="Arial" w:cs="Arial"/>
          <w:b/>
          <w:color w:val="auto"/>
          <w:sz w:val="28"/>
          <w:szCs w:val="28"/>
        </w:rPr>
        <w:t>4</w:t>
      </w:r>
      <w:r w:rsidR="00BE662C" w:rsidRPr="002F7A2A">
        <w:rPr>
          <w:rFonts w:ascii="Arial" w:hAnsi="Arial" w:cs="Arial"/>
          <w:b/>
          <w:color w:val="auto"/>
          <w:sz w:val="28"/>
          <w:szCs w:val="28"/>
        </w:rPr>
        <w:t xml:space="preserve">.1. </w:t>
      </w:r>
      <w:r w:rsidR="00EB7C88" w:rsidRPr="002F7A2A">
        <w:rPr>
          <w:rFonts w:ascii="Arial" w:hAnsi="Arial" w:cs="Arial"/>
          <w:b/>
          <w:color w:val="auto"/>
          <w:sz w:val="28"/>
          <w:szCs w:val="28"/>
        </w:rPr>
        <w:t>Инвестиционный план Проекта</w:t>
      </w:r>
      <w:bookmarkEnd w:id="15"/>
      <w:r w:rsidR="00EB7C88" w:rsidRPr="002F7A2A">
        <w:rPr>
          <w:rFonts w:ascii="Arial" w:hAnsi="Arial" w:cs="Arial"/>
          <w:b/>
          <w:color w:val="auto"/>
          <w:sz w:val="28"/>
          <w:szCs w:val="28"/>
        </w:rPr>
        <w:t xml:space="preserve"> </w:t>
      </w:r>
    </w:p>
    <w:p w14:paraId="727FF59F" w14:textId="30A0CED0" w:rsidR="00B6784A" w:rsidRDefault="00EE16F8" w:rsidP="005F6241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 xml:space="preserve">Как указано в разделе «Описание проекта» 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Инициатор проекта имеет в собственности </w:t>
      </w:r>
      <w:r>
        <w:rPr>
          <w:rFonts w:ascii="Arial" w:eastAsia="Times New Roman" w:hAnsi="Arial" w:cs="Arial"/>
          <w:noProof/>
          <w:sz w:val="28"/>
          <w:szCs w:val="28"/>
        </w:rPr>
        <w:t xml:space="preserve">21 </w:t>
      </w:r>
      <w:r w:rsidR="00B6784A">
        <w:rPr>
          <w:rFonts w:ascii="Arial" w:eastAsia="Times New Roman" w:hAnsi="Arial" w:cs="Arial"/>
          <w:noProof/>
          <w:sz w:val="28"/>
          <w:szCs w:val="28"/>
        </w:rPr>
        <w:t>земельный участок с кадастровым</w:t>
      </w:r>
      <w:r>
        <w:rPr>
          <w:rFonts w:ascii="Arial" w:eastAsia="Times New Roman" w:hAnsi="Arial" w:cs="Arial"/>
          <w:noProof/>
          <w:sz w:val="28"/>
          <w:szCs w:val="28"/>
        </w:rPr>
        <w:t>и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номер</w:t>
      </w:r>
      <w:r>
        <w:rPr>
          <w:rFonts w:ascii="Arial" w:eastAsia="Times New Roman" w:hAnsi="Arial" w:cs="Arial"/>
          <w:noProof/>
          <w:sz w:val="28"/>
          <w:szCs w:val="28"/>
        </w:rPr>
        <w:t>ами, из которых на 1</w:t>
      </w:r>
      <w:r w:rsidR="004F516E">
        <w:rPr>
          <w:rFonts w:ascii="Arial" w:eastAsia="Times New Roman" w:hAnsi="Arial" w:cs="Arial"/>
          <w:noProof/>
          <w:sz w:val="28"/>
          <w:szCs w:val="28"/>
        </w:rPr>
        <w:t>5</w:t>
      </w:r>
      <w:r>
        <w:rPr>
          <w:rFonts w:ascii="Arial" w:eastAsia="Times New Roman" w:hAnsi="Arial" w:cs="Arial"/>
          <w:noProof/>
          <w:sz w:val="28"/>
          <w:szCs w:val="28"/>
        </w:rPr>
        <w:t xml:space="preserve"> участках планируется построить гостевые дома</w:t>
      </w:r>
      <w:r w:rsidR="004F516E">
        <w:rPr>
          <w:rFonts w:ascii="Arial" w:eastAsia="Times New Roman" w:hAnsi="Arial" w:cs="Arial"/>
          <w:noProof/>
          <w:sz w:val="28"/>
          <w:szCs w:val="28"/>
        </w:rPr>
        <w:t xml:space="preserve">, на остальных участках планируется разместить кафе, </w:t>
      </w:r>
      <w:r w:rsidR="00EF5C3E">
        <w:rPr>
          <w:rFonts w:ascii="Arial" w:eastAsia="Times New Roman" w:hAnsi="Arial" w:cs="Arial"/>
          <w:noProof/>
          <w:sz w:val="28"/>
          <w:szCs w:val="28"/>
        </w:rPr>
        <w:t>магазин продовольственных и промышленных товаров, необходимых для посетителей во время отдыха, сувенирная лавка и пункт проката различной самоходной, мото- и автотехники начиная с самокатов заканчивая лыжами и квадроциклами</w:t>
      </w:r>
      <w:r>
        <w:rPr>
          <w:rFonts w:ascii="Arial" w:eastAsia="Times New Roman" w:hAnsi="Arial" w:cs="Arial"/>
          <w:noProof/>
          <w:sz w:val="28"/>
          <w:szCs w:val="28"/>
        </w:rPr>
        <w:t>.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7A0F94">
        <w:rPr>
          <w:rFonts w:ascii="Arial" w:eastAsia="Times New Roman" w:hAnsi="Arial" w:cs="Arial"/>
          <w:noProof/>
          <w:sz w:val="28"/>
          <w:szCs w:val="28"/>
        </w:rPr>
        <w:t xml:space="preserve"> </w:t>
      </w:r>
    </w:p>
    <w:p w14:paraId="6DFAE40A" w14:textId="64C171F3" w:rsidR="005F6241" w:rsidRPr="00F24B0A" w:rsidRDefault="00402095" w:rsidP="005F6241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На </w:t>
      </w:r>
      <w:r w:rsidR="001E7357">
        <w:rPr>
          <w:rFonts w:ascii="Arial" w:eastAsia="Times New Roman" w:hAnsi="Arial" w:cs="Arial"/>
          <w:noProof/>
          <w:sz w:val="28"/>
          <w:szCs w:val="28"/>
        </w:rPr>
        <w:t xml:space="preserve">момент разработки настоящего бизнес-плана инвестиционного проекта Инициатором проекта </w:t>
      </w:r>
      <w:r w:rsidR="00CD1980">
        <w:rPr>
          <w:rFonts w:ascii="Arial" w:eastAsia="Times New Roman" w:hAnsi="Arial" w:cs="Arial"/>
          <w:noProof/>
          <w:sz w:val="28"/>
          <w:szCs w:val="28"/>
        </w:rPr>
        <w:t xml:space="preserve">проводится работа по </w:t>
      </w:r>
      <w:r w:rsidR="00A431D6">
        <w:rPr>
          <w:rFonts w:ascii="Arial" w:eastAsia="Times New Roman" w:hAnsi="Arial" w:cs="Arial"/>
          <w:noProof/>
          <w:sz w:val="28"/>
          <w:szCs w:val="28"/>
        </w:rPr>
        <w:t xml:space="preserve">поиску источников финансирования </w:t>
      </w:r>
      <w:r w:rsidR="005E4B93">
        <w:rPr>
          <w:rFonts w:ascii="Arial" w:eastAsia="Times New Roman" w:hAnsi="Arial" w:cs="Arial"/>
          <w:noProof/>
          <w:sz w:val="28"/>
          <w:szCs w:val="28"/>
        </w:rPr>
        <w:t>для реализации проекта</w:t>
      </w:r>
      <w:r w:rsidR="00EE16F8">
        <w:rPr>
          <w:rFonts w:ascii="Arial" w:eastAsia="Times New Roman" w:hAnsi="Arial" w:cs="Arial"/>
          <w:noProof/>
          <w:sz w:val="28"/>
          <w:szCs w:val="28"/>
        </w:rPr>
        <w:t>,</w:t>
      </w:r>
      <w:r w:rsidR="005F6241" w:rsidRPr="005F6241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EE16F8">
        <w:rPr>
          <w:rFonts w:ascii="Arial" w:eastAsia="Times New Roman" w:hAnsi="Arial" w:cs="Arial"/>
          <w:noProof/>
          <w:sz w:val="28"/>
          <w:szCs w:val="28"/>
        </w:rPr>
        <w:t xml:space="preserve">в том числе </w:t>
      </w:r>
      <w:r w:rsidR="005F6241">
        <w:rPr>
          <w:rFonts w:ascii="Arial" w:eastAsia="Times New Roman" w:hAnsi="Arial" w:cs="Arial"/>
          <w:noProof/>
          <w:sz w:val="28"/>
          <w:szCs w:val="28"/>
        </w:rPr>
        <w:t xml:space="preserve">не исключается участие заинтересованного в реализации проекта </w:t>
      </w:r>
      <w:r w:rsidR="005F6241" w:rsidRPr="00F24B0A">
        <w:rPr>
          <w:rFonts w:ascii="Arial" w:eastAsia="Times New Roman" w:hAnsi="Arial" w:cs="Arial"/>
          <w:noProof/>
          <w:sz w:val="28"/>
          <w:szCs w:val="28"/>
        </w:rPr>
        <w:t>Инвестора.</w:t>
      </w:r>
    </w:p>
    <w:p w14:paraId="223879C8" w14:textId="132F9104" w:rsidR="00A431D6" w:rsidRDefault="00813B45" w:rsidP="00A501CE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>О</w:t>
      </w:r>
      <w:r w:rsidR="00A431D6">
        <w:rPr>
          <w:rFonts w:ascii="Arial" w:eastAsia="Times New Roman" w:hAnsi="Arial" w:cs="Arial"/>
          <w:noProof/>
          <w:sz w:val="28"/>
          <w:szCs w:val="28"/>
        </w:rPr>
        <w:t>пределены основные исполнители предстоящих работ инвестиционной фазы проекта</w:t>
      </w:r>
      <w:r>
        <w:rPr>
          <w:rFonts w:ascii="Arial" w:eastAsia="Times New Roman" w:hAnsi="Arial" w:cs="Arial"/>
          <w:noProof/>
          <w:sz w:val="28"/>
          <w:szCs w:val="28"/>
        </w:rPr>
        <w:t>:</w:t>
      </w:r>
    </w:p>
    <w:p w14:paraId="2FC64A07" w14:textId="77777777" w:rsidR="00813B45" w:rsidRDefault="00813B45" w:rsidP="00813B45">
      <w:pPr>
        <w:pStyle w:val="22"/>
        <w:numPr>
          <w:ilvl w:val="0"/>
          <w:numId w:val="40"/>
        </w:numPr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>По земельным работам выбрано ООО «Базис Строй» (г. Якутск).</w:t>
      </w:r>
    </w:p>
    <w:p w14:paraId="1675A6EC" w14:textId="77777777" w:rsidR="00813B45" w:rsidRDefault="00813B45" w:rsidP="00813B45">
      <w:pPr>
        <w:pStyle w:val="22"/>
        <w:numPr>
          <w:ilvl w:val="0"/>
          <w:numId w:val="40"/>
        </w:numPr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>По строительству модульных домов выбрано ООО «Вольт-Ампер ЯКТ» (г. Якутск).</w:t>
      </w:r>
    </w:p>
    <w:p w14:paraId="22DAFCB4" w14:textId="119BD150" w:rsidR="00813B45" w:rsidRDefault="00813B45" w:rsidP="00813B45">
      <w:pPr>
        <w:pStyle w:val="22"/>
        <w:numPr>
          <w:ilvl w:val="0"/>
          <w:numId w:val="40"/>
        </w:numPr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 xml:space="preserve">По поставке мебели и оборудования </w:t>
      </w:r>
      <w:r w:rsidR="00586DBF">
        <w:rPr>
          <w:rFonts w:ascii="Arial" w:eastAsia="Times New Roman" w:hAnsi="Arial" w:cs="Arial"/>
          <w:noProof/>
          <w:sz w:val="28"/>
          <w:szCs w:val="28"/>
        </w:rPr>
        <w:t>– Индивидуальный предприниматель Снитко Сергей Феодосьевич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(г. Якутск)</w:t>
      </w:r>
      <w:r w:rsidR="00586DBF">
        <w:rPr>
          <w:rFonts w:ascii="Arial" w:eastAsia="Times New Roman" w:hAnsi="Arial" w:cs="Arial"/>
          <w:noProof/>
          <w:sz w:val="28"/>
          <w:szCs w:val="28"/>
        </w:rPr>
        <w:t>.</w:t>
      </w:r>
      <w:r>
        <w:rPr>
          <w:rFonts w:ascii="Arial" w:eastAsia="Times New Roman" w:hAnsi="Arial" w:cs="Arial"/>
          <w:noProof/>
          <w:sz w:val="28"/>
          <w:szCs w:val="28"/>
        </w:rPr>
        <w:t xml:space="preserve"> </w:t>
      </w:r>
    </w:p>
    <w:p w14:paraId="75715FF7" w14:textId="77777777" w:rsidR="00B6784A" w:rsidRDefault="00B6784A" w:rsidP="00B6784A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 xml:space="preserve">К моменту разработки настоящего бизнес-плана Инициатором проекта организована работа по снятию грунта 0,5 м на площади 2,6 Га на земельном участке. В настоящее время проводится работа по содержанию подьездной и внутренней дороги участка. </w:t>
      </w:r>
    </w:p>
    <w:p w14:paraId="24EB662D" w14:textId="226E06BC" w:rsidR="005F6241" w:rsidRDefault="005F6241" w:rsidP="00A501CE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Начало инвестиционной фазы намечено на </w:t>
      </w:r>
      <w:r w:rsidR="00E70295">
        <w:rPr>
          <w:rFonts w:ascii="Arial" w:eastAsia="Times New Roman" w:hAnsi="Arial" w:cs="Arial"/>
          <w:noProof/>
          <w:sz w:val="28"/>
          <w:szCs w:val="28"/>
        </w:rPr>
        <w:t>июль</w:t>
      </w:r>
      <w:r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Pr="00F24B0A">
        <w:rPr>
          <w:rFonts w:ascii="Arial" w:eastAsia="Times New Roman" w:hAnsi="Arial" w:cs="Arial"/>
          <w:noProof/>
          <w:sz w:val="28"/>
          <w:szCs w:val="28"/>
        </w:rPr>
        <w:t>202</w:t>
      </w:r>
      <w:r>
        <w:rPr>
          <w:rFonts w:ascii="Arial" w:eastAsia="Times New Roman" w:hAnsi="Arial" w:cs="Arial"/>
          <w:noProof/>
          <w:sz w:val="28"/>
          <w:szCs w:val="28"/>
        </w:rPr>
        <w:t>6</w:t>
      </w: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 года </w:t>
      </w:r>
      <w:r w:rsidR="00FC1E2F">
        <w:rPr>
          <w:rFonts w:ascii="Arial" w:eastAsia="Times New Roman" w:hAnsi="Arial" w:cs="Arial"/>
          <w:noProof/>
          <w:sz w:val="28"/>
          <w:szCs w:val="28"/>
        </w:rPr>
        <w:t xml:space="preserve">и </w:t>
      </w:r>
      <w:r>
        <w:rPr>
          <w:rFonts w:ascii="Arial" w:eastAsia="Times New Roman" w:hAnsi="Arial" w:cs="Arial"/>
          <w:noProof/>
          <w:sz w:val="28"/>
          <w:szCs w:val="28"/>
        </w:rPr>
        <w:t xml:space="preserve">продлится до </w:t>
      </w:r>
      <w:r w:rsidR="00E70295">
        <w:rPr>
          <w:rFonts w:ascii="Arial" w:eastAsia="Times New Roman" w:hAnsi="Arial" w:cs="Arial"/>
          <w:noProof/>
          <w:sz w:val="28"/>
          <w:szCs w:val="28"/>
        </w:rPr>
        <w:t>сентября 2027 года</w:t>
      </w:r>
      <w:r w:rsidR="00E90527">
        <w:rPr>
          <w:rFonts w:ascii="Arial" w:eastAsia="Times New Roman" w:hAnsi="Arial" w:cs="Arial"/>
          <w:noProof/>
          <w:sz w:val="28"/>
          <w:szCs w:val="28"/>
        </w:rPr>
        <w:t xml:space="preserve"> - </w:t>
      </w:r>
      <w:r>
        <w:rPr>
          <w:rFonts w:ascii="Arial" w:eastAsia="Times New Roman" w:hAnsi="Arial" w:cs="Arial"/>
          <w:noProof/>
          <w:sz w:val="28"/>
          <w:szCs w:val="28"/>
        </w:rPr>
        <w:t>15 месяцев</w:t>
      </w: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. </w:t>
      </w:r>
    </w:p>
    <w:p w14:paraId="1B124513" w14:textId="2E0E35AB" w:rsidR="001E28C9" w:rsidRDefault="005F6241" w:rsidP="00A501CE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 xml:space="preserve">В 2026 году </w:t>
      </w:r>
      <w:r w:rsidR="001E28C9">
        <w:rPr>
          <w:rFonts w:ascii="Arial" w:eastAsia="Times New Roman" w:hAnsi="Arial" w:cs="Arial"/>
          <w:noProof/>
          <w:sz w:val="28"/>
          <w:szCs w:val="28"/>
        </w:rPr>
        <w:t xml:space="preserve">планируется </w:t>
      </w:r>
      <w:r>
        <w:rPr>
          <w:rFonts w:ascii="Arial" w:eastAsia="Times New Roman" w:hAnsi="Arial" w:cs="Arial"/>
          <w:noProof/>
          <w:sz w:val="28"/>
          <w:szCs w:val="28"/>
        </w:rPr>
        <w:t>возве</w:t>
      </w:r>
      <w:r w:rsidR="001E28C9">
        <w:rPr>
          <w:rFonts w:ascii="Arial" w:eastAsia="Times New Roman" w:hAnsi="Arial" w:cs="Arial"/>
          <w:noProof/>
          <w:sz w:val="28"/>
          <w:szCs w:val="28"/>
        </w:rPr>
        <w:t>сти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1E28C9">
        <w:rPr>
          <w:rFonts w:ascii="Arial" w:eastAsia="Times New Roman" w:hAnsi="Arial" w:cs="Arial"/>
          <w:noProof/>
          <w:sz w:val="28"/>
          <w:szCs w:val="28"/>
        </w:rPr>
        <w:t>8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1E28C9">
        <w:rPr>
          <w:rFonts w:ascii="Arial" w:eastAsia="Times New Roman" w:hAnsi="Arial" w:cs="Arial"/>
          <w:noProof/>
          <w:sz w:val="28"/>
          <w:szCs w:val="28"/>
        </w:rPr>
        <w:t xml:space="preserve">гостевых 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домов </w:t>
      </w:r>
      <w:r w:rsidR="001E28C9">
        <w:rPr>
          <w:rFonts w:ascii="Arial" w:eastAsia="Times New Roman" w:hAnsi="Arial" w:cs="Arial"/>
          <w:noProof/>
          <w:sz w:val="28"/>
          <w:szCs w:val="28"/>
        </w:rPr>
        <w:t>с июля по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октябр</w:t>
      </w:r>
      <w:r w:rsidR="001E28C9">
        <w:rPr>
          <w:rFonts w:ascii="Arial" w:eastAsia="Times New Roman" w:hAnsi="Arial" w:cs="Arial"/>
          <w:noProof/>
          <w:sz w:val="28"/>
          <w:szCs w:val="28"/>
        </w:rPr>
        <w:t>ь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текущего года – по 2 дома каждый месяц, остальные 7 домов – в </w:t>
      </w:r>
      <w:r w:rsidR="00B6784A">
        <w:rPr>
          <w:rFonts w:ascii="Arial" w:eastAsia="Times New Roman" w:hAnsi="Arial" w:cs="Arial"/>
          <w:noProof/>
          <w:sz w:val="28"/>
          <w:szCs w:val="28"/>
        </w:rPr>
        <w:lastRenderedPageBreak/>
        <w:t>2027 году</w:t>
      </w:r>
      <w:r w:rsidR="001E28C9">
        <w:rPr>
          <w:rFonts w:ascii="Arial" w:eastAsia="Times New Roman" w:hAnsi="Arial" w:cs="Arial"/>
          <w:noProof/>
          <w:sz w:val="28"/>
          <w:szCs w:val="28"/>
        </w:rPr>
        <w:t xml:space="preserve"> – с апреля по июнь по 2 дома и в июле - 1 дом. Кроме того, будет построено в июле 2027 года административное здание управляющей компании, в августе 2027 года – кафе и сувенирная лавка, в сентябре 2027 года – магазин и пункт проката. </w:t>
      </w:r>
    </w:p>
    <w:p w14:paraId="4C33A516" w14:textId="3DC9B489" w:rsidR="00A431D6" w:rsidRDefault="00586DBF" w:rsidP="00A501CE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>ООО «Базис Строй» н</w:t>
      </w:r>
      <w:r w:rsidR="00A431D6">
        <w:rPr>
          <w:rFonts w:ascii="Arial" w:eastAsia="Times New Roman" w:hAnsi="Arial" w:cs="Arial"/>
          <w:noProof/>
          <w:sz w:val="28"/>
          <w:szCs w:val="28"/>
        </w:rPr>
        <w:t xml:space="preserve">ачиная с </w:t>
      </w:r>
      <w:r w:rsidR="00E90527">
        <w:rPr>
          <w:rFonts w:ascii="Arial" w:eastAsia="Times New Roman" w:hAnsi="Arial" w:cs="Arial"/>
          <w:noProof/>
          <w:sz w:val="28"/>
          <w:szCs w:val="28"/>
        </w:rPr>
        <w:t>июля</w:t>
      </w:r>
      <w:r w:rsidR="00A431D6">
        <w:rPr>
          <w:rFonts w:ascii="Arial" w:eastAsia="Times New Roman" w:hAnsi="Arial" w:cs="Arial"/>
          <w:noProof/>
          <w:sz w:val="28"/>
          <w:szCs w:val="28"/>
        </w:rPr>
        <w:t xml:space="preserve"> 2026 года </w:t>
      </w:r>
      <w:r w:rsidR="00813B45">
        <w:rPr>
          <w:rFonts w:ascii="Arial" w:eastAsia="Times New Roman" w:hAnsi="Arial" w:cs="Arial"/>
          <w:noProof/>
          <w:sz w:val="28"/>
          <w:szCs w:val="28"/>
        </w:rPr>
        <w:t>планирует начать отсыпку земельного участка</w:t>
      </w:r>
      <w:r>
        <w:rPr>
          <w:rFonts w:ascii="Arial" w:eastAsia="Times New Roman" w:hAnsi="Arial" w:cs="Arial"/>
          <w:noProof/>
          <w:sz w:val="28"/>
          <w:szCs w:val="28"/>
        </w:rPr>
        <w:t xml:space="preserve">, для чего Общестом определен объем закупа необходимых строительных материалов – 2 000 кубометров горного песка, щебня фракции 50-70 </w:t>
      </w:r>
      <w:r w:rsidR="00A5127A">
        <w:rPr>
          <w:rFonts w:ascii="Arial" w:eastAsia="Times New Roman" w:hAnsi="Arial" w:cs="Arial"/>
          <w:noProof/>
          <w:sz w:val="28"/>
          <w:szCs w:val="28"/>
        </w:rPr>
        <w:t xml:space="preserve">и ПГС </w:t>
      </w:r>
      <w:r>
        <w:rPr>
          <w:rFonts w:ascii="Arial" w:eastAsia="Times New Roman" w:hAnsi="Arial" w:cs="Arial"/>
          <w:noProof/>
          <w:sz w:val="28"/>
          <w:szCs w:val="28"/>
        </w:rPr>
        <w:t>в объем</w:t>
      </w:r>
      <w:r w:rsidR="00A5127A">
        <w:rPr>
          <w:rFonts w:ascii="Arial" w:eastAsia="Times New Roman" w:hAnsi="Arial" w:cs="Arial"/>
          <w:noProof/>
          <w:sz w:val="28"/>
          <w:szCs w:val="28"/>
        </w:rPr>
        <w:t xml:space="preserve">ах по </w:t>
      </w:r>
      <w:r>
        <w:rPr>
          <w:rFonts w:ascii="Arial" w:eastAsia="Times New Roman" w:hAnsi="Arial" w:cs="Arial"/>
          <w:noProof/>
          <w:sz w:val="28"/>
          <w:szCs w:val="28"/>
        </w:rPr>
        <w:t>250 кубометров</w:t>
      </w:r>
      <w:r w:rsidR="00A5127A">
        <w:rPr>
          <w:rFonts w:ascii="Arial" w:eastAsia="Times New Roman" w:hAnsi="Arial" w:cs="Arial"/>
          <w:noProof/>
          <w:sz w:val="28"/>
          <w:szCs w:val="28"/>
        </w:rPr>
        <w:t>. Имеется коммерческое предложение от указанной подрядной организации (см. Приложение № 5 к настоящему бизнес-плану инвестиционного проекта).</w:t>
      </w:r>
      <w:r w:rsidR="00A431D6">
        <w:rPr>
          <w:rFonts w:ascii="Arial" w:eastAsia="Times New Roman" w:hAnsi="Arial" w:cs="Arial"/>
          <w:noProof/>
          <w:sz w:val="28"/>
          <w:szCs w:val="28"/>
        </w:rPr>
        <w:t xml:space="preserve"> </w:t>
      </w:r>
    </w:p>
    <w:p w14:paraId="4F553D84" w14:textId="3E3BC8B6" w:rsidR="00FC1E2F" w:rsidRDefault="00EE16F8" w:rsidP="005E4B93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>Как указано выше, модульные дома будут построены ООО «Вольт-Ампер ЯКТ»</w:t>
      </w:r>
      <w:r w:rsidR="00861139">
        <w:rPr>
          <w:rFonts w:ascii="Arial" w:eastAsia="Times New Roman" w:hAnsi="Arial" w:cs="Arial"/>
          <w:noProof/>
          <w:sz w:val="28"/>
          <w:szCs w:val="28"/>
        </w:rPr>
        <w:t xml:space="preserve"> из </w:t>
      </w:r>
      <w:r w:rsidR="00F31B70">
        <w:rPr>
          <w:rFonts w:ascii="Arial" w:eastAsia="Times New Roman" w:hAnsi="Arial" w:cs="Arial"/>
          <w:noProof/>
          <w:sz w:val="28"/>
          <w:szCs w:val="28"/>
        </w:rPr>
        <w:t xml:space="preserve">сэндвич-панелей, состоящих из каркаса из досок, обработанных огнебиозащитой, минеральной ваты КНАУФ на основе кварца  толщиной 150 мм, гидроветрозащитой ИЗОСПАН илит КНАУФ с вентилируемым зазором и пароизоляцией с отражающим слоем. </w:t>
      </w:r>
    </w:p>
    <w:p w14:paraId="3A581B4E" w14:textId="575E06A6" w:rsidR="00CD25B5" w:rsidRPr="005E4B93" w:rsidRDefault="00CD25B5" w:rsidP="005E4B93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  <w:sectPr w:rsidR="00CD25B5" w:rsidRPr="005E4B93" w:rsidSect="0078457C">
          <w:pgSz w:w="11906" w:h="16838"/>
          <w:pgMar w:top="851" w:right="851" w:bottom="1135" w:left="1418" w:header="709" w:footer="567" w:gutter="0"/>
          <w:cols w:space="708"/>
          <w:titlePg/>
          <w:docGrid w:linePitch="360"/>
        </w:sectPr>
      </w:pPr>
      <w:r w:rsidRPr="00F24B0A">
        <w:rPr>
          <w:rFonts w:ascii="Arial" w:eastAsia="Times New Roman" w:hAnsi="Arial" w:cs="Arial"/>
          <w:noProof/>
          <w:sz w:val="28"/>
          <w:szCs w:val="28"/>
        </w:rPr>
        <w:t>Запуск в эксплуатацию объект</w:t>
      </w:r>
      <w:r w:rsidR="00F24B0A" w:rsidRPr="00F24B0A">
        <w:rPr>
          <w:rFonts w:ascii="Arial" w:eastAsia="Times New Roman" w:hAnsi="Arial" w:cs="Arial"/>
          <w:noProof/>
          <w:sz w:val="28"/>
          <w:szCs w:val="28"/>
        </w:rPr>
        <w:t>а</w:t>
      </w: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 предусмотрен на </w:t>
      </w:r>
      <w:r w:rsidR="00E90527">
        <w:rPr>
          <w:rFonts w:ascii="Arial" w:eastAsia="Times New Roman" w:hAnsi="Arial" w:cs="Arial"/>
          <w:noProof/>
          <w:sz w:val="28"/>
          <w:szCs w:val="28"/>
        </w:rPr>
        <w:t>отябрь</w:t>
      </w:r>
      <w:r w:rsidR="00B6784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Pr="00F24B0A">
        <w:rPr>
          <w:rFonts w:ascii="Arial" w:eastAsia="Times New Roman" w:hAnsi="Arial" w:cs="Arial"/>
          <w:noProof/>
          <w:sz w:val="28"/>
          <w:szCs w:val="28"/>
        </w:rPr>
        <w:t>202</w:t>
      </w:r>
      <w:r w:rsidR="00B6784A">
        <w:rPr>
          <w:rFonts w:ascii="Arial" w:eastAsia="Times New Roman" w:hAnsi="Arial" w:cs="Arial"/>
          <w:noProof/>
          <w:sz w:val="28"/>
          <w:szCs w:val="28"/>
        </w:rPr>
        <w:t>7</w:t>
      </w:r>
      <w:r w:rsidRPr="00F24B0A">
        <w:rPr>
          <w:rFonts w:ascii="Arial" w:eastAsia="Times New Roman" w:hAnsi="Arial" w:cs="Arial"/>
          <w:noProof/>
          <w:sz w:val="28"/>
          <w:szCs w:val="28"/>
        </w:rPr>
        <w:t xml:space="preserve"> года. В нижеследующей таблице 4 приведен календарный график реализации мероприятий по Проекту.</w:t>
      </w:r>
    </w:p>
    <w:p w14:paraId="611C5BA5" w14:textId="4D32048B" w:rsidR="003063EF" w:rsidRDefault="000B1BCB" w:rsidP="005E4B93">
      <w:pPr>
        <w:pStyle w:val="22"/>
        <w:tabs>
          <w:tab w:val="center" w:pos="1080"/>
        </w:tabs>
        <w:spacing w:after="0" w:line="360" w:lineRule="auto"/>
        <w:ind w:left="-426" w:firstLine="426"/>
        <w:jc w:val="both"/>
        <w:rPr>
          <w:rFonts w:ascii="Arial" w:eastAsia="Times New Roman" w:hAnsi="Arial" w:cs="Arial"/>
          <w:noProof/>
        </w:rPr>
      </w:pPr>
      <w:bookmarkStart w:id="16" w:name="_Hlk224656488"/>
      <w:r w:rsidRPr="002F7A2A">
        <w:rPr>
          <w:rFonts w:ascii="Arial" w:eastAsia="Times New Roman" w:hAnsi="Arial" w:cs="Arial"/>
          <w:noProof/>
        </w:rPr>
        <w:lastRenderedPageBreak/>
        <w:t>Т</w:t>
      </w:r>
      <w:r w:rsidR="003063EF" w:rsidRPr="002F7A2A">
        <w:rPr>
          <w:rFonts w:ascii="Arial" w:eastAsia="Times New Roman" w:hAnsi="Arial" w:cs="Arial"/>
          <w:noProof/>
        </w:rPr>
        <w:t xml:space="preserve">аблица </w:t>
      </w:r>
      <w:r w:rsidR="00F31B70">
        <w:rPr>
          <w:rFonts w:ascii="Arial" w:eastAsia="Times New Roman" w:hAnsi="Arial" w:cs="Arial"/>
          <w:noProof/>
        </w:rPr>
        <w:t>4</w:t>
      </w:r>
      <w:r w:rsidR="003063EF" w:rsidRPr="002F7A2A">
        <w:rPr>
          <w:rFonts w:ascii="Arial" w:eastAsia="Times New Roman" w:hAnsi="Arial" w:cs="Arial"/>
          <w:noProof/>
        </w:rPr>
        <w:t xml:space="preserve">. </w:t>
      </w:r>
      <w:r w:rsidR="00865A03" w:rsidRPr="002F7A2A">
        <w:rPr>
          <w:rFonts w:ascii="Arial" w:eastAsia="Times New Roman" w:hAnsi="Arial" w:cs="Arial"/>
          <w:noProof/>
        </w:rPr>
        <w:t xml:space="preserve">Календарный график </w:t>
      </w:r>
      <w:r w:rsidR="00B42296" w:rsidRPr="002F7A2A">
        <w:rPr>
          <w:rFonts w:ascii="Arial" w:eastAsia="Times New Roman" w:hAnsi="Arial" w:cs="Arial"/>
          <w:noProof/>
        </w:rPr>
        <w:t>реализации Проекта</w:t>
      </w:r>
    </w:p>
    <w:tbl>
      <w:tblPr>
        <w:tblW w:w="15538" w:type="dxa"/>
        <w:tblLayout w:type="fixed"/>
        <w:tblLook w:val="04A0" w:firstRow="1" w:lastRow="0" w:firstColumn="1" w:lastColumn="0" w:noHBand="0" w:noVBand="1"/>
      </w:tblPr>
      <w:tblGrid>
        <w:gridCol w:w="439"/>
        <w:gridCol w:w="3242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2"/>
      </w:tblGrid>
      <w:tr w:rsidR="00F60F3F" w:rsidRPr="00F60F3F" w14:paraId="5BFE975A" w14:textId="77777777" w:rsidTr="00F60F3F">
        <w:trPr>
          <w:cantSplit/>
          <w:trHeight w:val="113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03BD815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2DD7F69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 статей затрат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0A9ACA82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июл.26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6F57866F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авг.26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0BCD4CC9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сен.26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5E076341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окт.26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5C77A335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ноя.26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74BD05FC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дек.26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129B9DAB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янв.27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76FC6C2E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фев.27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4CCF105B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мар.27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3EB33F69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апр.27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7D947C80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май.27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44794724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июн.27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7BAB07AA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июл.27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6B5211EC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авг.27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46866CAA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сен.27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14:paraId="2E039F2F" w14:textId="77777777" w:rsidR="00F60F3F" w:rsidRPr="00F60F3F" w:rsidRDefault="00F60F3F" w:rsidP="00F60F3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окт.27</w:t>
            </w:r>
          </w:p>
        </w:tc>
      </w:tr>
      <w:tr w:rsidR="00F60F3F" w:rsidRPr="00F60F3F" w14:paraId="45E65AEF" w14:textId="77777777" w:rsidTr="00F60F3F">
        <w:trPr>
          <w:trHeight w:val="63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14A43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BBC4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Отсыпка 20 участков (песок горный), 20 тыс. </w:t>
            </w:r>
            <w:proofErr w:type="spellStart"/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A309E3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7E5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7ABF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CE19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6D4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7BCD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717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630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AE9E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CFAC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D311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1B4F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877F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F31D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71F2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206A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5BEB6F96" w14:textId="77777777" w:rsidTr="00F60F3F">
        <w:trPr>
          <w:trHeight w:val="63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B5EFD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D36C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Отсыпка внутренней дороги (ПГС-щебень)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B16913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D6FE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BB0A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4396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A01E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7AF3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9C8F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E97F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8FDC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D933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5747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261E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1F4C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8D37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5F75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DABF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1428F6A2" w14:textId="77777777" w:rsidTr="00F60F3F">
        <w:trPr>
          <w:trHeight w:val="9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4A621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3BA0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Подведение электросетей к 20 земельным участкам, установка столбов освещения, приборов учета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5EEA4C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392F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A34E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C183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B07A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222B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A4FB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46B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4C4D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D809CD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E909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CF33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D44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E7F1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E39F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3BEB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6610EB8E" w14:textId="77777777" w:rsidTr="00F60F3F">
        <w:trPr>
          <w:trHeight w:val="11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A7182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34BD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Изготовление забора в едином архитектурном стиле (внутренний и внешний контур с разделением по участкам, 19 ворот + калиток, 2 раздвижных ворот на въезде и выезде из комплекса)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7F06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D5B8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20E37C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E4A9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094B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7099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824D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72D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3C1F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459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E34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202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6AB5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E79080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-  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57D9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0A2C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192939E6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982D3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A321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домов с гаражами и баней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1CB2EC4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171FCE5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3A3CACD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44BE780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FCE4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87D6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0114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33BA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4BA0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0F287F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358247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77BD97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552D48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0AD6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8A77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C39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754F0BA6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EFA8E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F6CC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Магазин (2-модульн.)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CC38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63E0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5810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3F37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0C53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BDC9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BBEB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F5AB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9586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173E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87B3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C21E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E9AB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1ACC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1B5F244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F1ED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18CBDE48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ECE92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AD34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Кафе (3-модульн.)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5A51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AAE8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66F1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FF34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5FB9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173E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8003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C362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5AA7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A6C1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11FF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44BB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A083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B5A2A8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E633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2387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79EBE34B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B2F78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8FB18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Сувенирная лавка (1-модульн.)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AFDC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7804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0353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5BB7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5D18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4B15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51DE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89D4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58FE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E106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7C21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EC10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10CE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B69CDF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E7B5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E2B3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227289F5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BB50C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D707D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Пункт проката (1-модульн.)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3855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FF0B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3661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05B9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79F6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326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D70D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F36E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A48B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42D3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721D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A424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D330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A49F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25E5313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E280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0C4E8B90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347AF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C996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Административное здание (1 </w:t>
            </w:r>
            <w:proofErr w:type="spellStart"/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модульн</w:t>
            </w:r>
            <w:proofErr w:type="spellEnd"/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F727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4B4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DA8C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1CCE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097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CF9E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B380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1581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CFAE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C25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5791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23A4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FB252A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934D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E1A0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8DE8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1E5F7499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CB99A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91BD0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1C9D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EA9CEA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567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76C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DEF8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A3D0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4C1A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560C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C47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63ED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516C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30174F8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686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825C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D592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0C55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5B9528C6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8E1D4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7076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Детская спортивная площадка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21AC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946A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7C3F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5B205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B5B1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30D3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F2B8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6DD5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6755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0C54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13F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7FF1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307D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071FE6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8BF8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8F23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1D4B7C95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A25D3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9C6BA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Охрана и видеонаблюдение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E70F98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1DCF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455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C621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AEDE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4CA6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66A7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F8A9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556D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0691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174C773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5527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A6E6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991E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E03FB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BAA9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4E47D1B8" w14:textId="77777777" w:rsidTr="00F60F3F">
        <w:trPr>
          <w:trHeight w:val="63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715ED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10EF8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Подведение электросетей до основного участка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74534BC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3A8F2B92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218759E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08FDE6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0A543B8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C7CC4F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399E366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0599664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8F69F3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5846FBDD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363922E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48FDCF8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FBB1F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A73E0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C0328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20AD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7EF8B461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56F57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D1ADE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Мебель, бытовая техника на 15 домов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C3E9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B113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07F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1DCEE6F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FC08A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A3F0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1DC8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5AB64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CE37C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FE2D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29FD2C71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EAD96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638B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AD3F7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2A4D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B8EF9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0F3F" w:rsidRPr="00F60F3F" w14:paraId="09E8A706" w14:textId="77777777" w:rsidTr="00F60F3F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CE9D9" w14:textId="77777777" w:rsidR="00F60F3F" w:rsidRPr="00F60F3F" w:rsidRDefault="00F60F3F" w:rsidP="00F60F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3E002" w14:textId="77777777" w:rsidR="00F60F3F" w:rsidRPr="00F60F3F" w:rsidRDefault="00F60F3F" w:rsidP="00F60F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Ввод </w:t>
            </w:r>
            <w:proofErr w:type="spellStart"/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обьекта</w:t>
            </w:r>
            <w:proofErr w:type="spellEnd"/>
            <w:r w:rsidRPr="00F60F3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эксплуатацию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886F6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E8D72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50E7A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943C7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9DA86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1071E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AEBD4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60D5E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B9175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82C30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22DA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9D0E0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EE663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9229B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6875" w14:textId="77777777" w:rsidR="00F60F3F" w:rsidRPr="00F60F3F" w:rsidRDefault="00F60F3F" w:rsidP="00F60F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14:paraId="6801034E" w14:textId="77777777" w:rsidR="00F60F3F" w:rsidRPr="00F60F3F" w:rsidRDefault="00F60F3F" w:rsidP="00F6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705BE2D6" w14:textId="77777777" w:rsidR="00F60F3F" w:rsidRPr="002F7A2A" w:rsidRDefault="00F60F3F" w:rsidP="006C7534">
      <w:pPr>
        <w:pStyle w:val="22"/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</w:rPr>
      </w:pPr>
    </w:p>
    <w:bookmarkEnd w:id="16"/>
    <w:p w14:paraId="737539AA" w14:textId="77777777" w:rsidR="00AB4788" w:rsidRPr="002F7A2A" w:rsidRDefault="00AB4788" w:rsidP="006C7534">
      <w:pPr>
        <w:pStyle w:val="22"/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</w:rPr>
        <w:sectPr w:rsidR="00AB4788" w:rsidRPr="002F7A2A" w:rsidSect="004D0F6B">
          <w:pgSz w:w="16838" w:h="11906" w:orient="landscape"/>
          <w:pgMar w:top="709" w:right="1276" w:bottom="849" w:left="567" w:header="709" w:footer="567" w:gutter="0"/>
          <w:cols w:space="708"/>
          <w:titlePg/>
          <w:docGrid w:linePitch="360"/>
        </w:sectPr>
      </w:pPr>
    </w:p>
    <w:tbl>
      <w:tblPr>
        <w:tblW w:w="9365" w:type="dxa"/>
        <w:tblLook w:val="04A0" w:firstRow="1" w:lastRow="0" w:firstColumn="1" w:lastColumn="0" w:noHBand="0" w:noVBand="1"/>
      </w:tblPr>
      <w:tblGrid>
        <w:gridCol w:w="9365"/>
      </w:tblGrid>
      <w:tr w:rsidR="00E10EC8" w:rsidRPr="00E95582" w14:paraId="681DBB14" w14:textId="77777777" w:rsidTr="00C83D33">
        <w:trPr>
          <w:trHeight w:val="498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733234BA" w14:textId="77777777" w:rsidR="00E10EC8" w:rsidRPr="00E95582" w:rsidRDefault="00181088" w:rsidP="006C7534">
            <w:pPr>
              <w:pStyle w:val="a4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17" w:name="_Toc229417085"/>
            <w:r w:rsidRPr="00E95582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5</w:t>
            </w:r>
            <w:r w:rsidR="00E10EC8" w:rsidRPr="00E95582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. ФИНАНСОВЫЙ ПЛАН</w:t>
            </w:r>
            <w:bookmarkEnd w:id="17"/>
          </w:p>
        </w:tc>
      </w:tr>
    </w:tbl>
    <w:p w14:paraId="1C42A21B" w14:textId="77777777" w:rsidR="00A501CE" w:rsidRPr="002F7A2A" w:rsidRDefault="00A501CE" w:rsidP="006C7534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</w:p>
    <w:p w14:paraId="3398D0D7" w14:textId="41712E64" w:rsidR="004F1A22" w:rsidRPr="002F7A2A" w:rsidRDefault="00783CF5" w:rsidP="006C7534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Финансовая модель </w:t>
      </w:r>
      <w:r w:rsidR="00704F33" w:rsidRPr="002F7A2A">
        <w:rPr>
          <w:rFonts w:ascii="Arial" w:eastAsia="Times New Roman" w:hAnsi="Arial" w:cs="Arial"/>
          <w:noProof/>
          <w:sz w:val="28"/>
          <w:szCs w:val="28"/>
        </w:rPr>
        <w:t xml:space="preserve">Проекта 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рассчитана посредством программного обеспечения Альт-Инвест Сумм </w:t>
      </w:r>
      <w:r w:rsidR="00060A3F" w:rsidRPr="002F7A2A">
        <w:rPr>
          <w:rFonts w:ascii="Arial" w:eastAsia="Times New Roman" w:hAnsi="Arial" w:cs="Arial"/>
          <w:noProof/>
          <w:sz w:val="28"/>
          <w:szCs w:val="28"/>
        </w:rPr>
        <w:t>9</w:t>
      </w:r>
      <w:r w:rsidRPr="002F7A2A">
        <w:rPr>
          <w:rFonts w:ascii="Arial" w:eastAsia="Times New Roman" w:hAnsi="Arial" w:cs="Arial"/>
          <w:noProof/>
          <w:sz w:val="28"/>
          <w:szCs w:val="28"/>
        </w:rPr>
        <w:t>.</w:t>
      </w:r>
      <w:r w:rsidR="00611C3D">
        <w:rPr>
          <w:rFonts w:ascii="Arial" w:eastAsia="Times New Roman" w:hAnsi="Arial" w:cs="Arial"/>
          <w:noProof/>
          <w:sz w:val="28"/>
          <w:szCs w:val="28"/>
        </w:rPr>
        <w:t>1</w:t>
      </w:r>
      <w:r w:rsidR="00F60F3F">
        <w:rPr>
          <w:rFonts w:ascii="Arial" w:eastAsia="Times New Roman" w:hAnsi="Arial" w:cs="Arial"/>
          <w:noProof/>
          <w:sz w:val="28"/>
          <w:szCs w:val="28"/>
        </w:rPr>
        <w:t>9</w:t>
      </w:r>
      <w:r w:rsidR="00160CDB" w:rsidRPr="002F7A2A">
        <w:rPr>
          <w:rFonts w:ascii="Arial" w:eastAsia="Times New Roman" w:hAnsi="Arial" w:cs="Arial"/>
          <w:noProof/>
          <w:sz w:val="28"/>
          <w:szCs w:val="28"/>
        </w:rPr>
        <w:t xml:space="preserve"> в постоян</w:t>
      </w:r>
      <w:r w:rsidR="00465A50" w:rsidRPr="002F7A2A">
        <w:rPr>
          <w:rFonts w:ascii="Arial" w:eastAsia="Times New Roman" w:hAnsi="Arial" w:cs="Arial"/>
          <w:noProof/>
          <w:sz w:val="28"/>
          <w:szCs w:val="28"/>
        </w:rPr>
        <w:t>н</w:t>
      </w:r>
      <w:r w:rsidR="00160CDB" w:rsidRPr="002F7A2A">
        <w:rPr>
          <w:rFonts w:ascii="Arial" w:eastAsia="Times New Roman" w:hAnsi="Arial" w:cs="Arial"/>
          <w:noProof/>
          <w:sz w:val="28"/>
          <w:szCs w:val="28"/>
        </w:rPr>
        <w:t>ых ценах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. </w:t>
      </w:r>
    </w:p>
    <w:p w14:paraId="089086C0" w14:textId="5AD7DAEF" w:rsidR="008E1053" w:rsidRPr="002F7A2A" w:rsidRDefault="005C78C0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>Г</w:t>
      </w:r>
      <w:r w:rsidR="00F60381" w:rsidRPr="002F7A2A">
        <w:rPr>
          <w:rFonts w:ascii="Arial" w:eastAsia="Times New Roman" w:hAnsi="Arial" w:cs="Arial"/>
          <w:noProof/>
          <w:sz w:val="28"/>
          <w:szCs w:val="28"/>
        </w:rPr>
        <w:t xml:space="preserve">оризонт планирования 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проекта </w:t>
      </w:r>
      <w:r w:rsidR="001272BE" w:rsidRPr="002F7A2A">
        <w:rPr>
          <w:rFonts w:ascii="Arial" w:eastAsia="Times New Roman" w:hAnsi="Arial" w:cs="Arial"/>
          <w:noProof/>
          <w:sz w:val="28"/>
          <w:szCs w:val="28"/>
        </w:rPr>
        <w:t>–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EB2F8A">
        <w:rPr>
          <w:rFonts w:ascii="Arial" w:eastAsia="Times New Roman" w:hAnsi="Arial" w:cs="Arial"/>
          <w:noProof/>
          <w:sz w:val="28"/>
          <w:szCs w:val="28"/>
        </w:rPr>
        <w:t>1</w:t>
      </w:r>
      <w:r w:rsidR="0046442F">
        <w:rPr>
          <w:rFonts w:ascii="Arial" w:eastAsia="Times New Roman" w:hAnsi="Arial" w:cs="Arial"/>
          <w:noProof/>
          <w:sz w:val="28"/>
          <w:szCs w:val="28"/>
        </w:rPr>
        <w:t>1</w:t>
      </w:r>
      <w:r w:rsidR="00EB2F8A">
        <w:rPr>
          <w:rFonts w:ascii="Arial" w:eastAsia="Times New Roman" w:hAnsi="Arial" w:cs="Arial"/>
          <w:noProof/>
          <w:sz w:val="28"/>
          <w:szCs w:val="28"/>
        </w:rPr>
        <w:t>,</w:t>
      </w:r>
      <w:r w:rsidR="00F60F3F">
        <w:rPr>
          <w:rFonts w:ascii="Arial" w:eastAsia="Times New Roman" w:hAnsi="Arial" w:cs="Arial"/>
          <w:noProof/>
          <w:sz w:val="28"/>
          <w:szCs w:val="28"/>
        </w:rPr>
        <w:t>5</w:t>
      </w:r>
      <w:r w:rsidR="00F60381" w:rsidRPr="002F7A2A">
        <w:rPr>
          <w:rFonts w:ascii="Arial" w:eastAsia="Times New Roman" w:hAnsi="Arial" w:cs="Arial"/>
          <w:noProof/>
          <w:sz w:val="28"/>
          <w:szCs w:val="28"/>
        </w:rPr>
        <w:t xml:space="preserve"> лет.</w:t>
      </w:r>
      <w:r w:rsidR="00C83398" w:rsidRPr="002F7A2A">
        <w:rPr>
          <w:rFonts w:ascii="Arial" w:eastAsia="Times New Roman" w:hAnsi="Arial" w:cs="Arial"/>
          <w:noProof/>
          <w:sz w:val="28"/>
          <w:szCs w:val="28"/>
        </w:rPr>
        <w:t xml:space="preserve"> Инвестиционный период – </w:t>
      </w:r>
      <w:r w:rsidR="0046442F">
        <w:rPr>
          <w:rFonts w:ascii="Arial" w:eastAsia="Times New Roman" w:hAnsi="Arial" w:cs="Arial"/>
          <w:noProof/>
          <w:sz w:val="28"/>
          <w:szCs w:val="28"/>
        </w:rPr>
        <w:t>15</w:t>
      </w:r>
      <w:r w:rsidR="00C83398" w:rsidRPr="002F7A2A">
        <w:rPr>
          <w:rFonts w:ascii="Arial" w:eastAsia="Times New Roman" w:hAnsi="Arial" w:cs="Arial"/>
          <w:noProof/>
          <w:sz w:val="28"/>
          <w:szCs w:val="28"/>
        </w:rPr>
        <w:t xml:space="preserve"> месяц</w:t>
      </w:r>
      <w:r w:rsidR="0046442F">
        <w:rPr>
          <w:rFonts w:ascii="Arial" w:eastAsia="Times New Roman" w:hAnsi="Arial" w:cs="Arial"/>
          <w:noProof/>
          <w:sz w:val="28"/>
          <w:szCs w:val="28"/>
        </w:rPr>
        <w:t>ев</w:t>
      </w:r>
      <w:r w:rsidR="002F29CC" w:rsidRPr="002F7A2A">
        <w:rPr>
          <w:rFonts w:ascii="Arial" w:eastAsia="Times New Roman" w:hAnsi="Arial" w:cs="Arial"/>
          <w:noProof/>
          <w:sz w:val="28"/>
          <w:szCs w:val="28"/>
        </w:rPr>
        <w:t xml:space="preserve"> (1</w:t>
      </w:r>
      <w:r w:rsidR="00EB2F8A">
        <w:rPr>
          <w:rFonts w:ascii="Arial" w:eastAsia="Times New Roman" w:hAnsi="Arial" w:cs="Arial"/>
          <w:noProof/>
          <w:sz w:val="28"/>
          <w:szCs w:val="28"/>
        </w:rPr>
        <w:t>,</w:t>
      </w:r>
      <w:r w:rsidR="0046442F">
        <w:rPr>
          <w:rFonts w:ascii="Arial" w:eastAsia="Times New Roman" w:hAnsi="Arial" w:cs="Arial"/>
          <w:noProof/>
          <w:sz w:val="28"/>
          <w:szCs w:val="28"/>
        </w:rPr>
        <w:t>3</w:t>
      </w:r>
      <w:r w:rsidR="002F29CC" w:rsidRPr="002F7A2A">
        <w:rPr>
          <w:rFonts w:ascii="Arial" w:eastAsia="Times New Roman" w:hAnsi="Arial" w:cs="Arial"/>
          <w:noProof/>
          <w:sz w:val="28"/>
          <w:szCs w:val="28"/>
        </w:rPr>
        <w:t xml:space="preserve"> год)</w:t>
      </w:r>
      <w:r w:rsidR="00C83398" w:rsidRPr="002F7A2A">
        <w:rPr>
          <w:rFonts w:ascii="Arial" w:eastAsia="Times New Roman" w:hAnsi="Arial" w:cs="Arial"/>
          <w:noProof/>
          <w:sz w:val="28"/>
          <w:szCs w:val="28"/>
        </w:rPr>
        <w:t>.</w:t>
      </w:r>
    </w:p>
    <w:p w14:paraId="2B8E2188" w14:textId="4A4ADB28" w:rsidR="00FF44C7" w:rsidRPr="002F7A2A" w:rsidRDefault="00FF44C7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Сумма необходимых средств для финансирования Проекта составила </w:t>
      </w:r>
      <w:r w:rsidR="0046442F">
        <w:rPr>
          <w:rFonts w:ascii="Arial" w:eastAsia="Times New Roman" w:hAnsi="Arial" w:cs="Arial"/>
          <w:noProof/>
          <w:sz w:val="28"/>
          <w:szCs w:val="28"/>
        </w:rPr>
        <w:t>1</w:t>
      </w:r>
      <w:r w:rsidR="00F60F3F">
        <w:rPr>
          <w:rFonts w:ascii="Arial" w:eastAsia="Times New Roman" w:hAnsi="Arial" w:cs="Arial"/>
          <w:noProof/>
          <w:sz w:val="28"/>
          <w:szCs w:val="28"/>
        </w:rPr>
        <w:t>60</w:t>
      </w:r>
      <w:r w:rsidR="0016447A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F60F3F">
        <w:rPr>
          <w:rFonts w:ascii="Arial" w:eastAsia="Times New Roman" w:hAnsi="Arial" w:cs="Arial"/>
          <w:noProof/>
          <w:sz w:val="28"/>
          <w:szCs w:val="28"/>
        </w:rPr>
        <w:t>35</w:t>
      </w:r>
      <w:r w:rsidR="0046442F">
        <w:rPr>
          <w:rFonts w:ascii="Arial" w:eastAsia="Times New Roman" w:hAnsi="Arial" w:cs="Arial"/>
          <w:noProof/>
          <w:sz w:val="28"/>
          <w:szCs w:val="28"/>
        </w:rPr>
        <w:t>0</w:t>
      </w:r>
      <w:r w:rsidR="008C7BF5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тыс. рублей. </w:t>
      </w:r>
    </w:p>
    <w:p w14:paraId="06A93793" w14:textId="6407D400" w:rsidR="00FF44C7" w:rsidRPr="00E95582" w:rsidRDefault="007C53FC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  </w:t>
      </w:r>
      <w:r w:rsidR="00FF44C7" w:rsidRPr="00E95582">
        <w:rPr>
          <w:rFonts w:ascii="Arial" w:eastAsia="Times New Roman" w:hAnsi="Arial" w:cs="Arial"/>
          <w:noProof/>
          <w:sz w:val="24"/>
          <w:szCs w:val="24"/>
        </w:rPr>
        <w:t xml:space="preserve">Таблица </w:t>
      </w:r>
      <w:r w:rsidR="00AD3CCD">
        <w:rPr>
          <w:rFonts w:ascii="Arial" w:eastAsia="Times New Roman" w:hAnsi="Arial" w:cs="Arial"/>
          <w:noProof/>
          <w:sz w:val="24"/>
          <w:szCs w:val="24"/>
        </w:rPr>
        <w:t>8</w:t>
      </w:r>
      <w:r w:rsidR="00FF44C7" w:rsidRPr="00E95582">
        <w:rPr>
          <w:rFonts w:ascii="Arial" w:eastAsia="Times New Roman" w:hAnsi="Arial" w:cs="Arial"/>
          <w:noProof/>
          <w:sz w:val="24"/>
          <w:szCs w:val="24"/>
        </w:rPr>
        <w:t xml:space="preserve">. </w:t>
      </w:r>
      <w:r w:rsidR="0026089B" w:rsidRPr="00E95582">
        <w:rPr>
          <w:rFonts w:ascii="Arial" w:eastAsia="Times New Roman" w:hAnsi="Arial" w:cs="Arial"/>
          <w:noProof/>
          <w:sz w:val="24"/>
          <w:szCs w:val="24"/>
        </w:rPr>
        <w:t xml:space="preserve">Информация об источниках финансирования </w:t>
      </w:r>
      <w:r w:rsidR="00690D88" w:rsidRPr="00E95582">
        <w:rPr>
          <w:rFonts w:ascii="Arial" w:eastAsia="Times New Roman" w:hAnsi="Arial" w:cs="Arial"/>
          <w:noProof/>
          <w:sz w:val="24"/>
          <w:szCs w:val="24"/>
        </w:rPr>
        <w:t>Проект</w:t>
      </w:r>
      <w:r w:rsidR="0026089B" w:rsidRPr="00E95582">
        <w:rPr>
          <w:rFonts w:ascii="Arial" w:eastAsia="Times New Roman" w:hAnsi="Arial" w:cs="Arial"/>
          <w:noProof/>
          <w:sz w:val="24"/>
          <w:szCs w:val="24"/>
        </w:rPr>
        <w:t>а</w:t>
      </w: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04"/>
        <w:gridCol w:w="5245"/>
        <w:gridCol w:w="1559"/>
      </w:tblGrid>
      <w:tr w:rsidR="00FF44C7" w:rsidRPr="002F7A2A" w14:paraId="79D500CF" w14:textId="77777777" w:rsidTr="00FF44C7">
        <w:trPr>
          <w:trHeight w:val="6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C5BBB9" w14:textId="77777777" w:rsidR="00FF44C7" w:rsidRPr="002F7A2A" w:rsidRDefault="00FF44C7" w:rsidP="006C7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№ по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0BF8052" w14:textId="77777777" w:rsidR="00FF44C7" w:rsidRPr="002F7A2A" w:rsidRDefault="00FF44C7" w:rsidP="006C7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Источники финансирования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DAABB01" w14:textId="77777777" w:rsidR="00FF44C7" w:rsidRPr="002F7A2A" w:rsidRDefault="00FF44C7" w:rsidP="006C7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Сумма, тыс. руб.</w:t>
            </w:r>
          </w:p>
        </w:tc>
      </w:tr>
      <w:tr w:rsidR="00FF44C7" w:rsidRPr="002F7A2A" w14:paraId="4C9F09AD" w14:textId="77777777" w:rsidTr="007F0D44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BD41" w14:textId="4E486955" w:rsidR="00FF44C7" w:rsidRPr="002F7A2A" w:rsidRDefault="008236E9" w:rsidP="007B01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63031" w14:textId="50F8193B" w:rsidR="00FF44C7" w:rsidRPr="002F7A2A" w:rsidRDefault="0046442F" w:rsidP="00EB70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Средства Инвестора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AFE1" w14:textId="1E8441B4" w:rsidR="00FF44C7" w:rsidRPr="002F7A2A" w:rsidRDefault="00E95582" w:rsidP="007B01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  <w:r w:rsidR="00F60F3F">
              <w:rPr>
                <w:rFonts w:ascii="Arial" w:eastAsia="Times New Roman" w:hAnsi="Arial" w:cs="Arial"/>
                <w:color w:val="000000"/>
                <w:lang w:eastAsia="ru-RU"/>
              </w:rPr>
              <w:t>60</w:t>
            </w:r>
            <w:r w:rsidR="007F0D44" w:rsidRPr="002F7A2A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F60F3F">
              <w:rPr>
                <w:rFonts w:ascii="Arial" w:eastAsia="Times New Roman" w:hAnsi="Arial" w:cs="Arial"/>
                <w:color w:val="000000"/>
                <w:lang w:eastAsia="ru-RU"/>
              </w:rPr>
              <w:t>350</w:t>
            </w:r>
          </w:p>
        </w:tc>
      </w:tr>
      <w:tr w:rsidR="008236E9" w:rsidRPr="002F7A2A" w14:paraId="5E2B6415" w14:textId="77777777" w:rsidTr="002F29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4BDAE9C" w14:textId="77777777" w:rsidR="008236E9" w:rsidRPr="002F7A2A" w:rsidRDefault="008236E9" w:rsidP="008236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BE06340" w14:textId="77777777" w:rsidR="008236E9" w:rsidRPr="002F7A2A" w:rsidRDefault="008236E9" w:rsidP="008236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7A4C5A26" w14:textId="0DFD37F8" w:rsidR="008236E9" w:rsidRPr="002F7A2A" w:rsidRDefault="008236E9" w:rsidP="008236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       </w:t>
            </w:r>
            <w:r w:rsidR="00F43F4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</w:t>
            </w:r>
            <w:r w:rsidR="00F60F3F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60</w:t>
            </w:r>
            <w:r w:rsidR="00F43F4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</w:t>
            </w:r>
            <w:r w:rsidR="00F60F3F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350</w:t>
            </w:r>
            <w:r w:rsidRPr="002F7A2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  </w:t>
            </w:r>
          </w:p>
        </w:tc>
      </w:tr>
    </w:tbl>
    <w:p w14:paraId="41AB5245" w14:textId="77777777" w:rsidR="001D014D" w:rsidRPr="002F7A2A" w:rsidRDefault="001D014D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</w:rPr>
      </w:pPr>
    </w:p>
    <w:p w14:paraId="381DEA68" w14:textId="0577247D" w:rsidR="0046442F" w:rsidRDefault="00B81851" w:rsidP="00631901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>И</w:t>
      </w:r>
      <w:r w:rsidR="008C7BF5" w:rsidRPr="002F7A2A">
        <w:rPr>
          <w:rFonts w:ascii="Arial" w:eastAsia="Times New Roman" w:hAnsi="Arial" w:cs="Arial"/>
          <w:noProof/>
          <w:sz w:val="28"/>
          <w:szCs w:val="28"/>
        </w:rPr>
        <w:t>сточник</w:t>
      </w:r>
      <w:r w:rsidRPr="002F7A2A">
        <w:rPr>
          <w:rFonts w:ascii="Arial" w:eastAsia="Times New Roman" w:hAnsi="Arial" w:cs="Arial"/>
          <w:noProof/>
          <w:sz w:val="28"/>
          <w:szCs w:val="28"/>
        </w:rPr>
        <w:t>а</w:t>
      </w:r>
      <w:r w:rsidR="008C7BF5" w:rsidRPr="002F7A2A">
        <w:rPr>
          <w:rFonts w:ascii="Arial" w:eastAsia="Times New Roman" w:hAnsi="Arial" w:cs="Arial"/>
          <w:noProof/>
          <w:sz w:val="28"/>
          <w:szCs w:val="28"/>
        </w:rPr>
        <w:t>м</w:t>
      </w:r>
      <w:r w:rsidRPr="002F7A2A">
        <w:rPr>
          <w:rFonts w:ascii="Arial" w:eastAsia="Times New Roman" w:hAnsi="Arial" w:cs="Arial"/>
          <w:noProof/>
          <w:sz w:val="28"/>
          <w:szCs w:val="28"/>
        </w:rPr>
        <w:t>и</w:t>
      </w:r>
      <w:r w:rsidR="008C7BF5" w:rsidRPr="002F7A2A">
        <w:rPr>
          <w:rFonts w:ascii="Arial" w:eastAsia="Times New Roman" w:hAnsi="Arial" w:cs="Arial"/>
          <w:noProof/>
          <w:sz w:val="28"/>
          <w:szCs w:val="28"/>
        </w:rPr>
        <w:t xml:space="preserve"> финансирования </w:t>
      </w:r>
      <w:r w:rsidRPr="002F7A2A">
        <w:rPr>
          <w:rFonts w:ascii="Arial" w:eastAsia="Times New Roman" w:hAnsi="Arial" w:cs="Arial"/>
          <w:noProof/>
          <w:sz w:val="28"/>
          <w:szCs w:val="28"/>
        </w:rPr>
        <w:t>Проекта являются</w:t>
      </w:r>
      <w:r w:rsidR="0046442F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63665C">
        <w:rPr>
          <w:rFonts w:ascii="Arial" w:eastAsia="Times New Roman" w:hAnsi="Arial" w:cs="Arial"/>
          <w:noProof/>
          <w:sz w:val="28"/>
          <w:szCs w:val="28"/>
        </w:rPr>
        <w:t xml:space="preserve">предполагаемые </w:t>
      </w:r>
      <w:r w:rsidR="0046442F">
        <w:rPr>
          <w:rFonts w:ascii="Arial" w:eastAsia="Times New Roman" w:hAnsi="Arial" w:cs="Arial"/>
          <w:noProof/>
          <w:sz w:val="28"/>
          <w:szCs w:val="28"/>
        </w:rPr>
        <w:t>средства Инвестора.</w:t>
      </w:r>
    </w:p>
    <w:p w14:paraId="156BAC7F" w14:textId="73CA52E0" w:rsidR="00072115" w:rsidRPr="002F7A2A" w:rsidRDefault="0048271D" w:rsidP="006C7534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>Прогноз движения денежных средств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>, отчет о прибылях и убытках</w:t>
      </w:r>
      <w:r w:rsidR="00B032C6" w:rsidRPr="002F7A2A">
        <w:rPr>
          <w:rFonts w:ascii="Arial" w:eastAsia="Times New Roman" w:hAnsi="Arial" w:cs="Arial"/>
          <w:noProof/>
          <w:sz w:val="28"/>
          <w:szCs w:val="28"/>
        </w:rPr>
        <w:t>,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 xml:space="preserve"> баланс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Проект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>а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предст</w:t>
      </w:r>
      <w:r w:rsidR="00B032C6" w:rsidRPr="002F7A2A">
        <w:rPr>
          <w:rFonts w:ascii="Arial" w:eastAsia="Times New Roman" w:hAnsi="Arial" w:cs="Arial"/>
          <w:noProof/>
          <w:sz w:val="28"/>
          <w:szCs w:val="28"/>
        </w:rPr>
        <w:t>а</w:t>
      </w:r>
      <w:r w:rsidRPr="002F7A2A">
        <w:rPr>
          <w:rFonts w:ascii="Arial" w:eastAsia="Times New Roman" w:hAnsi="Arial" w:cs="Arial"/>
          <w:noProof/>
          <w:sz w:val="28"/>
          <w:szCs w:val="28"/>
        </w:rPr>
        <w:t>влен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>ы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в Приложени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>ях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№ 1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 xml:space="preserve">,2,3 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к </w:t>
      </w:r>
      <w:r w:rsidR="000F6F14" w:rsidRPr="002F7A2A">
        <w:rPr>
          <w:rFonts w:ascii="Arial" w:eastAsia="Times New Roman" w:hAnsi="Arial" w:cs="Arial"/>
          <w:noProof/>
          <w:sz w:val="28"/>
          <w:szCs w:val="28"/>
        </w:rPr>
        <w:t xml:space="preserve">настоящему </w:t>
      </w:r>
      <w:r w:rsidR="0034075C" w:rsidRPr="002F7A2A">
        <w:rPr>
          <w:rFonts w:ascii="Arial" w:eastAsia="Times New Roman" w:hAnsi="Arial" w:cs="Arial"/>
          <w:noProof/>
          <w:sz w:val="28"/>
          <w:szCs w:val="28"/>
        </w:rPr>
        <w:t>бизнес-плана</w:t>
      </w:r>
      <w:r w:rsidR="006D2D84" w:rsidRPr="002F7A2A">
        <w:rPr>
          <w:rFonts w:ascii="Arial" w:eastAsia="Times New Roman" w:hAnsi="Arial" w:cs="Arial"/>
          <w:noProof/>
          <w:sz w:val="28"/>
          <w:szCs w:val="28"/>
        </w:rPr>
        <w:t xml:space="preserve"> соответственно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. </w:t>
      </w:r>
    </w:p>
    <w:p w14:paraId="5EC53F7A" w14:textId="77777777" w:rsidR="003F24B0" w:rsidRPr="002F7A2A" w:rsidRDefault="00860B86" w:rsidP="006C7534">
      <w:pPr>
        <w:pStyle w:val="3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18" w:name="_Toc229417086"/>
      <w:r w:rsidRPr="002F7A2A">
        <w:rPr>
          <w:rFonts w:ascii="Arial" w:hAnsi="Arial" w:cs="Arial"/>
          <w:b/>
          <w:color w:val="auto"/>
          <w:sz w:val="28"/>
          <w:szCs w:val="28"/>
        </w:rPr>
        <w:t>5</w:t>
      </w:r>
      <w:r w:rsidR="003F24B0" w:rsidRPr="002F7A2A">
        <w:rPr>
          <w:rFonts w:ascii="Arial" w:hAnsi="Arial" w:cs="Arial"/>
          <w:b/>
          <w:color w:val="auto"/>
          <w:sz w:val="28"/>
          <w:szCs w:val="28"/>
        </w:rPr>
        <w:t>.1. Прогноз выручки</w:t>
      </w:r>
      <w:bookmarkEnd w:id="18"/>
    </w:p>
    <w:p w14:paraId="60A4DA2E" w14:textId="739B86E9" w:rsidR="00310C46" w:rsidRDefault="00A7044A" w:rsidP="0046442F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Проектом предусматривается </w:t>
      </w:r>
      <w:r w:rsidR="00DC542C" w:rsidRPr="002F7A2A">
        <w:rPr>
          <w:rFonts w:ascii="Arial" w:eastAsia="Times New Roman" w:hAnsi="Arial" w:cs="Arial"/>
          <w:noProof/>
          <w:sz w:val="28"/>
          <w:szCs w:val="28"/>
        </w:rPr>
        <w:t>предоставление услуг</w:t>
      </w:r>
      <w:r w:rsidR="0046442F">
        <w:rPr>
          <w:rFonts w:ascii="Arial" w:eastAsia="Times New Roman" w:hAnsi="Arial" w:cs="Arial"/>
          <w:noProof/>
          <w:sz w:val="28"/>
          <w:szCs w:val="28"/>
        </w:rPr>
        <w:t xml:space="preserve"> по аренде </w:t>
      </w:r>
      <w:r w:rsidR="00B71B4B">
        <w:rPr>
          <w:rFonts w:ascii="Arial" w:eastAsia="Times New Roman" w:hAnsi="Arial" w:cs="Arial"/>
          <w:noProof/>
          <w:sz w:val="28"/>
          <w:szCs w:val="28"/>
        </w:rPr>
        <w:t xml:space="preserve">гостевых </w:t>
      </w:r>
      <w:r w:rsidR="0046442F">
        <w:rPr>
          <w:rFonts w:ascii="Arial" w:eastAsia="Times New Roman" w:hAnsi="Arial" w:cs="Arial"/>
          <w:noProof/>
          <w:sz w:val="28"/>
          <w:szCs w:val="28"/>
        </w:rPr>
        <w:t>до</w:t>
      </w:r>
      <w:r w:rsidR="00B71B4B">
        <w:rPr>
          <w:rFonts w:ascii="Arial" w:eastAsia="Times New Roman" w:hAnsi="Arial" w:cs="Arial"/>
          <w:noProof/>
          <w:sz w:val="28"/>
          <w:szCs w:val="28"/>
        </w:rPr>
        <w:t>мо</w:t>
      </w:r>
      <w:r w:rsidR="0046442F">
        <w:rPr>
          <w:rFonts w:ascii="Arial" w:eastAsia="Times New Roman" w:hAnsi="Arial" w:cs="Arial"/>
          <w:noProof/>
          <w:sz w:val="28"/>
          <w:szCs w:val="28"/>
        </w:rPr>
        <w:t>в</w:t>
      </w:r>
      <w:r w:rsidR="00B71B4B">
        <w:rPr>
          <w:rFonts w:ascii="Arial" w:eastAsia="Times New Roman" w:hAnsi="Arial" w:cs="Arial"/>
          <w:noProof/>
          <w:sz w:val="28"/>
          <w:szCs w:val="28"/>
        </w:rPr>
        <w:t>, а также 4 объектов сервиса – кафе, магазина, сувенирной лавки и пункта проката различной техники и спортивного оборудования</w:t>
      </w:r>
      <w:r w:rsidR="0046442F">
        <w:rPr>
          <w:rFonts w:ascii="Arial" w:eastAsia="Times New Roman" w:hAnsi="Arial" w:cs="Arial"/>
          <w:noProof/>
          <w:sz w:val="28"/>
          <w:szCs w:val="28"/>
        </w:rPr>
        <w:t xml:space="preserve">. </w:t>
      </w:r>
    </w:p>
    <w:p w14:paraId="7059A1C1" w14:textId="038B5A25" w:rsidR="005E4B93" w:rsidRDefault="005E4B93" w:rsidP="00AD140D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0C11EA">
        <w:rPr>
          <w:rFonts w:ascii="Arial" w:eastAsia="Times New Roman" w:hAnsi="Arial" w:cs="Arial"/>
          <w:noProof/>
          <w:sz w:val="28"/>
          <w:szCs w:val="28"/>
        </w:rPr>
        <w:t xml:space="preserve">Выручка от предоставления </w:t>
      </w:r>
      <w:r w:rsidR="00B71B4B">
        <w:rPr>
          <w:rFonts w:ascii="Arial" w:eastAsia="Times New Roman" w:hAnsi="Arial" w:cs="Arial"/>
          <w:noProof/>
          <w:sz w:val="28"/>
          <w:szCs w:val="28"/>
        </w:rPr>
        <w:t xml:space="preserve">в аренду гостевых домов </w:t>
      </w:r>
      <w:r w:rsidRPr="000C11EA">
        <w:rPr>
          <w:rFonts w:ascii="Arial" w:eastAsia="Times New Roman" w:hAnsi="Arial" w:cs="Arial"/>
          <w:noProof/>
          <w:sz w:val="28"/>
          <w:szCs w:val="28"/>
        </w:rPr>
        <w:t xml:space="preserve">определена </w:t>
      </w:r>
      <w:r w:rsidR="00AD140D">
        <w:rPr>
          <w:rFonts w:ascii="Arial" w:eastAsia="Times New Roman" w:hAnsi="Arial" w:cs="Arial"/>
          <w:noProof/>
          <w:sz w:val="28"/>
          <w:szCs w:val="28"/>
        </w:rPr>
        <w:t>в зависимости от дифференцированной</w:t>
      </w:r>
      <w:r w:rsidR="00AD140D" w:rsidRPr="00B235D4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Pr="00B235D4">
        <w:rPr>
          <w:rFonts w:ascii="Arial" w:eastAsia="Times New Roman" w:hAnsi="Arial" w:cs="Arial"/>
          <w:noProof/>
          <w:sz w:val="28"/>
          <w:szCs w:val="28"/>
        </w:rPr>
        <w:t>загрузк</w:t>
      </w:r>
      <w:r w:rsidR="00AD140D">
        <w:rPr>
          <w:rFonts w:ascii="Arial" w:eastAsia="Times New Roman" w:hAnsi="Arial" w:cs="Arial"/>
          <w:noProof/>
          <w:sz w:val="28"/>
          <w:szCs w:val="28"/>
        </w:rPr>
        <w:t>и</w:t>
      </w:r>
      <w:r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AD140D">
        <w:rPr>
          <w:rFonts w:ascii="Arial" w:eastAsia="Times New Roman" w:hAnsi="Arial" w:cs="Arial"/>
          <w:noProof/>
          <w:sz w:val="28"/>
          <w:szCs w:val="28"/>
        </w:rPr>
        <w:t xml:space="preserve">домиков </w:t>
      </w:r>
      <w:r>
        <w:rPr>
          <w:rFonts w:ascii="Arial" w:eastAsia="Times New Roman" w:hAnsi="Arial" w:cs="Arial"/>
          <w:noProof/>
          <w:sz w:val="28"/>
          <w:szCs w:val="28"/>
        </w:rPr>
        <w:t xml:space="preserve">– </w:t>
      </w:r>
      <w:r w:rsidR="00AD140D">
        <w:rPr>
          <w:rFonts w:ascii="Arial" w:eastAsia="Times New Roman" w:hAnsi="Arial" w:cs="Arial"/>
          <w:noProof/>
          <w:sz w:val="28"/>
          <w:szCs w:val="28"/>
        </w:rPr>
        <w:t xml:space="preserve">от </w:t>
      </w:r>
      <w:r w:rsidR="00F60F3F">
        <w:rPr>
          <w:rFonts w:ascii="Arial" w:eastAsia="Times New Roman" w:hAnsi="Arial" w:cs="Arial"/>
          <w:noProof/>
          <w:sz w:val="28"/>
          <w:szCs w:val="28"/>
        </w:rPr>
        <w:t>4</w:t>
      </w:r>
      <w:r w:rsidR="00AD140D">
        <w:rPr>
          <w:rFonts w:ascii="Arial" w:eastAsia="Times New Roman" w:hAnsi="Arial" w:cs="Arial"/>
          <w:noProof/>
          <w:sz w:val="28"/>
          <w:szCs w:val="28"/>
        </w:rPr>
        <w:t xml:space="preserve">5% в зимнее время до </w:t>
      </w:r>
      <w:r w:rsidR="00F60F3F">
        <w:rPr>
          <w:rFonts w:ascii="Arial" w:eastAsia="Times New Roman" w:hAnsi="Arial" w:cs="Arial"/>
          <w:noProof/>
          <w:sz w:val="28"/>
          <w:szCs w:val="28"/>
        </w:rPr>
        <w:t>85</w:t>
      </w:r>
      <w:r>
        <w:rPr>
          <w:rFonts w:ascii="Arial" w:eastAsia="Times New Roman" w:hAnsi="Arial" w:cs="Arial"/>
          <w:noProof/>
          <w:sz w:val="28"/>
          <w:szCs w:val="28"/>
        </w:rPr>
        <w:t>%</w:t>
      </w:r>
      <w:r w:rsidR="00AD140D">
        <w:rPr>
          <w:rFonts w:ascii="Arial" w:eastAsia="Times New Roman" w:hAnsi="Arial" w:cs="Arial"/>
          <w:noProof/>
          <w:sz w:val="28"/>
          <w:szCs w:val="28"/>
        </w:rPr>
        <w:t xml:space="preserve"> в летний период.</w:t>
      </w:r>
      <w:r w:rsidRPr="00B235D4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F60F3F">
        <w:rPr>
          <w:rFonts w:ascii="Arial" w:eastAsia="Times New Roman" w:hAnsi="Arial" w:cs="Arial"/>
          <w:noProof/>
          <w:sz w:val="28"/>
          <w:szCs w:val="28"/>
        </w:rPr>
        <w:t>Усредненная загрузка составляет 65%.</w:t>
      </w:r>
    </w:p>
    <w:p w14:paraId="1354ED01" w14:textId="7B8C356B" w:rsidR="005E4B93" w:rsidRDefault="0001624F" w:rsidP="005E4B93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t xml:space="preserve">Стоимость аренды одного дома в сутки учтена в размере </w:t>
      </w:r>
      <w:r w:rsidR="00F60F3F">
        <w:rPr>
          <w:rFonts w:ascii="Arial" w:eastAsia="Times New Roman" w:hAnsi="Arial" w:cs="Arial"/>
          <w:noProof/>
          <w:sz w:val="28"/>
          <w:szCs w:val="28"/>
        </w:rPr>
        <w:t>2</w:t>
      </w:r>
      <w:r>
        <w:rPr>
          <w:rFonts w:ascii="Arial" w:eastAsia="Times New Roman" w:hAnsi="Arial" w:cs="Arial"/>
          <w:noProof/>
          <w:sz w:val="28"/>
          <w:szCs w:val="28"/>
        </w:rPr>
        <w:t xml:space="preserve">5 тыс. рублей за сутки при размещении 4 постояльцев. </w:t>
      </w:r>
    </w:p>
    <w:p w14:paraId="4CEA52EA" w14:textId="05263ED7" w:rsidR="00B71B4B" w:rsidRDefault="00B71B4B" w:rsidP="005E4B93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>
        <w:rPr>
          <w:rFonts w:ascii="Arial" w:eastAsia="Times New Roman" w:hAnsi="Arial" w:cs="Arial"/>
          <w:noProof/>
          <w:sz w:val="28"/>
          <w:szCs w:val="28"/>
        </w:rPr>
        <w:lastRenderedPageBreak/>
        <w:t xml:space="preserve">При определении выручки от аренды помещений сервиса </w:t>
      </w:r>
      <w:r w:rsidR="00D765A3">
        <w:rPr>
          <w:rFonts w:ascii="Arial" w:eastAsia="Times New Roman" w:hAnsi="Arial" w:cs="Arial"/>
          <w:noProof/>
          <w:sz w:val="28"/>
          <w:szCs w:val="28"/>
        </w:rPr>
        <w:t>учтена цена за 1 объект в сутки 4 тыс. руб. Исходя из общей суммы выручки получается, что усредненная стоимость аренды 1 квадратного метра площади составляет 895 руб.</w:t>
      </w:r>
    </w:p>
    <w:p w14:paraId="0ACC2155" w14:textId="77777777" w:rsidR="00D765A3" w:rsidRDefault="00B71B4B" w:rsidP="004619C6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>В таблице 3 приведен</w:t>
      </w:r>
      <w:r>
        <w:rPr>
          <w:rFonts w:ascii="Arial" w:eastAsia="Times New Roman" w:hAnsi="Arial" w:cs="Arial"/>
          <w:noProof/>
          <w:sz w:val="28"/>
          <w:szCs w:val="28"/>
        </w:rPr>
        <w:t xml:space="preserve">а сумма выручки за год в разрезе по месяцам. </w:t>
      </w:r>
      <w:r w:rsidR="005E4B93" w:rsidRPr="002F7A2A">
        <w:rPr>
          <w:rFonts w:ascii="Arial" w:hAnsi="Arial" w:cs="Arial"/>
          <w:sz w:val="28"/>
          <w:szCs w:val="28"/>
        </w:rPr>
        <w:t xml:space="preserve">При реализации </w:t>
      </w:r>
      <w:r w:rsidR="005E4B93">
        <w:rPr>
          <w:rFonts w:ascii="Arial" w:hAnsi="Arial" w:cs="Arial"/>
          <w:sz w:val="28"/>
          <w:szCs w:val="28"/>
        </w:rPr>
        <w:t>за</w:t>
      </w:r>
      <w:r w:rsidR="005E4B93" w:rsidRPr="002F7A2A">
        <w:rPr>
          <w:rFonts w:ascii="Arial" w:hAnsi="Arial" w:cs="Arial"/>
          <w:sz w:val="28"/>
          <w:szCs w:val="28"/>
        </w:rPr>
        <w:t>планир</w:t>
      </w:r>
      <w:r w:rsidR="005E4B93">
        <w:rPr>
          <w:rFonts w:ascii="Arial" w:hAnsi="Arial" w:cs="Arial"/>
          <w:sz w:val="28"/>
          <w:szCs w:val="28"/>
        </w:rPr>
        <w:t xml:space="preserve">ованных </w:t>
      </w:r>
      <w:r w:rsidR="005E4B93" w:rsidRPr="002F7A2A">
        <w:rPr>
          <w:rFonts w:ascii="Arial" w:hAnsi="Arial" w:cs="Arial"/>
          <w:sz w:val="28"/>
          <w:szCs w:val="28"/>
        </w:rPr>
        <w:t xml:space="preserve">показателей года предприятие способно достичь объема выручки до </w:t>
      </w:r>
      <w:r>
        <w:rPr>
          <w:rFonts w:ascii="Arial" w:hAnsi="Arial" w:cs="Arial"/>
          <w:sz w:val="28"/>
          <w:szCs w:val="28"/>
        </w:rPr>
        <w:t>94 378</w:t>
      </w:r>
      <w:r w:rsidR="005E4B93" w:rsidRPr="002F7A2A">
        <w:rPr>
          <w:rFonts w:ascii="Arial" w:hAnsi="Arial" w:cs="Arial"/>
          <w:sz w:val="28"/>
          <w:szCs w:val="28"/>
        </w:rPr>
        <w:t xml:space="preserve"> тыс. рублей в год</w:t>
      </w:r>
      <w:r w:rsidR="00D765A3">
        <w:rPr>
          <w:rFonts w:ascii="Arial" w:hAnsi="Arial" w:cs="Arial"/>
          <w:sz w:val="28"/>
          <w:szCs w:val="28"/>
        </w:rPr>
        <w:t>, из них:</w:t>
      </w:r>
    </w:p>
    <w:p w14:paraId="669315F5" w14:textId="77777777" w:rsidR="00D765A3" w:rsidRDefault="00D765A3" w:rsidP="004619C6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- 88 538 тыс. рублей – выручка от аренды туристических домов;</w:t>
      </w:r>
    </w:p>
    <w:p w14:paraId="14B705BC" w14:textId="76BE9DFE" w:rsidR="005E4B93" w:rsidRDefault="00D765A3" w:rsidP="004619C6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- 5 840 тыс. рублей – выручка от аренды 4 помещений под различные сервисы. </w:t>
      </w:r>
      <w:r w:rsidR="005E4B93" w:rsidRPr="002F7A2A">
        <w:rPr>
          <w:rFonts w:ascii="Arial" w:hAnsi="Arial" w:cs="Arial"/>
          <w:sz w:val="28"/>
          <w:szCs w:val="28"/>
        </w:rPr>
        <w:t xml:space="preserve"> </w:t>
      </w:r>
    </w:p>
    <w:p w14:paraId="73416EDE" w14:textId="5C3A0A0D" w:rsidR="005E4B93" w:rsidRDefault="005E4B93" w:rsidP="003441CE">
      <w:pPr>
        <w:pStyle w:val="22"/>
        <w:tabs>
          <w:tab w:val="center" w:pos="1080"/>
        </w:tabs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  <w:sectPr w:rsidR="005E4B93" w:rsidSect="00AB4788">
          <w:pgSz w:w="11906" w:h="16838"/>
          <w:pgMar w:top="1276" w:right="849" w:bottom="992" w:left="1560" w:header="709" w:footer="567" w:gutter="0"/>
          <w:cols w:space="708"/>
          <w:titlePg/>
          <w:docGrid w:linePitch="360"/>
        </w:sectPr>
      </w:pPr>
    </w:p>
    <w:p w14:paraId="17B8588E" w14:textId="72C1D00D" w:rsidR="00F426C9" w:rsidRDefault="00F426C9" w:rsidP="00F426C9">
      <w:pPr>
        <w:pStyle w:val="22"/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</w:rPr>
        <w:lastRenderedPageBreak/>
        <w:t xml:space="preserve">Таблица </w:t>
      </w:r>
      <w:r w:rsidR="00AD3CCD">
        <w:rPr>
          <w:rFonts w:ascii="Arial" w:eastAsia="Times New Roman" w:hAnsi="Arial" w:cs="Arial"/>
          <w:noProof/>
        </w:rPr>
        <w:t>10</w:t>
      </w:r>
      <w:r w:rsidRPr="002F7A2A">
        <w:rPr>
          <w:rFonts w:ascii="Arial" w:eastAsia="Times New Roman" w:hAnsi="Arial" w:cs="Arial"/>
          <w:noProof/>
        </w:rPr>
        <w:t>. Формирование выручки по проекту, тыс. руб.</w:t>
      </w:r>
    </w:p>
    <w:tbl>
      <w:tblPr>
        <w:tblW w:w="16160" w:type="dxa"/>
        <w:tblInd w:w="-714" w:type="dxa"/>
        <w:tblLook w:val="04A0" w:firstRow="1" w:lastRow="0" w:firstColumn="1" w:lastColumn="0" w:noHBand="0" w:noVBand="1"/>
      </w:tblPr>
      <w:tblGrid>
        <w:gridCol w:w="453"/>
        <w:gridCol w:w="1781"/>
        <w:gridCol w:w="885"/>
        <w:gridCol w:w="992"/>
        <w:gridCol w:w="993"/>
        <w:gridCol w:w="1109"/>
        <w:gridCol w:w="1017"/>
        <w:gridCol w:w="992"/>
        <w:gridCol w:w="992"/>
        <w:gridCol w:w="993"/>
        <w:gridCol w:w="992"/>
        <w:gridCol w:w="1134"/>
        <w:gridCol w:w="1143"/>
        <w:gridCol w:w="1022"/>
        <w:gridCol w:w="953"/>
        <w:gridCol w:w="1035"/>
      </w:tblGrid>
      <w:tr w:rsidR="00B71B4B" w:rsidRPr="004619C6" w14:paraId="6FE8DDDC" w14:textId="77777777" w:rsidTr="00B71B4B">
        <w:trPr>
          <w:trHeight w:val="2306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F60D4D1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D126DA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2CC3343" w14:textId="34F770F0" w:rsidR="00F426C9" w:rsidRPr="004619C6" w:rsidRDefault="00F43F4E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  <w:r w:rsidR="00F426C9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/ в сутки за 1 дом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ED788C7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Всего в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DA70DD6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CCAB8E4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823B6C1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D26DF3A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74EC175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3609C6B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C5D7277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7FCFE8C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FBE06FE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81F18B7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C03E12B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BE233C5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</w:tr>
      <w:tr w:rsidR="00B71B4B" w:rsidRPr="004619C6" w14:paraId="110A80CC" w14:textId="77777777" w:rsidTr="00B71B4B">
        <w:trPr>
          <w:trHeight w:val="315"/>
        </w:trPr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944432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0914FE" w14:textId="73A24338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Предоставление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 аренду </w:t>
            </w:r>
            <w:r w:rsid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гостевых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дом</w:t>
            </w:r>
            <w:r w:rsid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774484" w14:textId="24CFE135" w:rsidR="00F426C9" w:rsidRPr="004619C6" w:rsidRDefault="00F60F3F" w:rsidP="00F426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8C59AF" w14:textId="39BA605B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</w:t>
            </w:r>
            <w:r w:rsid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6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997B1" w14:textId="104F4C93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5 231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1D4AB9" w14:textId="2C85B165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C88AD9" w14:textId="6D71D785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5 813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83998D" w14:textId="5B368FCD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A66D39" w14:textId="66B199A1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9 881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B8E39E" w14:textId="58888131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012247" w14:textId="4583A60D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881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8CDDA0" w14:textId="02CE37CC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1F292D" w14:textId="52975EB9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313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7B8C7A" w14:textId="2BF0CEE5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394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C8D1CD" w14:textId="779237DF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6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258920" w14:textId="0340AC72" w:rsidR="00F426C9" w:rsidRPr="004619C6" w:rsidRDefault="00F426C9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231</w:t>
            </w:r>
            <w:r w:rsidRPr="004619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71B4B" w:rsidRPr="004619C6" w14:paraId="502C4725" w14:textId="77777777" w:rsidTr="00B71B4B">
        <w:trPr>
          <w:trHeight w:val="315"/>
        </w:trPr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104DC4" w14:textId="6324469D" w:rsidR="00F60F3F" w:rsidRPr="004619C6" w:rsidRDefault="00E93BDB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84345E" w14:textId="33F816F5" w:rsidR="00F60F3F" w:rsidRPr="004619C6" w:rsidRDefault="00E93BDB" w:rsidP="00F426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Выручка от сдачи 4 домов под размещение кафе, магазина, сувенирной лавки и пункта проката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D9BDA9" w14:textId="4F957451" w:rsidR="00F60F3F" w:rsidRDefault="00E93BDB" w:rsidP="00F426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4DC91F" w14:textId="65030D00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29841B" w14:textId="48CED116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DAB1E" w14:textId="6205D93E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5A774A" w14:textId="3847152F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9F201C" w14:textId="587B5B62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9F9DED" w14:textId="3C213198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7A5914" w14:textId="042E29F8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B80EC8" w14:textId="009B80CB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1C098A" w14:textId="25543DE4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A6D451" w14:textId="5D2407C4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2BF174" w14:textId="40318A76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DADAAA" w14:textId="02087AA2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037855" w14:textId="266BCDA9" w:rsidR="00F60F3F" w:rsidRPr="004619C6" w:rsidRDefault="00E93BDB" w:rsidP="00E93B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</w:t>
            </w:r>
          </w:p>
        </w:tc>
      </w:tr>
      <w:tr w:rsidR="00B71B4B" w:rsidRPr="004619C6" w14:paraId="2BF19944" w14:textId="77777777" w:rsidTr="00B71B4B">
        <w:trPr>
          <w:trHeight w:val="315"/>
        </w:trPr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45FB281" w14:textId="77777777" w:rsidR="00F426C9" w:rsidRPr="004619C6" w:rsidRDefault="00F426C9" w:rsidP="00F426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64FD329" w14:textId="77777777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F648CA2" w14:textId="77777777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73FA4C" w14:textId="292A6E0E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94 378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F55E81C" w14:textId="5C7AA19C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AD140D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DB66458" w14:textId="3C529FB4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5 173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9346CA4" w14:textId="5AE66A7D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6 309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B38C644" w14:textId="7C799E49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8 918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C1AEDC0" w14:textId="4E0D63ED" w:rsidR="00F426C9" w:rsidRPr="004619C6" w:rsidRDefault="00E93BDB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10 377</w:t>
            </w:r>
            <w:r w:rsidR="00F426C9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01FD0CA" w14:textId="718EDDE0" w:rsidR="00F426C9" w:rsidRPr="004619C6" w:rsidRDefault="00E93BDB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10 043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F99C0E8" w14:textId="2507C1B4" w:rsidR="00F426C9" w:rsidRPr="004619C6" w:rsidRDefault="00E93BDB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10 377</w:t>
            </w:r>
            <w:r w:rsidR="00F426C9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88A50DD" w14:textId="0066E2EE" w:rsidR="00F426C9" w:rsidRPr="004619C6" w:rsidRDefault="00AD140D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10 377</w:t>
            </w:r>
            <w:r w:rsidR="00F426C9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D4CD3D3" w14:textId="32B698D5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7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793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7671F91" w14:textId="64844241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890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A32D651" w14:textId="36944ED7" w:rsidR="00F426C9" w:rsidRPr="004619C6" w:rsidRDefault="00F426C9" w:rsidP="00F426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668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B54B6B1" w14:textId="69D8A08E" w:rsidR="00F426C9" w:rsidRPr="004619C6" w:rsidRDefault="00F426C9" w:rsidP="006F2B52">
            <w:pPr>
              <w:tabs>
                <w:tab w:val="left" w:pos="887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AD140D"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93B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727</w:t>
            </w:r>
            <w:r w:rsidRPr="004619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4BC83634" w14:textId="77777777" w:rsidR="00A7044A" w:rsidRPr="002F7A2A" w:rsidRDefault="00A7044A" w:rsidP="001A3047">
      <w:pPr>
        <w:pStyle w:val="22"/>
        <w:tabs>
          <w:tab w:val="center" w:pos="1080"/>
        </w:tabs>
        <w:spacing w:after="0" w:line="360" w:lineRule="auto"/>
        <w:jc w:val="both"/>
        <w:rPr>
          <w:rFonts w:ascii="Arial" w:eastAsia="Times New Roman" w:hAnsi="Arial" w:cs="Arial"/>
          <w:noProof/>
        </w:rPr>
      </w:pPr>
    </w:p>
    <w:p w14:paraId="3730D460" w14:textId="77777777" w:rsidR="003441CE" w:rsidRDefault="003441CE" w:rsidP="002350E6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</w:p>
    <w:p w14:paraId="0AFAF33C" w14:textId="77777777" w:rsidR="003441CE" w:rsidRDefault="003441CE" w:rsidP="002350E6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</w:p>
    <w:p w14:paraId="352EA430" w14:textId="77777777" w:rsidR="003441CE" w:rsidRDefault="003441CE" w:rsidP="002350E6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  <w:sectPr w:rsidR="003441CE" w:rsidSect="002431A3">
          <w:pgSz w:w="16838" w:h="11906" w:orient="landscape"/>
          <w:pgMar w:top="993" w:right="1276" w:bottom="849" w:left="992" w:header="709" w:footer="567" w:gutter="0"/>
          <w:cols w:space="708"/>
          <w:titlePg/>
          <w:docGrid w:linePitch="360"/>
        </w:sectPr>
      </w:pPr>
    </w:p>
    <w:p w14:paraId="3F154238" w14:textId="0CB2826E" w:rsidR="009211DD" w:rsidRPr="002F7A2A" w:rsidRDefault="00860B86" w:rsidP="00F17944">
      <w:pPr>
        <w:spacing w:after="0" w:line="36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2F7A2A">
        <w:rPr>
          <w:rFonts w:ascii="Arial" w:hAnsi="Arial" w:cs="Arial"/>
          <w:b/>
          <w:sz w:val="28"/>
          <w:szCs w:val="28"/>
        </w:rPr>
        <w:lastRenderedPageBreak/>
        <w:t>5</w:t>
      </w:r>
      <w:r w:rsidR="009211DD" w:rsidRPr="002F7A2A">
        <w:rPr>
          <w:rFonts w:ascii="Arial" w:hAnsi="Arial" w:cs="Arial"/>
          <w:b/>
          <w:sz w:val="28"/>
          <w:szCs w:val="28"/>
        </w:rPr>
        <w:t>.</w:t>
      </w:r>
      <w:r w:rsidR="003F24B0" w:rsidRPr="002F7A2A">
        <w:rPr>
          <w:rFonts w:ascii="Arial" w:hAnsi="Arial" w:cs="Arial"/>
          <w:b/>
          <w:sz w:val="28"/>
          <w:szCs w:val="28"/>
        </w:rPr>
        <w:t>2</w:t>
      </w:r>
      <w:r w:rsidR="009211DD" w:rsidRPr="002F7A2A">
        <w:rPr>
          <w:rFonts w:ascii="Arial" w:hAnsi="Arial" w:cs="Arial"/>
          <w:b/>
          <w:sz w:val="28"/>
          <w:szCs w:val="28"/>
        </w:rPr>
        <w:t>. Прогноз капитальных вложений</w:t>
      </w:r>
    </w:p>
    <w:p w14:paraId="2D9A3ACF" w14:textId="12166891" w:rsidR="009918C5" w:rsidRPr="002F7A2A" w:rsidRDefault="009918C5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Общая предварительная с</w:t>
      </w:r>
      <w:r w:rsidR="0059256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тоимость капитальных затрат </w:t>
      </w:r>
      <w:r w:rsidR="00181516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по Проекту </w:t>
      </w:r>
      <w:r w:rsidR="0059256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составляет </w:t>
      </w:r>
      <w:r w:rsidR="00BE7CE7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D765A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60</w:t>
      </w:r>
      <w:r w:rsidR="00EF35BE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D765A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13</w:t>
      </w:r>
      <w:r w:rsidR="00BE7CE7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8</w:t>
      </w:r>
      <w:r w:rsidR="0007211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59256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тыс. рублей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. </w:t>
      </w:r>
    </w:p>
    <w:p w14:paraId="10CED039" w14:textId="77777777" w:rsidR="005263B4" w:rsidRPr="002F7A2A" w:rsidRDefault="00CD5CE7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В состав капитальных вложений П</w:t>
      </w:r>
      <w:r w:rsidR="00683052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роекта</w:t>
      </w:r>
      <w:r w:rsidR="005263B4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входят следующие расходы:</w:t>
      </w:r>
    </w:p>
    <w:p w14:paraId="479C66A0" w14:textId="5E62770F" w:rsidR="006C19FA" w:rsidRDefault="006C19FA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затраты на </w:t>
      </w:r>
      <w:r w:rsidR="004619C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земляные работы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4619C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по 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объекта</w:t>
      </w:r>
      <w:r w:rsidR="004619C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м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;</w:t>
      </w:r>
    </w:p>
    <w:p w14:paraId="349F9780" w14:textId="5F7CED1A" w:rsidR="005076BC" w:rsidRDefault="006C19FA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строительство дороги внутри участка;</w:t>
      </w:r>
    </w:p>
    <w:p w14:paraId="56A0EF36" w14:textId="0D24417E" w:rsidR="005076BC" w:rsidRDefault="005076BC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технологическое присоединение к инженерным сетям электроснабжения, в том числе</w:t>
      </w:r>
      <w:r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строительство наружных инженерных сетей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электроснабжения; </w:t>
      </w:r>
    </w:p>
    <w:p w14:paraId="1686FBBC" w14:textId="1B7FFDB0" w:rsidR="00CB30D9" w:rsidRDefault="005076BC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с</w:t>
      </w:r>
      <w:r w:rsidR="001A304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троитель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ство домов</w:t>
      </w:r>
      <w:r w:rsidR="006C19F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;</w:t>
      </w:r>
      <w:r w:rsidR="001A304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</w:p>
    <w:p w14:paraId="43A5639F" w14:textId="031D0C24" w:rsidR="005076BC" w:rsidRDefault="005076BC" w:rsidP="00BD0653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строительство гаражей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;</w:t>
      </w:r>
    </w:p>
    <w:p w14:paraId="0C676AE4" w14:textId="62D67B33" w:rsidR="00D765A3" w:rsidRDefault="00D765A3" w:rsidP="00BD0653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строительство 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б</w:t>
      </w:r>
      <w:r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а</w:t>
      </w: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нь;</w:t>
      </w:r>
    </w:p>
    <w:p w14:paraId="6916D6F2" w14:textId="022120BA" w:rsidR="00BD71D7" w:rsidRPr="005076BC" w:rsidRDefault="006C19FA" w:rsidP="00BD0653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благоустройство участков (изготовление и монтаж заборов домов, озеленение)</w:t>
      </w:r>
      <w:r w:rsidR="00527460" w:rsidRP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;</w:t>
      </w:r>
    </w:p>
    <w:p w14:paraId="2C41039E" w14:textId="02572CAC" w:rsidR="003A6D0B" w:rsidRPr="002F7A2A" w:rsidRDefault="005076BC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обустройство детской спортивной площадки;</w:t>
      </w:r>
    </w:p>
    <w:p w14:paraId="553487FC" w14:textId="0F71DFE4" w:rsidR="001A3047" w:rsidRDefault="006C19FA" w:rsidP="006C19FA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705EDC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заказ, поставка, сборка</w:t>
      </w:r>
      <w:r w:rsidR="00C75DD9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</w:t>
      </w:r>
      <w:r w:rsidR="00705EDC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установка мебели и оборудования</w:t>
      </w:r>
      <w:r w:rsidR="005076B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 в том числе видеооборудования.</w:t>
      </w:r>
    </w:p>
    <w:p w14:paraId="5B51A23E" w14:textId="51AB4925" w:rsidR="00901EFD" w:rsidRDefault="00527460" w:rsidP="006C7534">
      <w:pPr>
        <w:pStyle w:val="a4"/>
        <w:spacing w:line="360" w:lineRule="auto"/>
        <w:ind w:left="709" w:hanging="709"/>
        <w:jc w:val="both"/>
        <w:rPr>
          <w:rFonts w:ascii="Arial" w:eastAsia="Times New Roman" w:hAnsi="Arial" w:cs="Arial"/>
          <w:noProof/>
          <w:color w:val="262626" w:themeColor="text1" w:themeTint="D9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           </w:t>
      </w:r>
      <w:r w:rsidR="00705EDC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    </w:t>
      </w:r>
      <w:r w:rsidR="00D765A3">
        <w:rPr>
          <w:rFonts w:ascii="Arial" w:eastAsia="Times New Roman" w:hAnsi="Arial" w:cs="Arial"/>
          <w:noProof/>
          <w:color w:val="262626" w:themeColor="text1" w:themeTint="D9"/>
        </w:rPr>
        <w:t xml:space="preserve">      </w:t>
      </w:r>
      <w:r w:rsidR="00901EFD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Таблица </w:t>
      </w:r>
      <w:r w:rsidR="00AD3CCD">
        <w:rPr>
          <w:rFonts w:ascii="Arial" w:eastAsia="Times New Roman" w:hAnsi="Arial" w:cs="Arial"/>
          <w:noProof/>
          <w:color w:val="262626" w:themeColor="text1" w:themeTint="D9"/>
        </w:rPr>
        <w:t>11</w:t>
      </w:r>
      <w:r w:rsidR="00465AC9" w:rsidRPr="002F7A2A">
        <w:rPr>
          <w:rFonts w:ascii="Arial" w:eastAsia="Times New Roman" w:hAnsi="Arial" w:cs="Arial"/>
          <w:noProof/>
          <w:color w:val="262626" w:themeColor="text1" w:themeTint="D9"/>
        </w:rPr>
        <w:t>.</w:t>
      </w:r>
      <w:r w:rsidR="00311D8E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Направления инвестиций по П</w:t>
      </w:r>
      <w:r w:rsidR="00901EFD" w:rsidRPr="002F7A2A">
        <w:rPr>
          <w:rFonts w:ascii="Arial" w:eastAsia="Times New Roman" w:hAnsi="Arial" w:cs="Arial"/>
          <w:noProof/>
          <w:color w:val="262626" w:themeColor="text1" w:themeTint="D9"/>
        </w:rPr>
        <w:t>роекту</w:t>
      </w:r>
    </w:p>
    <w:tbl>
      <w:tblPr>
        <w:tblW w:w="6580" w:type="dxa"/>
        <w:jc w:val="center"/>
        <w:tblLook w:val="04A0" w:firstRow="1" w:lastRow="0" w:firstColumn="1" w:lastColumn="0" w:noHBand="0" w:noVBand="1"/>
      </w:tblPr>
      <w:tblGrid>
        <w:gridCol w:w="880"/>
        <w:gridCol w:w="4360"/>
        <w:gridCol w:w="1340"/>
      </w:tblGrid>
      <w:tr w:rsidR="00D765A3" w:rsidRPr="00D765A3" w14:paraId="6863DBAF" w14:textId="77777777" w:rsidTr="007D1DDF">
        <w:trPr>
          <w:trHeight w:val="630"/>
          <w:tblHeader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42D13B3" w14:textId="0BC8878E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по п/п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59AA0D" w14:textId="2C70EC11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статей затрат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ADD571E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Стоимость тыс. руб.</w:t>
            </w:r>
          </w:p>
        </w:tc>
      </w:tr>
      <w:tr w:rsidR="00D765A3" w:rsidRPr="00D765A3" w14:paraId="4EE97EBF" w14:textId="77777777" w:rsidTr="00D765A3">
        <w:trPr>
          <w:trHeight w:val="6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FC339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13985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Отсыпка 20 участков (песок горный), 20 тыс. </w:t>
            </w:r>
            <w:proofErr w:type="spellStart"/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9F06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3 000</w:t>
            </w:r>
          </w:p>
        </w:tc>
      </w:tr>
      <w:tr w:rsidR="00D765A3" w:rsidRPr="00D765A3" w14:paraId="61FF54D2" w14:textId="77777777" w:rsidTr="00D765A3">
        <w:trPr>
          <w:trHeight w:val="6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04FDB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8907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Отсыпка внутренней дороги (ПГС-щебень)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9D724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2 000</w:t>
            </w:r>
          </w:p>
        </w:tc>
      </w:tr>
      <w:tr w:rsidR="00D765A3" w:rsidRPr="00D765A3" w14:paraId="57210F76" w14:textId="77777777" w:rsidTr="00D765A3">
        <w:trPr>
          <w:trHeight w:val="94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5E6D7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84D2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Подведение электросетей к 20 земельным участкам, установка столбов освещения, приборов учета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54766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8 000</w:t>
            </w:r>
          </w:p>
        </w:tc>
      </w:tr>
      <w:tr w:rsidR="00D765A3" w:rsidRPr="00D765A3" w14:paraId="45D2DF2B" w14:textId="77777777" w:rsidTr="00D765A3">
        <w:trPr>
          <w:trHeight w:val="18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B0200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89591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Изготовление забора в едином архитектурном стиле (внутренний и внешний контур с разделением по участкам, 19 ворот + калиток, 2 раздвижных ворот на въезде и выезде из комплекса)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8DCD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5 000</w:t>
            </w:r>
          </w:p>
        </w:tc>
      </w:tr>
      <w:tr w:rsidR="00D765A3" w:rsidRPr="00D765A3" w14:paraId="58F492B9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859D9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C2E2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домов с гаражами и баней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024E7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109 800</w:t>
            </w:r>
          </w:p>
        </w:tc>
      </w:tr>
      <w:tr w:rsidR="00D765A3" w:rsidRPr="00D765A3" w14:paraId="15E3B366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DB71F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6FA06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Магазин (2-модульн.)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2A940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2 680</w:t>
            </w:r>
          </w:p>
        </w:tc>
      </w:tr>
      <w:tr w:rsidR="00D765A3" w:rsidRPr="00D765A3" w14:paraId="23F3D4B5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61DE7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61C8D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Кафе (3-модульн.)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2542B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4 420</w:t>
            </w:r>
          </w:p>
        </w:tc>
      </w:tr>
      <w:tr w:rsidR="00D765A3" w:rsidRPr="00D765A3" w14:paraId="1C940BDE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3EA7C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82DE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Сувенирная лавка (1-модульн.)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46719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1 340</w:t>
            </w:r>
          </w:p>
        </w:tc>
      </w:tr>
      <w:tr w:rsidR="00D765A3" w:rsidRPr="00D765A3" w14:paraId="5824F3AF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7F8C5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F9574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Пункт проката (1-модульн.)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54E99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1 340</w:t>
            </w:r>
          </w:p>
        </w:tc>
      </w:tr>
      <w:tr w:rsidR="00D765A3" w:rsidRPr="00D765A3" w14:paraId="1D032F57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571F1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FD93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Административное здание (1 </w:t>
            </w:r>
            <w:proofErr w:type="spellStart"/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модульн</w:t>
            </w:r>
            <w:proofErr w:type="spellEnd"/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CADC5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1 700</w:t>
            </w:r>
          </w:p>
        </w:tc>
      </w:tr>
      <w:tr w:rsidR="00D765A3" w:rsidRPr="00D765A3" w14:paraId="7AA16807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BEF1B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091C2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4AD19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4 750</w:t>
            </w:r>
          </w:p>
        </w:tc>
      </w:tr>
      <w:tr w:rsidR="00D765A3" w:rsidRPr="00D765A3" w14:paraId="78160B71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0CD7B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A1C2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Детская спортивная площадка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53A30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1 000</w:t>
            </w:r>
          </w:p>
        </w:tc>
      </w:tr>
      <w:tr w:rsidR="00D765A3" w:rsidRPr="00D765A3" w14:paraId="5B019858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1DD40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82A5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Охрана и видеонаблюдение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B5BA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3 800</w:t>
            </w:r>
          </w:p>
        </w:tc>
      </w:tr>
      <w:tr w:rsidR="00D765A3" w:rsidRPr="00D765A3" w14:paraId="780FBD6F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E3C30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DD92" w14:textId="77777777" w:rsidR="00D765A3" w:rsidRPr="00D765A3" w:rsidRDefault="00D765A3" w:rsidP="00D76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 по строительству домов: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C059A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148 830</w:t>
            </w:r>
          </w:p>
        </w:tc>
      </w:tr>
      <w:tr w:rsidR="00D765A3" w:rsidRPr="00D765A3" w14:paraId="1942CB28" w14:textId="77777777" w:rsidTr="00D765A3">
        <w:trPr>
          <w:trHeight w:val="6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3906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4BA9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Подведение электросетей до основного участка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659E0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6 838</w:t>
            </w:r>
          </w:p>
        </w:tc>
      </w:tr>
      <w:tr w:rsidR="00D765A3" w:rsidRPr="00D765A3" w14:paraId="309080AD" w14:textId="77777777" w:rsidTr="00D765A3">
        <w:trPr>
          <w:trHeight w:val="6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87CD9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A56F7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по </w:t>
            </w:r>
            <w:proofErr w:type="spellStart"/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техн</w:t>
            </w:r>
            <w:proofErr w:type="spellEnd"/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. присоединению к сетям электроснабжения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71C2B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6 838 </w:t>
            </w:r>
          </w:p>
        </w:tc>
      </w:tr>
      <w:tr w:rsidR="00D765A3" w:rsidRPr="00D765A3" w14:paraId="4F5DCA6B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54BA2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35714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Мебель, бытовая техника на 15 домов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049D9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4 500</w:t>
            </w:r>
          </w:p>
        </w:tc>
      </w:tr>
      <w:tr w:rsidR="00D765A3" w:rsidRPr="00D765A3" w14:paraId="6459DEC4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B5ABD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4E5C5" w14:textId="77777777" w:rsidR="00D765A3" w:rsidRPr="00D765A3" w:rsidRDefault="00D765A3" w:rsidP="00D765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 по мебели и оборудованию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79A1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4 500</w:t>
            </w:r>
          </w:p>
        </w:tc>
      </w:tr>
      <w:tr w:rsidR="00D765A3" w:rsidRPr="00D765A3" w14:paraId="78B191BA" w14:textId="77777777" w:rsidTr="00D765A3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6C3F7C4" w14:textId="77777777" w:rsidR="00D765A3" w:rsidRPr="00D765A3" w:rsidRDefault="00D765A3" w:rsidP="00D76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7050FFF" w14:textId="77777777" w:rsidR="00D765A3" w:rsidRPr="00D765A3" w:rsidRDefault="00D765A3" w:rsidP="00D76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8434B6D" w14:textId="77777777" w:rsidR="00D765A3" w:rsidRPr="00D765A3" w:rsidRDefault="00D765A3" w:rsidP="00D765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5A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160 168</w:t>
            </w:r>
          </w:p>
        </w:tc>
      </w:tr>
    </w:tbl>
    <w:p w14:paraId="62E5FB30" w14:textId="717BAAAF" w:rsidR="004619C6" w:rsidRDefault="004619C6" w:rsidP="006C7534">
      <w:pPr>
        <w:pStyle w:val="a4"/>
        <w:spacing w:line="360" w:lineRule="auto"/>
        <w:ind w:left="709" w:hanging="709"/>
        <w:jc w:val="both"/>
        <w:rPr>
          <w:rFonts w:ascii="Arial" w:eastAsia="Times New Roman" w:hAnsi="Arial" w:cs="Arial"/>
          <w:noProof/>
          <w:color w:val="262626" w:themeColor="text1" w:themeTint="D9"/>
        </w:rPr>
      </w:pPr>
    </w:p>
    <w:p w14:paraId="78168556" w14:textId="422C51C7" w:rsidR="00536566" w:rsidRDefault="00536566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Сумма затрат на отсыпку 20 участков</w:t>
      </w:r>
      <w:r w:rsidR="00586DB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и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="00586DB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внутренней дороги 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горным песком</w:t>
      </w:r>
      <w:r w:rsidR="00586DB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,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щебнем</w:t>
      </w:r>
      <w:r w:rsidR="00586DB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и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песчано-гравийной смес</w:t>
      </w:r>
      <w:r w:rsidR="00586DB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ью (ПГС)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принята в соответствии с коммерческим предложением ООО «Базис Строй» на общую сумму в размере 5 000 тыс. рублей.   </w:t>
      </w:r>
    </w:p>
    <w:p w14:paraId="28FFF94B" w14:textId="48B7FD76" w:rsidR="00536566" w:rsidRDefault="00746987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Стоимость</w:t>
      </w:r>
      <w:r w:rsidR="00004DCC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возведения </w:t>
      </w:r>
      <w:r w:rsidR="00C74728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домиков определена на основании коммерческого предложения ООО «Вольтампер-Якт» (г. Якутск)</w:t>
      </w:r>
      <w:r w:rsidR="00B2377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="00BE7CE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в финансовой м</w:t>
      </w:r>
      <w:r w:rsidR="00BD18A5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</w:t>
      </w:r>
      <w:r w:rsidR="00BE7CE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дели проекта </w:t>
      </w:r>
      <w:r w:rsidR="00B2377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в размере </w:t>
      </w:r>
      <w:r w:rsidR="00BE7CE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1</w:t>
      </w:r>
      <w:r w:rsidR="00D765A3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2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1</w:t>
      </w:r>
      <w:r w:rsidR="00B2377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 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2</w:t>
      </w:r>
      <w:r w:rsidR="00D765A3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8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0</w:t>
      </w:r>
      <w:r w:rsidR="00B2377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тыс. рублей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за 1</w:t>
      </w:r>
      <w:r w:rsidR="00D765A3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5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домиков с учетом террасы, гаражей</w:t>
      </w:r>
      <w:r w:rsidR="00D765A3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, бань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и обустройством канализационных септиков</w:t>
      </w:r>
      <w:r w:rsidR="00D765A3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, а также транспортных расходов</w:t>
      </w:r>
      <w:r w:rsidR="00536566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. </w:t>
      </w:r>
    </w:p>
    <w:p w14:paraId="6E0E41BA" w14:textId="7EBAA1CF" w:rsidR="00536566" w:rsidRDefault="00536566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Сумма расходов на технологическое присоединение к инженерным сетям электроснабжения </w:t>
      </w:r>
      <w:r w:rsidR="00746987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определена на основ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ании проекта договора с АО «Якутскэнерго»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на сумму в размере 6 838 тыс. рублей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.</w:t>
      </w:r>
    </w:p>
    <w:p w14:paraId="58DE8240" w14:textId="697FF61A" w:rsidR="00117D22" w:rsidRDefault="00117D22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Затраты на озеленение территории, организацию детской спортивной площадки и охранно-пожарной сигнализацию приняты оценочно с учетом дейс</w:t>
      </w:r>
      <w:r w:rsidR="00AF198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т</w:t>
      </w:r>
      <w:r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вующих цен на рынке. </w:t>
      </w:r>
    </w:p>
    <w:p w14:paraId="3097016D" w14:textId="5531472E" w:rsidR="00D07F75" w:rsidRPr="002F7A2A" w:rsidRDefault="009D4B0D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lastRenderedPageBreak/>
        <w:t>Расходы на при</w:t>
      </w:r>
      <w:r w:rsidR="003A6D0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бретение 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мебели и </w:t>
      </w:r>
      <w:r w:rsidR="00506183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оборудования</w:t>
      </w:r>
      <w:r w:rsidR="00CB30D9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определены 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на основании выставленн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ого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коммерческ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ого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предложени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я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потенциальн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ого</w:t>
      </w:r>
      <w:r w:rsidR="009F75B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поставщик</w:t>
      </w:r>
      <w:r w:rsidR="00117D22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а ИП Снитко С.Ф. на сумму </w:t>
      </w:r>
      <w:r w:rsidR="00AF198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300 тыс. рублей на 1 дом. </w:t>
      </w:r>
    </w:p>
    <w:p w14:paraId="3BB166D9" w14:textId="77777777" w:rsidR="00CB30D9" w:rsidRPr="002F7A2A" w:rsidRDefault="00CB30D9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</w:p>
    <w:p w14:paraId="2863945D" w14:textId="77777777" w:rsidR="00A52486" w:rsidRPr="002F7A2A" w:rsidRDefault="00860B86" w:rsidP="006C7534">
      <w:pPr>
        <w:pStyle w:val="a4"/>
        <w:spacing w:line="360" w:lineRule="auto"/>
        <w:ind w:firstLine="709"/>
        <w:jc w:val="center"/>
        <w:outlineLvl w:val="2"/>
        <w:rPr>
          <w:rFonts w:ascii="Arial" w:hAnsi="Arial" w:cs="Arial"/>
          <w:b/>
          <w:sz w:val="28"/>
          <w:szCs w:val="28"/>
        </w:rPr>
      </w:pPr>
      <w:bookmarkStart w:id="19" w:name="_Toc229417087"/>
      <w:r w:rsidRPr="002F7A2A">
        <w:rPr>
          <w:rFonts w:ascii="Arial" w:hAnsi="Arial" w:cs="Arial"/>
          <w:b/>
          <w:sz w:val="28"/>
          <w:szCs w:val="28"/>
        </w:rPr>
        <w:t>5</w:t>
      </w:r>
      <w:r w:rsidR="003F24B0" w:rsidRPr="002F7A2A">
        <w:rPr>
          <w:rFonts w:ascii="Arial" w:hAnsi="Arial" w:cs="Arial"/>
          <w:b/>
          <w:sz w:val="28"/>
          <w:szCs w:val="28"/>
        </w:rPr>
        <w:t>.3</w:t>
      </w:r>
      <w:r w:rsidR="00A52486" w:rsidRPr="002F7A2A">
        <w:rPr>
          <w:rFonts w:ascii="Arial" w:hAnsi="Arial" w:cs="Arial"/>
          <w:b/>
          <w:sz w:val="28"/>
          <w:szCs w:val="28"/>
        </w:rPr>
        <w:t>. Прогноз операционных затрат</w:t>
      </w:r>
      <w:bookmarkEnd w:id="19"/>
    </w:p>
    <w:p w14:paraId="0F3F8A2E" w14:textId="35036EED" w:rsidR="00981EC0" w:rsidRPr="002F7A2A" w:rsidRDefault="00981EC0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Предварительная сумма годовых затрат </w:t>
      </w:r>
      <w:r w:rsidR="00CF2E6A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(на примере 20</w:t>
      </w:r>
      <w:r w:rsidR="005A24C0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31</w:t>
      </w:r>
      <w:r w:rsidR="00CF2E6A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г.) 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текущей деятельности по Проекту составила </w:t>
      </w:r>
      <w:r w:rsidR="00623BE8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3</w:t>
      </w:r>
      <w:r w:rsidR="007D1DD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3</w:t>
      </w:r>
      <w:r w:rsidR="00307E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="007D1DDF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465</w:t>
      </w:r>
      <w:r w:rsidR="00705EDC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="00CE515D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тыс. 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руб.</w:t>
      </w:r>
      <w:r w:rsidR="00015FB6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В таблице </w:t>
      </w:r>
      <w:r w:rsidR="00A77F6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1</w:t>
      </w:r>
      <w:r w:rsidR="00AD3CCD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2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 xml:space="preserve"> приведены операц</w:t>
      </w:r>
      <w:r w:rsidR="00076F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и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</w:rPr>
        <w:t>онные затраты по видам статей расходов.</w:t>
      </w:r>
    </w:p>
    <w:p w14:paraId="13A4CAC0" w14:textId="047AD582" w:rsidR="00981EC0" w:rsidRDefault="0015604E" w:rsidP="006C7534">
      <w:pPr>
        <w:pStyle w:val="a4"/>
        <w:spacing w:line="360" w:lineRule="auto"/>
        <w:jc w:val="center"/>
        <w:rPr>
          <w:rFonts w:ascii="Arial" w:eastAsia="Times New Roman" w:hAnsi="Arial" w:cs="Arial"/>
          <w:noProof/>
          <w:color w:val="000000" w:themeColor="text1"/>
        </w:rPr>
      </w:pPr>
      <w:r w:rsidRPr="002F7A2A">
        <w:rPr>
          <w:rFonts w:ascii="Arial" w:eastAsia="Times New Roman" w:hAnsi="Arial" w:cs="Arial"/>
          <w:noProof/>
          <w:color w:val="000000" w:themeColor="text1"/>
        </w:rPr>
        <w:t xml:space="preserve">Таблица </w:t>
      </w:r>
      <w:r w:rsidR="00AD3CCD">
        <w:rPr>
          <w:rFonts w:ascii="Arial" w:eastAsia="Times New Roman" w:hAnsi="Arial" w:cs="Arial"/>
          <w:noProof/>
          <w:color w:val="000000" w:themeColor="text1"/>
        </w:rPr>
        <w:t>12</w:t>
      </w:r>
      <w:r w:rsidR="007E3356" w:rsidRPr="002F7A2A">
        <w:rPr>
          <w:rFonts w:ascii="Arial" w:eastAsia="Times New Roman" w:hAnsi="Arial" w:cs="Arial"/>
          <w:noProof/>
          <w:color w:val="000000" w:themeColor="text1"/>
        </w:rPr>
        <w:t>.</w:t>
      </w:r>
      <w:r w:rsidR="00981EC0" w:rsidRPr="002F7A2A">
        <w:rPr>
          <w:rFonts w:ascii="Arial" w:eastAsia="Times New Roman" w:hAnsi="Arial" w:cs="Arial"/>
          <w:noProof/>
          <w:color w:val="000000" w:themeColor="text1"/>
        </w:rPr>
        <w:t xml:space="preserve"> Прогнозные годовые показатели </w:t>
      </w:r>
      <w:r w:rsidR="00015FB6" w:rsidRPr="002F7A2A">
        <w:rPr>
          <w:rFonts w:ascii="Arial" w:eastAsia="Times New Roman" w:hAnsi="Arial" w:cs="Arial"/>
          <w:noProof/>
          <w:color w:val="000000" w:themeColor="text1"/>
        </w:rPr>
        <w:t xml:space="preserve">операционных затрат по </w:t>
      </w:r>
      <w:r w:rsidR="00076F64" w:rsidRPr="002F7A2A">
        <w:rPr>
          <w:rFonts w:ascii="Arial" w:eastAsia="Times New Roman" w:hAnsi="Arial" w:cs="Arial"/>
          <w:noProof/>
          <w:color w:val="000000" w:themeColor="text1"/>
        </w:rPr>
        <w:t>П</w:t>
      </w:r>
      <w:r w:rsidR="00015FB6" w:rsidRPr="002F7A2A">
        <w:rPr>
          <w:rFonts w:ascii="Arial" w:eastAsia="Times New Roman" w:hAnsi="Arial" w:cs="Arial"/>
          <w:noProof/>
          <w:color w:val="000000" w:themeColor="text1"/>
        </w:rPr>
        <w:t>роекту</w:t>
      </w:r>
    </w:p>
    <w:tbl>
      <w:tblPr>
        <w:tblW w:w="5280" w:type="dxa"/>
        <w:jc w:val="center"/>
        <w:tblLook w:val="04A0" w:firstRow="1" w:lastRow="0" w:firstColumn="1" w:lastColumn="0" w:noHBand="0" w:noVBand="1"/>
      </w:tblPr>
      <w:tblGrid>
        <w:gridCol w:w="700"/>
        <w:gridCol w:w="3400"/>
        <w:gridCol w:w="1180"/>
      </w:tblGrid>
      <w:tr w:rsidR="007D1DDF" w:rsidRPr="007D1DDF" w14:paraId="33ED6E2A" w14:textId="77777777" w:rsidTr="007D1DDF">
        <w:trPr>
          <w:trHeight w:val="94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F7DEE0C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 по п/п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D21F2EA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 статей затрат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A70C975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Сумма затрат, тыс. руб.</w:t>
            </w:r>
          </w:p>
        </w:tc>
      </w:tr>
      <w:tr w:rsidR="007D1DDF" w:rsidRPr="007D1DDF" w14:paraId="3BE6A41F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800DF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64D04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Оплата труда персоналу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582C5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11 729 </w:t>
            </w:r>
          </w:p>
        </w:tc>
      </w:tr>
      <w:tr w:rsidR="007D1DDF" w:rsidRPr="007D1DDF" w14:paraId="2428B25F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309F6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1EDE5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047A0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5 366 </w:t>
            </w:r>
          </w:p>
        </w:tc>
      </w:tr>
      <w:tr w:rsidR="007D1DDF" w:rsidRPr="007D1DDF" w14:paraId="348D5BEC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FB9E8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BD97D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- водопотребление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372F1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2 232 </w:t>
            </w:r>
          </w:p>
        </w:tc>
      </w:tr>
      <w:tr w:rsidR="007D1DDF" w:rsidRPr="007D1DDF" w14:paraId="4492A367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C3471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4A65F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- водоотведение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F63C0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60 </w:t>
            </w:r>
          </w:p>
        </w:tc>
      </w:tr>
      <w:tr w:rsidR="007D1DDF" w:rsidRPr="007D1DDF" w14:paraId="4A67DD13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37A6A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BFFBC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- расходы на отопление, э/э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EB73A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2 234 </w:t>
            </w:r>
          </w:p>
        </w:tc>
      </w:tr>
      <w:tr w:rsidR="007D1DDF" w:rsidRPr="007D1DDF" w14:paraId="26D760D2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8F3CD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DC767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 xml:space="preserve"> - вывоз ТБО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7A2A4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840 </w:t>
            </w:r>
          </w:p>
        </w:tc>
      </w:tr>
      <w:tr w:rsidR="007D1DDF" w:rsidRPr="007D1DDF" w14:paraId="65AEDC24" w14:textId="77777777" w:rsidTr="007D1DDF">
        <w:trPr>
          <w:trHeight w:val="6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A19B4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8D7D2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Техобслуживание оборудования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C6D6E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480 </w:t>
            </w:r>
          </w:p>
        </w:tc>
      </w:tr>
      <w:tr w:rsidR="007D1DDF" w:rsidRPr="007D1DDF" w14:paraId="0BE85292" w14:textId="77777777" w:rsidTr="007D1DDF">
        <w:trPr>
          <w:trHeight w:val="6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0405A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1660E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Связь, интернет, офисные расходы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50B1E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240 </w:t>
            </w:r>
          </w:p>
        </w:tc>
      </w:tr>
      <w:tr w:rsidR="007D1DDF" w:rsidRPr="007D1DDF" w14:paraId="1916EE8A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46841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06ED1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Маркетинг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7FC4D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600 </w:t>
            </w:r>
          </w:p>
        </w:tc>
      </w:tr>
      <w:tr w:rsidR="007D1DDF" w:rsidRPr="007D1DDF" w14:paraId="47DC7A3D" w14:textId="77777777" w:rsidTr="007D1DDF">
        <w:trPr>
          <w:trHeight w:val="6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9F26F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65F0C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непредвиденные затраты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91737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240 </w:t>
            </w:r>
          </w:p>
        </w:tc>
      </w:tr>
      <w:tr w:rsidR="007D1DDF" w:rsidRPr="007D1DDF" w14:paraId="079233E6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A474E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E70AC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Налоги и сборы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561B6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14 809 </w:t>
            </w:r>
          </w:p>
        </w:tc>
      </w:tr>
      <w:tr w:rsidR="007D1DDF" w:rsidRPr="007D1DDF" w14:paraId="130BBF83" w14:textId="77777777" w:rsidTr="007D1DDF">
        <w:trPr>
          <w:trHeight w:val="3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EDDBB8D" w14:textId="77777777" w:rsidR="007D1DDF" w:rsidRPr="007D1DDF" w:rsidRDefault="007D1DDF" w:rsidP="007D1D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B70BE27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F3BC545" w14:textId="77777777" w:rsidR="007D1DDF" w:rsidRPr="007D1DDF" w:rsidRDefault="007D1DDF" w:rsidP="007D1D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D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33 465 </w:t>
            </w:r>
          </w:p>
        </w:tc>
      </w:tr>
    </w:tbl>
    <w:p w14:paraId="34377F3D" w14:textId="77777777" w:rsidR="003B6FF6" w:rsidRDefault="003B6FF6" w:rsidP="003B6FF6">
      <w:pPr>
        <w:pStyle w:val="a4"/>
        <w:spacing w:line="360" w:lineRule="auto"/>
        <w:jc w:val="both"/>
        <w:rPr>
          <w:rFonts w:ascii="Arial" w:eastAsia="Times New Roman" w:hAnsi="Arial" w:cs="Arial"/>
          <w:noProof/>
          <w:color w:val="000000" w:themeColor="text1"/>
        </w:rPr>
      </w:pPr>
    </w:p>
    <w:p w14:paraId="1B8468FE" w14:textId="5B620D52" w:rsidR="00073E66" w:rsidRPr="002F7A2A" w:rsidRDefault="00550DDB" w:rsidP="006C7534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7A2A">
        <w:rPr>
          <w:rFonts w:ascii="Arial" w:hAnsi="Arial" w:cs="Arial"/>
          <w:color w:val="000000" w:themeColor="text1"/>
          <w:sz w:val="28"/>
          <w:szCs w:val="28"/>
        </w:rPr>
        <w:t xml:space="preserve">Сформированная штатная численность работников </w:t>
      </w:r>
      <w:r w:rsidR="00713B64">
        <w:rPr>
          <w:rFonts w:ascii="Arial" w:hAnsi="Arial" w:cs="Arial"/>
          <w:color w:val="000000" w:themeColor="text1"/>
          <w:sz w:val="28"/>
          <w:szCs w:val="28"/>
        </w:rPr>
        <w:t xml:space="preserve">досугового центра </w:t>
      </w:r>
      <w:r w:rsidRPr="002F7A2A">
        <w:rPr>
          <w:rFonts w:ascii="Arial" w:hAnsi="Arial" w:cs="Arial"/>
          <w:color w:val="000000" w:themeColor="text1"/>
          <w:sz w:val="28"/>
          <w:szCs w:val="28"/>
        </w:rPr>
        <w:t>составляет</w:t>
      </w:r>
      <w:r w:rsidR="00465AC9" w:rsidRPr="002F7A2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C4EA8">
        <w:rPr>
          <w:rFonts w:ascii="Arial" w:hAnsi="Arial" w:cs="Arial"/>
          <w:color w:val="000000" w:themeColor="text1"/>
          <w:sz w:val="28"/>
          <w:szCs w:val="28"/>
        </w:rPr>
        <w:t>1</w:t>
      </w:r>
      <w:r w:rsidR="003B6FF6">
        <w:rPr>
          <w:rFonts w:ascii="Arial" w:hAnsi="Arial" w:cs="Arial"/>
          <w:color w:val="000000" w:themeColor="text1"/>
          <w:sz w:val="28"/>
          <w:szCs w:val="28"/>
        </w:rPr>
        <w:t>4</w:t>
      </w:r>
      <w:r w:rsidR="002A0EB7" w:rsidRPr="002F7A2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65AC9" w:rsidRPr="002F7A2A">
        <w:rPr>
          <w:rFonts w:ascii="Arial" w:hAnsi="Arial" w:cs="Arial"/>
          <w:color w:val="000000" w:themeColor="text1"/>
          <w:sz w:val="28"/>
          <w:szCs w:val="28"/>
        </w:rPr>
        <w:t xml:space="preserve">человек, из них </w:t>
      </w:r>
      <w:r w:rsidR="002C4EA8">
        <w:rPr>
          <w:rFonts w:ascii="Arial" w:hAnsi="Arial" w:cs="Arial"/>
          <w:color w:val="000000" w:themeColor="text1"/>
          <w:sz w:val="28"/>
          <w:szCs w:val="28"/>
        </w:rPr>
        <w:t>5</w:t>
      </w:r>
      <w:r w:rsidR="00B00EDA" w:rsidRPr="002F7A2A">
        <w:rPr>
          <w:rFonts w:ascii="Arial" w:hAnsi="Arial" w:cs="Arial"/>
          <w:color w:val="000000" w:themeColor="text1"/>
          <w:sz w:val="28"/>
          <w:szCs w:val="28"/>
        </w:rPr>
        <w:t xml:space="preserve"> сотрудник</w:t>
      </w:r>
      <w:r w:rsidR="009A218E" w:rsidRPr="002F7A2A">
        <w:rPr>
          <w:rFonts w:ascii="Arial" w:hAnsi="Arial" w:cs="Arial"/>
          <w:color w:val="000000" w:themeColor="text1"/>
          <w:sz w:val="28"/>
          <w:szCs w:val="28"/>
        </w:rPr>
        <w:t>а</w:t>
      </w:r>
      <w:r w:rsidR="00B00EDA" w:rsidRPr="002F7A2A">
        <w:rPr>
          <w:rFonts w:ascii="Arial" w:hAnsi="Arial" w:cs="Arial"/>
          <w:color w:val="000000" w:themeColor="text1"/>
          <w:sz w:val="28"/>
          <w:szCs w:val="28"/>
        </w:rPr>
        <w:t xml:space="preserve"> административно-управленческого персонала</w:t>
      </w:r>
      <w:r w:rsidR="009F2FF6" w:rsidRPr="002F7A2A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3B6FF6">
        <w:rPr>
          <w:rFonts w:ascii="Arial" w:hAnsi="Arial" w:cs="Arial"/>
          <w:color w:val="000000" w:themeColor="text1"/>
          <w:sz w:val="28"/>
          <w:szCs w:val="28"/>
        </w:rPr>
        <w:t>8</w:t>
      </w:r>
      <w:r w:rsidR="009F2FF6" w:rsidRPr="002F7A2A">
        <w:rPr>
          <w:rFonts w:ascii="Arial" w:hAnsi="Arial" w:cs="Arial"/>
          <w:color w:val="000000" w:themeColor="text1"/>
          <w:sz w:val="28"/>
          <w:szCs w:val="28"/>
        </w:rPr>
        <w:t xml:space="preserve"> человек производственного и вспомогательного персонала</w:t>
      </w:r>
      <w:r w:rsidR="002A0EB7" w:rsidRPr="002F7A2A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1BC8A2D" w14:textId="162C3CA3" w:rsidR="006A5CAA" w:rsidRPr="002F7A2A" w:rsidRDefault="00DE7969" w:rsidP="006C7534">
      <w:pPr>
        <w:spacing w:after="0" w:line="360" w:lineRule="auto"/>
        <w:jc w:val="both"/>
        <w:rPr>
          <w:rFonts w:ascii="Arial" w:hAnsi="Arial" w:cs="Arial"/>
          <w:bCs/>
        </w:rPr>
      </w:pPr>
      <w:r w:rsidRPr="002F7A2A">
        <w:rPr>
          <w:rFonts w:ascii="Arial" w:hAnsi="Arial" w:cs="Arial"/>
          <w:bCs/>
        </w:rPr>
        <w:t>Таблица</w:t>
      </w:r>
      <w:r w:rsidR="00E8024C" w:rsidRPr="002F7A2A">
        <w:rPr>
          <w:rFonts w:ascii="Arial" w:hAnsi="Arial" w:cs="Arial"/>
          <w:bCs/>
        </w:rPr>
        <w:t xml:space="preserve"> </w:t>
      </w:r>
      <w:r w:rsidR="00AD3CCD">
        <w:rPr>
          <w:rFonts w:ascii="Arial" w:hAnsi="Arial" w:cs="Arial"/>
          <w:bCs/>
        </w:rPr>
        <w:t>13</w:t>
      </w:r>
      <w:r w:rsidRPr="002F7A2A">
        <w:rPr>
          <w:rFonts w:ascii="Arial" w:hAnsi="Arial" w:cs="Arial"/>
          <w:bCs/>
        </w:rPr>
        <w:t>. Фонд оплаты труда</w:t>
      </w:r>
      <w:r w:rsidR="005D1211" w:rsidRPr="002F7A2A">
        <w:rPr>
          <w:rFonts w:ascii="Arial" w:hAnsi="Arial" w:cs="Arial"/>
          <w:bCs/>
        </w:rPr>
        <w:t xml:space="preserve"> по</w:t>
      </w:r>
      <w:r w:rsidR="002A71C4" w:rsidRPr="002F7A2A">
        <w:rPr>
          <w:rFonts w:ascii="Arial" w:hAnsi="Arial" w:cs="Arial"/>
          <w:bCs/>
        </w:rPr>
        <w:t xml:space="preserve"> Проекту</w:t>
      </w:r>
      <w:r w:rsidR="00A52659" w:rsidRPr="002F7A2A">
        <w:rPr>
          <w:rFonts w:ascii="Arial" w:hAnsi="Arial" w:cs="Arial"/>
          <w:bCs/>
        </w:rPr>
        <w:t>, руб.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555"/>
        <w:gridCol w:w="3500"/>
        <w:gridCol w:w="1143"/>
        <w:gridCol w:w="1383"/>
        <w:gridCol w:w="1092"/>
        <w:gridCol w:w="1399"/>
      </w:tblGrid>
      <w:tr w:rsidR="003B6FF6" w:rsidRPr="003B6FF6" w14:paraId="5DEE379B" w14:textId="77777777" w:rsidTr="007D1DDF">
        <w:trPr>
          <w:trHeight w:val="630"/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DB242A3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 по п/п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AB32EEC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 должностей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71BE70E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Зарплата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47BDD53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Кол-во работников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EE69FCD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ФОТ за месяц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08D75D4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ФОТ за год </w:t>
            </w:r>
          </w:p>
        </w:tc>
      </w:tr>
      <w:tr w:rsidR="003B6FF6" w:rsidRPr="003B6FF6" w14:paraId="0082D034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81D3D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65E29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74327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81D8A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FFF7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6F7D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B6FF6" w:rsidRPr="003B6FF6" w14:paraId="01D1DDCD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9FA70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96039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3F39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110 000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F69B7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75C8F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124 300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6B3F0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1 491 600  </w:t>
            </w:r>
          </w:p>
        </w:tc>
      </w:tr>
      <w:tr w:rsidR="003B6FF6" w:rsidRPr="003B6FF6" w14:paraId="718B2FB5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6AC41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B2EF4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Администратор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5226E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80 000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69CFE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19D9B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271 200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1B47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3 254 400  </w:t>
            </w:r>
          </w:p>
        </w:tc>
      </w:tr>
      <w:tr w:rsidR="003B6FF6" w:rsidRPr="003B6FF6" w14:paraId="3C60B861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22672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9A845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АХЧ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5C7F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75 000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E5085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3FD18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84 750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16872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1 017 000  </w:t>
            </w:r>
          </w:p>
        </w:tc>
      </w:tr>
      <w:tr w:rsidR="003B6FF6" w:rsidRPr="003B6FF6" w14:paraId="15D76696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E2858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EA046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 АУП: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74AE9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B04C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5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543C8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480 250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5FFE9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5 763 000  </w:t>
            </w:r>
          </w:p>
        </w:tc>
      </w:tr>
      <w:tr w:rsidR="003B6FF6" w:rsidRPr="003B6FF6" w14:paraId="21153D65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75346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2628B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Производственный и вспомогательный персонал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B5E96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89682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2B000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6C160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B6FF6" w:rsidRPr="003B6FF6" w14:paraId="7CBAAD7B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1040A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4BDE3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Горничная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8787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50 000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D2C9F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9CCA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226 000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CC0BB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2 712 000  </w:t>
            </w:r>
          </w:p>
        </w:tc>
      </w:tr>
      <w:tr w:rsidR="003B6FF6" w:rsidRPr="003B6FF6" w14:paraId="32EA6333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E4916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69F24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Разнорабочий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133A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45 000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26852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8D9E0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203 400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B0FD0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2 440 800  </w:t>
            </w:r>
          </w:p>
        </w:tc>
      </w:tr>
      <w:tr w:rsidR="003B6FF6" w:rsidRPr="003B6FF6" w14:paraId="1A7FAD9F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C5DB0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11B0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Итого произв. и </w:t>
            </w:r>
            <w:proofErr w:type="spellStart"/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вспом</w:t>
            </w:r>
            <w:proofErr w:type="spellEnd"/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 персоналу: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A643A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3F65D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8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F19D7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429 400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F0E98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5 152 800  </w:t>
            </w:r>
          </w:p>
        </w:tc>
      </w:tr>
      <w:tr w:rsidR="003B6FF6" w:rsidRPr="003B6FF6" w14:paraId="6CB0B653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45C6B" w14:textId="77777777" w:rsidR="003B6FF6" w:rsidRPr="003B6FF6" w:rsidRDefault="003B6FF6" w:rsidP="003B6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3C6E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Маркетолог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D0D59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60 000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CA74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483AE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67 800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C8541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813 600  </w:t>
            </w:r>
          </w:p>
        </w:tc>
      </w:tr>
      <w:tr w:rsidR="003B6FF6" w:rsidRPr="003B6FF6" w14:paraId="5822A7DD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F7255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206B6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 по коммерческому персоналу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85A2C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80C99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1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80F6B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67 800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43A70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813 600  </w:t>
            </w:r>
          </w:p>
        </w:tc>
      </w:tr>
      <w:tr w:rsidR="003B6FF6" w:rsidRPr="003B6FF6" w14:paraId="1FA57D7A" w14:textId="77777777" w:rsidTr="003B6FF6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48EA692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F990E59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DC847F9" w14:textId="77777777" w:rsidR="003B6FF6" w:rsidRPr="003B6FF6" w:rsidRDefault="003B6FF6" w:rsidP="003B6F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77DD48E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14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1500ECC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977 450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7547F54" w14:textId="77777777" w:rsidR="003B6FF6" w:rsidRPr="003B6FF6" w:rsidRDefault="003B6FF6" w:rsidP="003B6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6F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11 729 400  </w:t>
            </w:r>
          </w:p>
        </w:tc>
      </w:tr>
    </w:tbl>
    <w:p w14:paraId="7454BE37" w14:textId="77777777" w:rsidR="00937191" w:rsidRPr="00946994" w:rsidRDefault="00937191" w:rsidP="00307E64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14:paraId="222554CF" w14:textId="63C08A53" w:rsidR="00592213" w:rsidRPr="002F7A2A" w:rsidRDefault="00592213" w:rsidP="006C7534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2F7A2A">
        <w:rPr>
          <w:rFonts w:ascii="Arial" w:eastAsia="Calibri" w:hAnsi="Arial" w:cs="Arial"/>
          <w:color w:val="000000" w:themeColor="text1"/>
          <w:sz w:val="28"/>
          <w:szCs w:val="28"/>
        </w:rPr>
        <w:t>Сумма страховых взносов, уплачиваемая в соответствии с Федеральным законом № 125-ФЗ от 24.08.1998г. «Об обязательном социальном страховании от несчастных случаев на производстве и профессиональных заболеваний»</w:t>
      </w:r>
      <w:r w:rsidR="00A5512A" w:rsidRPr="002F7A2A">
        <w:rPr>
          <w:rFonts w:ascii="Arial" w:eastAsia="Calibri" w:hAnsi="Arial" w:cs="Arial"/>
          <w:color w:val="000000" w:themeColor="text1"/>
          <w:sz w:val="28"/>
          <w:szCs w:val="28"/>
        </w:rPr>
        <w:t>,</w:t>
      </w:r>
      <w:r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 </w:t>
      </w:r>
      <w:r w:rsidR="00A5512A" w:rsidRPr="002F7A2A">
        <w:rPr>
          <w:rFonts w:ascii="Arial" w:eastAsia="Calibri" w:hAnsi="Arial" w:cs="Arial"/>
          <w:color w:val="000000" w:themeColor="text1"/>
          <w:sz w:val="28"/>
          <w:szCs w:val="28"/>
        </w:rPr>
        <w:t>рассчита</w:t>
      </w:r>
      <w:r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на в соответствии с </w:t>
      </w:r>
      <w:r w:rsidR="009E5DCF" w:rsidRPr="002F7A2A">
        <w:rPr>
          <w:rFonts w:ascii="Arial" w:eastAsia="Calibri" w:hAnsi="Arial" w:cs="Arial"/>
          <w:color w:val="000000" w:themeColor="text1"/>
          <w:sz w:val="28"/>
          <w:szCs w:val="28"/>
        </w:rPr>
        <w:t>П</w:t>
      </w:r>
      <w:r w:rsidR="00A5512A"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равилами отнесения видов экономической деятельности к классу </w:t>
      </w:r>
      <w:r w:rsidR="009E5DCF"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профессионального риска согласно Приказу Министерству труда и социальной защиты РФ № 851-н от 30.12.2016г. </w:t>
      </w:r>
      <w:r w:rsidR="00A5512A"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Класс профессионального риска определен – </w:t>
      </w:r>
      <w:r w:rsidR="00A5512A" w:rsidRPr="002F7A2A">
        <w:rPr>
          <w:rFonts w:ascii="Arial" w:eastAsia="Calibri" w:hAnsi="Arial" w:cs="Arial"/>
          <w:sz w:val="28"/>
          <w:szCs w:val="28"/>
          <w:lang w:val="en-US"/>
        </w:rPr>
        <w:t>I</w:t>
      </w:r>
      <w:r w:rsidR="009E5DCF" w:rsidRPr="002F7A2A">
        <w:rPr>
          <w:rFonts w:ascii="Arial" w:eastAsia="Calibri" w:hAnsi="Arial" w:cs="Arial"/>
          <w:sz w:val="28"/>
          <w:szCs w:val="28"/>
        </w:rPr>
        <w:t xml:space="preserve"> </w:t>
      </w:r>
      <w:r w:rsidR="009E5DCF"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по ОКВЭД </w:t>
      </w:r>
      <w:r w:rsidR="002920B3">
        <w:rPr>
          <w:rFonts w:ascii="Arial" w:eastAsia="Calibri" w:hAnsi="Arial" w:cs="Arial"/>
          <w:color w:val="000000" w:themeColor="text1"/>
          <w:sz w:val="28"/>
          <w:szCs w:val="28"/>
        </w:rPr>
        <w:t>55</w:t>
      </w:r>
      <w:r w:rsidR="00F068B1" w:rsidRPr="00EB167F">
        <w:rPr>
          <w:rFonts w:ascii="Arial" w:hAnsi="Arial" w:cs="Arial"/>
          <w:sz w:val="28"/>
          <w:szCs w:val="28"/>
        </w:rPr>
        <w:t>.1</w:t>
      </w:r>
      <w:r w:rsidR="002920B3">
        <w:rPr>
          <w:rFonts w:ascii="Arial" w:hAnsi="Arial" w:cs="Arial"/>
          <w:sz w:val="28"/>
          <w:szCs w:val="28"/>
        </w:rPr>
        <w:t>0</w:t>
      </w:r>
      <w:r w:rsidR="00F068B1" w:rsidRPr="00EB167F">
        <w:rPr>
          <w:rFonts w:ascii="Arial" w:hAnsi="Arial" w:cs="Arial"/>
          <w:sz w:val="28"/>
          <w:szCs w:val="28"/>
        </w:rPr>
        <w:t xml:space="preserve"> </w:t>
      </w:r>
      <w:r w:rsidR="005345BC">
        <w:rPr>
          <w:rFonts w:ascii="Arial" w:hAnsi="Arial" w:cs="Arial"/>
          <w:sz w:val="28"/>
          <w:szCs w:val="28"/>
        </w:rPr>
        <w:t>«</w:t>
      </w:r>
      <w:r w:rsidR="002920B3">
        <w:rPr>
          <w:rFonts w:ascii="Arial" w:hAnsi="Arial" w:cs="Arial"/>
          <w:sz w:val="28"/>
          <w:szCs w:val="28"/>
        </w:rPr>
        <w:t>Д</w:t>
      </w:r>
      <w:r w:rsidR="002920B3" w:rsidRPr="002920B3">
        <w:rPr>
          <w:rFonts w:ascii="Arial" w:hAnsi="Arial" w:cs="Arial"/>
          <w:sz w:val="28"/>
          <w:szCs w:val="28"/>
        </w:rPr>
        <w:t>еятельность гостиниц и прочих мест для временного проживания</w:t>
      </w:r>
      <w:r w:rsidR="005345BC">
        <w:rPr>
          <w:rFonts w:ascii="Arial" w:hAnsi="Arial" w:cs="Arial"/>
          <w:sz w:val="28"/>
          <w:szCs w:val="28"/>
        </w:rPr>
        <w:t>».</w:t>
      </w:r>
      <w:r w:rsidR="009E5DCF" w:rsidRPr="002F7A2A">
        <w:rPr>
          <w:rFonts w:ascii="Arial" w:eastAsia="Calibri" w:hAnsi="Arial" w:cs="Arial"/>
          <w:color w:val="000000" w:themeColor="text1"/>
          <w:sz w:val="28"/>
          <w:szCs w:val="28"/>
        </w:rPr>
        <w:t xml:space="preserve"> Ставка страхового тарифа – </w:t>
      </w:r>
      <w:r w:rsidR="00C83398" w:rsidRPr="002F7A2A">
        <w:rPr>
          <w:rFonts w:ascii="Arial" w:eastAsia="Calibri" w:hAnsi="Arial" w:cs="Arial"/>
          <w:color w:val="000000" w:themeColor="text1"/>
          <w:sz w:val="28"/>
          <w:szCs w:val="28"/>
        </w:rPr>
        <w:t>0,2</w:t>
      </w:r>
      <w:r w:rsidR="009E5DCF" w:rsidRPr="002F7A2A">
        <w:rPr>
          <w:rFonts w:ascii="Arial" w:eastAsia="Calibri" w:hAnsi="Arial" w:cs="Arial"/>
          <w:color w:val="000000" w:themeColor="text1"/>
          <w:sz w:val="28"/>
          <w:szCs w:val="28"/>
        </w:rPr>
        <w:t>%.</w:t>
      </w:r>
    </w:p>
    <w:p w14:paraId="43E14120" w14:textId="54C603D5" w:rsidR="009633E1" w:rsidRDefault="009633E1" w:rsidP="005345BC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>
        <w:rPr>
          <w:rFonts w:ascii="Arial" w:eastAsia="Calibri" w:hAnsi="Arial" w:cs="Arial"/>
          <w:color w:val="000000" w:themeColor="text1"/>
          <w:sz w:val="28"/>
          <w:szCs w:val="28"/>
        </w:rPr>
        <w:t>Сумма затрат на оплату к</w:t>
      </w:r>
      <w:r w:rsidR="005345BC">
        <w:rPr>
          <w:rFonts w:ascii="Arial" w:eastAsia="Calibri" w:hAnsi="Arial" w:cs="Arial"/>
          <w:color w:val="000000" w:themeColor="text1"/>
          <w:sz w:val="28"/>
          <w:szCs w:val="28"/>
        </w:rPr>
        <w:t>оммунальны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>х</w:t>
      </w:r>
      <w:r w:rsidR="005345BC">
        <w:rPr>
          <w:rFonts w:ascii="Arial" w:eastAsia="Calibri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>услуг определена из следующих допущений:</w:t>
      </w:r>
    </w:p>
    <w:p w14:paraId="2609A739" w14:textId="5AD44E3B" w:rsidR="009633E1" w:rsidRDefault="009633E1" w:rsidP="005345BC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>
        <w:rPr>
          <w:rFonts w:ascii="Arial" w:eastAsia="Calibri" w:hAnsi="Arial" w:cs="Arial"/>
          <w:color w:val="000000" w:themeColor="text1"/>
          <w:sz w:val="28"/>
          <w:szCs w:val="28"/>
        </w:rPr>
        <w:t>-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>п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>отребление электроэнергии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 (теплоснабжение) - исходя из мощности </w:t>
      </w:r>
      <w:proofErr w:type="spellStart"/>
      <w:r>
        <w:rPr>
          <w:rFonts w:ascii="Arial" w:eastAsia="Calibri" w:hAnsi="Arial" w:cs="Arial"/>
          <w:color w:val="000000" w:themeColor="text1"/>
          <w:sz w:val="28"/>
          <w:szCs w:val="28"/>
        </w:rPr>
        <w:t>электроконвекторов</w:t>
      </w:r>
      <w:proofErr w:type="spellEnd"/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 с учетом процента использования;</w:t>
      </w:r>
    </w:p>
    <w:p w14:paraId="7D576964" w14:textId="5B1E5DC3" w:rsidR="009633E1" w:rsidRDefault="009633E1" w:rsidP="005345BC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- 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>водопотребление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 – из расчета использования воды на человека в сутки 200 л;  </w:t>
      </w:r>
    </w:p>
    <w:p w14:paraId="0EA27D26" w14:textId="74075D52" w:rsidR="009633E1" w:rsidRDefault="009633E1" w:rsidP="005345BC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- 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>водоотведение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 – из расчета вывоза ЖБО один раз в 2 месяца, расходы по 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>вывоз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>у</w:t>
      </w:r>
      <w:r w:rsidR="00531298">
        <w:rPr>
          <w:rFonts w:ascii="Arial" w:eastAsia="Calibri" w:hAnsi="Arial" w:cs="Arial"/>
          <w:color w:val="000000" w:themeColor="text1"/>
          <w:sz w:val="28"/>
          <w:szCs w:val="28"/>
        </w:rPr>
        <w:t xml:space="preserve"> ТБО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 – оценочно;</w:t>
      </w:r>
    </w:p>
    <w:p w14:paraId="599415FD" w14:textId="58DD10ED" w:rsidR="009633E1" w:rsidRDefault="009633E1" w:rsidP="005345BC">
      <w:pPr>
        <w:spacing w:after="0" w:line="360" w:lineRule="auto"/>
        <w:ind w:firstLine="709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>
        <w:rPr>
          <w:rFonts w:ascii="Arial" w:eastAsia="Calibri" w:hAnsi="Arial" w:cs="Arial"/>
          <w:color w:val="000000" w:themeColor="text1"/>
          <w:sz w:val="28"/>
          <w:szCs w:val="28"/>
        </w:rPr>
        <w:lastRenderedPageBreak/>
        <w:t xml:space="preserve">Сумма затрат по техническому обслуживанию оборудования, а также все </w:t>
      </w:r>
      <w:r w:rsidR="00505191">
        <w:rPr>
          <w:rFonts w:ascii="Arial" w:eastAsia="Calibri" w:hAnsi="Arial" w:cs="Arial"/>
          <w:color w:val="000000" w:themeColor="text1"/>
          <w:sz w:val="28"/>
          <w:szCs w:val="28"/>
        </w:rPr>
        <w:t xml:space="preserve">управленческие 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 xml:space="preserve">расходы с учетом </w:t>
      </w:r>
      <w:r w:rsidR="00505191">
        <w:rPr>
          <w:rFonts w:ascii="Arial" w:eastAsia="Calibri" w:hAnsi="Arial" w:cs="Arial"/>
          <w:color w:val="000000" w:themeColor="text1"/>
          <w:sz w:val="28"/>
          <w:szCs w:val="28"/>
        </w:rPr>
        <w:t xml:space="preserve">офисных </w:t>
      </w:r>
      <w:r>
        <w:rPr>
          <w:rFonts w:ascii="Arial" w:eastAsia="Calibri" w:hAnsi="Arial" w:cs="Arial"/>
          <w:color w:val="000000" w:themeColor="text1"/>
          <w:sz w:val="28"/>
          <w:szCs w:val="28"/>
        </w:rPr>
        <w:t>расходов на связь, интернет также приняты в расчетах финансовой модели оценочно.</w:t>
      </w:r>
    </w:p>
    <w:p w14:paraId="0D33424C" w14:textId="09438427" w:rsidR="00307E64" w:rsidRPr="002F7A2A" w:rsidRDefault="00307E64" w:rsidP="00307E6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Как видно из нижеследующего рисунка </w:t>
      </w:r>
      <w:r w:rsidR="001E21B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10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, основная статья расходов приходится </w:t>
      </w:r>
      <w:r w:rsidR="00906689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на уплату</w:t>
      </w:r>
      <w:r w:rsidR="00505191" w:rsidRP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505191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налог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ов</w:t>
      </w:r>
      <w:r w:rsidR="00505191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и сбор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ов </w:t>
      </w:r>
      <w:r w:rsidR="00906689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– 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4</w:t>
      </w:r>
      <w:r w:rsidR="007D1DDF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4,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3</w:t>
      </w:r>
      <w:r w:rsidR="00906689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%, </w:t>
      </w:r>
      <w:r w:rsidR="00964415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на </w:t>
      </w:r>
      <w:r w:rsidR="0096441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фонд оплаты труда – 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3</w:t>
      </w:r>
      <w:r w:rsidR="007D1DDF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5,1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%</w:t>
      </w:r>
      <w:r w:rsidR="0096441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, 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коммунальные расходы</w:t>
      </w:r>
      <w:r w:rsidR="00964415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– </w:t>
      </w:r>
      <w:r w:rsidR="0050519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7D1DDF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6</w:t>
      </w:r>
      <w:r w:rsidR="00964415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%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</w:t>
      </w:r>
      <w:r w:rsidR="00964415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расход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ы на маркетинг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– 1,</w:t>
      </w:r>
      <w:r w:rsidR="007D1DDF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8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%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, 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управленческие расходы - </w:t>
      </w:r>
      <w:r w:rsidR="0020046B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услуги связи, интернет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и офисные расходы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а также техническое обслуживание оборудования </w:t>
      </w:r>
      <w:r w:rsidR="00623A86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составляют 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по </w:t>
      </w:r>
      <w:r w:rsidR="00964415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,4</w:t>
      </w:r>
      <w:r w:rsidR="000C62EF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% 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всех расходов текущей деятельности</w:t>
      </w:r>
      <w:r w:rsidR="00B51E1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соответственно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.</w:t>
      </w:r>
    </w:p>
    <w:p w14:paraId="09DF22D1" w14:textId="2ECE4011" w:rsidR="00623BE8" w:rsidRDefault="00AD3CCD" w:rsidP="00AD3CCD">
      <w:pPr>
        <w:pStyle w:val="a4"/>
        <w:spacing w:line="360" w:lineRule="auto"/>
        <w:rPr>
          <w:rFonts w:ascii="Arial" w:eastAsia="Times New Roman" w:hAnsi="Arial" w:cs="Arial"/>
          <w:noProof/>
        </w:rPr>
      </w:pPr>
      <w:r>
        <w:rPr>
          <w:rFonts w:ascii="Arial" w:eastAsia="Times New Roman" w:hAnsi="Arial" w:cs="Arial"/>
          <w:noProof/>
        </w:rPr>
        <w:t xml:space="preserve">  </w:t>
      </w:r>
      <w:r w:rsidR="00307E64" w:rsidRPr="002F7A2A">
        <w:rPr>
          <w:rFonts w:ascii="Arial" w:eastAsia="Times New Roman" w:hAnsi="Arial" w:cs="Arial"/>
          <w:noProof/>
        </w:rPr>
        <w:t xml:space="preserve">Рисунок </w:t>
      </w:r>
      <w:r w:rsidR="005667FE">
        <w:rPr>
          <w:rFonts w:ascii="Arial" w:eastAsia="Times New Roman" w:hAnsi="Arial" w:cs="Arial"/>
          <w:noProof/>
        </w:rPr>
        <w:t>10</w:t>
      </w:r>
      <w:r w:rsidR="00307E64" w:rsidRPr="002F7A2A">
        <w:rPr>
          <w:rFonts w:ascii="Arial" w:eastAsia="Times New Roman" w:hAnsi="Arial" w:cs="Arial"/>
          <w:noProof/>
        </w:rPr>
        <w:t xml:space="preserve">. Прогнозные показатели </w:t>
      </w:r>
      <w:r w:rsidR="00096C6C" w:rsidRPr="002F7A2A">
        <w:rPr>
          <w:rFonts w:ascii="Arial" w:eastAsia="Times New Roman" w:hAnsi="Arial" w:cs="Arial"/>
          <w:noProof/>
        </w:rPr>
        <w:t>операционных затрат (20</w:t>
      </w:r>
      <w:r w:rsidR="00505191">
        <w:rPr>
          <w:rFonts w:ascii="Arial" w:eastAsia="Times New Roman" w:hAnsi="Arial" w:cs="Arial"/>
          <w:noProof/>
        </w:rPr>
        <w:t>31</w:t>
      </w:r>
      <w:r w:rsidR="00307E64" w:rsidRPr="002F7A2A">
        <w:rPr>
          <w:rFonts w:ascii="Arial" w:eastAsia="Times New Roman" w:hAnsi="Arial" w:cs="Arial"/>
          <w:noProof/>
        </w:rPr>
        <w:t>г.) по Проекту</w:t>
      </w:r>
    </w:p>
    <w:p w14:paraId="5DDBBBD0" w14:textId="40485A2E" w:rsidR="00623BE8" w:rsidRDefault="007D1DDF" w:rsidP="00611C3D">
      <w:pPr>
        <w:pStyle w:val="a4"/>
        <w:spacing w:line="360" w:lineRule="auto"/>
        <w:jc w:val="center"/>
        <w:rPr>
          <w:rFonts w:ascii="Arial" w:eastAsia="Times New Roman" w:hAnsi="Arial" w:cs="Arial"/>
          <w:noProof/>
        </w:rPr>
      </w:pPr>
      <w:r>
        <w:rPr>
          <w:noProof/>
        </w:rPr>
        <w:drawing>
          <wp:inline distT="0" distB="0" distL="0" distR="0" wp14:anchorId="32B8684F" wp14:editId="7559C715">
            <wp:extent cx="5600700" cy="3305175"/>
            <wp:effectExtent l="0" t="0" r="0" b="9525"/>
            <wp:docPr id="53" name="Диаграмма 5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73E608D" w14:textId="77777777" w:rsidR="00505191" w:rsidRDefault="00505191" w:rsidP="00611C3D">
      <w:pPr>
        <w:pStyle w:val="a4"/>
        <w:spacing w:line="360" w:lineRule="auto"/>
        <w:jc w:val="center"/>
        <w:rPr>
          <w:rFonts w:ascii="Arial" w:eastAsia="Times New Roman" w:hAnsi="Arial" w:cs="Arial"/>
          <w:noProof/>
        </w:rPr>
      </w:pPr>
    </w:p>
    <w:p w14:paraId="1A583F73" w14:textId="77777777" w:rsidR="00760932" w:rsidRPr="002F7A2A" w:rsidRDefault="00860B86" w:rsidP="006C7534">
      <w:pPr>
        <w:pStyle w:val="3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20" w:name="_Toc229417088"/>
      <w:r w:rsidRPr="002F7A2A">
        <w:rPr>
          <w:rFonts w:ascii="Arial" w:hAnsi="Arial" w:cs="Arial"/>
          <w:b/>
          <w:color w:val="auto"/>
          <w:sz w:val="28"/>
          <w:szCs w:val="28"/>
        </w:rPr>
        <w:t>5</w:t>
      </w:r>
      <w:r w:rsidR="00760932" w:rsidRPr="002F7A2A">
        <w:rPr>
          <w:rFonts w:ascii="Arial" w:hAnsi="Arial" w:cs="Arial"/>
          <w:b/>
          <w:color w:val="auto"/>
          <w:sz w:val="28"/>
          <w:szCs w:val="28"/>
        </w:rPr>
        <w:t>.4. Показатели эффективности проекта</w:t>
      </w:r>
      <w:bookmarkEnd w:id="20"/>
    </w:p>
    <w:p w14:paraId="4686CD28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При оценке эффективности инвестиционных проектов необходимо выбрать ставку дисконтирования, которая является </w:t>
      </w:r>
      <w:proofErr w:type="spellStart"/>
      <w:r w:rsidRPr="002F7A2A">
        <w:rPr>
          <w:rFonts w:ascii="Arial" w:eastAsia="Times New Roman" w:hAnsi="Arial" w:cs="Arial"/>
          <w:sz w:val="28"/>
          <w:szCs w:val="28"/>
          <w:lang w:eastAsia="ru-RU"/>
        </w:rPr>
        <w:t>экзогенно</w:t>
      </w:r>
      <w:proofErr w:type="spellEnd"/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задаваемым основным экономическим нормативом. В общем случае она отражает доходность альтернативных и доступных для субъекта направлений инвестирования и темп падения ценности денег на 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рассматриваемом шаге, т.е. это процентная ставка, используемая для перерасчета будущих потоков доходов в единую величину текущей стоимости.</w:t>
      </w:r>
    </w:p>
    <w:p w14:paraId="3C796214" w14:textId="1980FBBD" w:rsidR="00E95262" w:rsidRPr="002F7A2A" w:rsidRDefault="00B70741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="00E95262"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данном проекте ставка дисконтирования принята в размере </w:t>
      </w:r>
      <w:r w:rsidR="00001EED">
        <w:rPr>
          <w:rFonts w:ascii="Arial" w:eastAsia="Times New Roman" w:hAnsi="Arial" w:cs="Arial"/>
          <w:sz w:val="28"/>
          <w:szCs w:val="28"/>
          <w:lang w:eastAsia="ru-RU"/>
        </w:rPr>
        <w:t>2</w:t>
      </w:r>
      <w:r w:rsidR="00B51E13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="00E95262" w:rsidRPr="002F7A2A">
        <w:rPr>
          <w:rFonts w:ascii="Arial" w:eastAsia="Times New Roman" w:hAnsi="Arial" w:cs="Arial"/>
          <w:sz w:val="28"/>
          <w:szCs w:val="28"/>
          <w:lang w:eastAsia="ru-RU"/>
        </w:rPr>
        <w:t>%.</w:t>
      </w:r>
    </w:p>
    <w:p w14:paraId="17B47E59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В качестве основных показателей, используемых для расчетов эффективности инвестиционных проектов, как правило, рекомендуются:</w:t>
      </w:r>
    </w:p>
    <w:p w14:paraId="025FD116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- чистый дисконтированный доход (</w:t>
      </w:r>
      <w:r w:rsidRPr="002F7A2A">
        <w:rPr>
          <w:rFonts w:ascii="Arial" w:eastAsia="Times New Roman" w:hAnsi="Arial" w:cs="Arial"/>
          <w:sz w:val="28"/>
          <w:szCs w:val="28"/>
          <w:lang w:val="en-US" w:eastAsia="ru-RU"/>
        </w:rPr>
        <w:t>NPV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);</w:t>
      </w:r>
    </w:p>
    <w:p w14:paraId="30E4E7AC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- внутренняя норма доходности (</w:t>
      </w:r>
      <w:r w:rsidRPr="002F7A2A">
        <w:rPr>
          <w:rFonts w:ascii="Arial" w:eastAsia="Times New Roman" w:hAnsi="Arial" w:cs="Arial"/>
          <w:sz w:val="28"/>
          <w:szCs w:val="28"/>
          <w:lang w:val="en-US" w:eastAsia="ru-RU"/>
        </w:rPr>
        <w:t>IRR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);</w:t>
      </w:r>
    </w:p>
    <w:p w14:paraId="5898918B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- индекс доходности инвестиций (</w:t>
      </w:r>
      <w:r w:rsidRPr="002F7A2A">
        <w:rPr>
          <w:rFonts w:ascii="Arial" w:eastAsia="Times New Roman" w:hAnsi="Arial" w:cs="Arial"/>
          <w:sz w:val="28"/>
          <w:szCs w:val="28"/>
          <w:lang w:val="en-US" w:eastAsia="ru-RU"/>
        </w:rPr>
        <w:t>PI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);</w:t>
      </w:r>
    </w:p>
    <w:p w14:paraId="70146D17" w14:textId="77777777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- дисконтированный срок окупаемости (DPP).</w:t>
      </w:r>
    </w:p>
    <w:p w14:paraId="5AAA0543" w14:textId="77777777" w:rsidR="00E95262" w:rsidRPr="002F7A2A" w:rsidRDefault="00E95262" w:rsidP="006C7534">
      <w:pPr>
        <w:numPr>
          <w:ilvl w:val="12"/>
          <w:numId w:val="0"/>
        </w:num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>Важнейшим показателем эффективности проекта является</w:t>
      </w: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</w:t>
      </w:r>
      <w:r w:rsidRPr="002F7A2A">
        <w:rPr>
          <w:rFonts w:ascii="Arial" w:eastAsia="Times New Roman" w:hAnsi="Arial" w:cs="Arial"/>
          <w:i/>
          <w:sz w:val="28"/>
          <w:szCs w:val="28"/>
          <w:lang w:val="en-US" w:eastAsia="ru-RU"/>
        </w:rPr>
        <w:t>NPV</w:t>
      </w: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(чистый дисконтированный доход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F7A2A">
        <w:rPr>
          <w:rFonts w:ascii="Arial" w:eastAsia="Times New Roman" w:hAnsi="Arial" w:cs="Arial"/>
          <w:sz w:val="28"/>
          <w:szCs w:val="28"/>
          <w:lang w:val="en-US" w:eastAsia="ru-RU"/>
        </w:rPr>
        <w:t>NPV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представляет абсолютную величину дохода от реализации проекта с учетом ожидаемого изменения стоимости денег. Обязательное условие реализации проекта: чистый приведенный доход должен быть неотрицательным. </w:t>
      </w:r>
    </w:p>
    <w:p w14:paraId="4798C98F" w14:textId="227AE28A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В данном проекте </w:t>
      </w:r>
      <w:r w:rsidRPr="002F7A2A">
        <w:rPr>
          <w:rFonts w:ascii="Arial" w:eastAsia="Times New Roman" w:hAnsi="Arial" w:cs="Arial"/>
          <w:i/>
          <w:sz w:val="28"/>
          <w:szCs w:val="28"/>
          <w:lang w:val="en-US" w:eastAsia="ru-RU"/>
        </w:rPr>
        <w:t>NPV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равно </w:t>
      </w:r>
      <w:r w:rsidR="001F7C5A">
        <w:rPr>
          <w:rFonts w:ascii="Arial" w:eastAsia="Times New Roman" w:hAnsi="Arial" w:cs="Arial"/>
          <w:sz w:val="28"/>
          <w:szCs w:val="28"/>
          <w:lang w:eastAsia="ru-RU"/>
        </w:rPr>
        <w:t>9</w:t>
      </w:r>
      <w:r w:rsidR="00B51E13">
        <w:rPr>
          <w:rFonts w:ascii="Arial" w:eastAsia="Times New Roman" w:hAnsi="Arial" w:cs="Arial"/>
          <w:sz w:val="28"/>
          <w:szCs w:val="28"/>
          <w:lang w:eastAsia="ru-RU"/>
        </w:rPr>
        <w:t>0</w:t>
      </w:r>
      <w:r w:rsidR="005171F4" w:rsidRPr="002F7A2A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B51E13">
        <w:rPr>
          <w:rFonts w:ascii="Arial" w:eastAsia="Times New Roman" w:hAnsi="Arial" w:cs="Arial"/>
          <w:sz w:val="28"/>
          <w:szCs w:val="28"/>
          <w:lang w:eastAsia="ru-RU"/>
        </w:rPr>
        <w:t>7</w:t>
      </w:r>
      <w:r w:rsidR="001F7C5A">
        <w:rPr>
          <w:rFonts w:ascii="Arial" w:eastAsia="Times New Roman" w:hAnsi="Arial" w:cs="Arial"/>
          <w:sz w:val="28"/>
          <w:szCs w:val="28"/>
          <w:lang w:eastAsia="ru-RU"/>
        </w:rPr>
        <w:t>88</w:t>
      </w:r>
      <w:r w:rsidR="005171F4"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тыс. рублей, таким образом, проект считается экономически эффективным.</w:t>
      </w:r>
    </w:p>
    <w:p w14:paraId="4B795435" w14:textId="39F6B05B" w:rsidR="007F05FD" w:rsidRPr="002F7A2A" w:rsidRDefault="007F05FD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>Внутренняя норма рентабельности (IRR)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является максимально возможной ставкой реинвестирования по рассматриваемому проекту, обеспечивающей неотрицательное значение его NPV. </w:t>
      </w:r>
      <w:r w:rsidRPr="002F7A2A">
        <w:rPr>
          <w:rFonts w:ascii="Arial" w:eastAsia="Times New Roman" w:hAnsi="Arial" w:cs="Arial"/>
          <w:sz w:val="28"/>
          <w:szCs w:val="28"/>
          <w:lang w:val="en-US" w:eastAsia="ru-RU"/>
        </w:rPr>
        <w:t>IRR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оценивает рентабельность инвестиций, сколько приходится прибыли на каждый рубль вложенных средств. В проекте данный показатель равен </w:t>
      </w:r>
      <w:r w:rsidR="001F7C5A">
        <w:rPr>
          <w:rFonts w:ascii="Arial" w:eastAsia="Times New Roman" w:hAnsi="Arial" w:cs="Arial"/>
          <w:sz w:val="28"/>
          <w:szCs w:val="28"/>
          <w:lang w:eastAsia="ru-RU"/>
        </w:rPr>
        <w:t>41,7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% при принятой ставке дисконта</w:t>
      </w:r>
      <w:r w:rsidR="00001EED">
        <w:rPr>
          <w:rFonts w:ascii="Arial" w:eastAsia="Times New Roman" w:hAnsi="Arial" w:cs="Arial"/>
          <w:sz w:val="28"/>
          <w:szCs w:val="28"/>
          <w:lang w:eastAsia="ru-RU"/>
        </w:rPr>
        <w:t xml:space="preserve"> 2</w:t>
      </w:r>
      <w:r w:rsidR="00B51E13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%.</w:t>
      </w:r>
    </w:p>
    <w:p w14:paraId="08A04641" w14:textId="52A8DE51" w:rsidR="00E95262" w:rsidRPr="002F7A2A" w:rsidRDefault="00E95262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Третьим показателем эффективности проекта является </w:t>
      </w: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>индекс доходности инвестиций (</w:t>
      </w:r>
      <w:r w:rsidRPr="002F7A2A">
        <w:rPr>
          <w:rFonts w:ascii="Arial" w:eastAsia="Times New Roman" w:hAnsi="Arial" w:cs="Arial"/>
          <w:i/>
          <w:sz w:val="28"/>
          <w:szCs w:val="28"/>
          <w:lang w:val="en-US" w:eastAsia="ru-RU"/>
        </w:rPr>
        <w:t>PI</w:t>
      </w: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>)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, которая рассчитывается</w:t>
      </w:r>
      <w:r w:rsidR="00FE7CD0"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как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E7CD0" w:rsidRPr="002F7A2A">
        <w:rPr>
          <w:rFonts w:ascii="Arial" w:eastAsia="Times New Roman" w:hAnsi="Arial" w:cs="Arial"/>
          <w:sz w:val="28"/>
          <w:szCs w:val="28"/>
          <w:lang w:eastAsia="ru-RU"/>
        </w:rPr>
        <w:t>частное от деления дисконтированных притоков проекта на дисконтированные оттоки.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F7A2A">
        <w:rPr>
          <w:rFonts w:ascii="Arial" w:eastAsia="Times New Roman" w:hAnsi="Arial" w:cs="Arial"/>
          <w:i/>
          <w:sz w:val="28"/>
          <w:szCs w:val="28"/>
          <w:lang w:val="en-US" w:eastAsia="ru-RU"/>
        </w:rPr>
        <w:t>PI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данного проекта равен </w:t>
      </w:r>
      <w:r w:rsidR="00715772">
        <w:rPr>
          <w:rFonts w:ascii="Arial" w:eastAsia="Times New Roman" w:hAnsi="Arial" w:cs="Arial"/>
          <w:sz w:val="28"/>
          <w:szCs w:val="28"/>
          <w:lang w:eastAsia="ru-RU"/>
        </w:rPr>
        <w:t>1,</w:t>
      </w:r>
      <w:r w:rsidR="001F7C5A">
        <w:rPr>
          <w:rFonts w:ascii="Arial" w:eastAsia="Times New Roman" w:hAnsi="Arial" w:cs="Arial"/>
          <w:sz w:val="28"/>
          <w:szCs w:val="28"/>
          <w:lang w:eastAsia="ru-RU"/>
        </w:rPr>
        <w:t>6</w:t>
      </w:r>
      <w:r w:rsidR="007F05FD"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и поскольку этот коэффициент больше 1, то проект рекомендуется принять к реализации.</w:t>
      </w:r>
    </w:p>
    <w:p w14:paraId="07B3ECA8" w14:textId="77777777" w:rsidR="007F05FD" w:rsidRPr="002F7A2A" w:rsidRDefault="007F05FD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lastRenderedPageBreak/>
        <w:t>Дисконтированный срок окупаемости (DP</w:t>
      </w:r>
      <w:r w:rsidR="00053EF9" w:rsidRPr="002F7A2A">
        <w:rPr>
          <w:rFonts w:ascii="Arial" w:eastAsia="Times New Roman" w:hAnsi="Arial" w:cs="Arial"/>
          <w:i/>
          <w:sz w:val="28"/>
          <w:szCs w:val="28"/>
          <w:lang w:val="en-US" w:eastAsia="ru-RU"/>
        </w:rPr>
        <w:t>B</w:t>
      </w:r>
      <w:r w:rsidRPr="002F7A2A">
        <w:rPr>
          <w:rFonts w:ascii="Arial" w:eastAsia="Times New Roman" w:hAnsi="Arial" w:cs="Arial"/>
          <w:i/>
          <w:sz w:val="28"/>
          <w:szCs w:val="28"/>
          <w:lang w:eastAsia="ru-RU"/>
        </w:rPr>
        <w:t>P)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— дает оценку того, через какой период времени инвестиционные затраты окупятся и начнут приносить прибыль.</w:t>
      </w:r>
    </w:p>
    <w:p w14:paraId="1C8A8F9F" w14:textId="5D86FA15" w:rsidR="007F05FD" w:rsidRPr="002F7A2A" w:rsidRDefault="007F05FD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Данный показатель по проекту – </w:t>
      </w:r>
      <w:r w:rsidR="001F7C5A">
        <w:rPr>
          <w:rFonts w:ascii="Arial" w:eastAsia="Times New Roman" w:hAnsi="Arial" w:cs="Arial"/>
          <w:sz w:val="28"/>
          <w:szCs w:val="28"/>
          <w:lang w:eastAsia="ru-RU"/>
        </w:rPr>
        <w:t>5,1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01EED">
        <w:rPr>
          <w:rFonts w:ascii="Arial" w:eastAsia="Times New Roman" w:hAnsi="Arial" w:cs="Arial"/>
          <w:sz w:val="28"/>
          <w:szCs w:val="28"/>
          <w:lang w:eastAsia="ru-RU"/>
        </w:rPr>
        <w:t>лет</w:t>
      </w:r>
      <w:r w:rsidRPr="002F7A2A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0AB48F25" w14:textId="64C338C9" w:rsidR="00E95262" w:rsidRPr="002F7A2A" w:rsidRDefault="000B7570" w:rsidP="006C7534">
      <w:pPr>
        <w:pStyle w:val="a4"/>
        <w:spacing w:line="360" w:lineRule="auto"/>
        <w:ind w:firstLine="142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</w:rPr>
        <w:t xml:space="preserve">Таблица </w:t>
      </w:r>
      <w:r w:rsidR="00CA55C4">
        <w:rPr>
          <w:rFonts w:ascii="Arial" w:eastAsia="Times New Roman" w:hAnsi="Arial" w:cs="Arial"/>
          <w:noProof/>
        </w:rPr>
        <w:t>14</w:t>
      </w:r>
      <w:r w:rsidR="00717116" w:rsidRPr="002F7A2A">
        <w:rPr>
          <w:rFonts w:ascii="Arial" w:eastAsia="Times New Roman" w:hAnsi="Arial" w:cs="Arial"/>
          <w:noProof/>
        </w:rPr>
        <w:t>.</w:t>
      </w:r>
      <w:r w:rsidRPr="002F7A2A">
        <w:rPr>
          <w:rFonts w:ascii="Arial" w:eastAsia="Times New Roman" w:hAnsi="Arial" w:cs="Arial"/>
          <w:noProof/>
        </w:rPr>
        <w:t xml:space="preserve"> </w:t>
      </w:r>
      <w:r w:rsidR="00E95262" w:rsidRPr="002F7A2A">
        <w:rPr>
          <w:rFonts w:ascii="Arial" w:eastAsia="Times New Roman" w:hAnsi="Arial" w:cs="Arial"/>
        </w:rPr>
        <w:t xml:space="preserve">Сводная информация по показателям эффективности проекта </w:t>
      </w:r>
    </w:p>
    <w:tbl>
      <w:tblPr>
        <w:tblW w:w="9243" w:type="dxa"/>
        <w:tblInd w:w="108" w:type="dxa"/>
        <w:tblLook w:val="00A0" w:firstRow="1" w:lastRow="0" w:firstColumn="1" w:lastColumn="0" w:noHBand="0" w:noVBand="0"/>
      </w:tblPr>
      <w:tblGrid>
        <w:gridCol w:w="6833"/>
        <w:gridCol w:w="2410"/>
      </w:tblGrid>
      <w:tr w:rsidR="00183A3C" w:rsidRPr="002F7A2A" w14:paraId="3FA5AF5D" w14:textId="77777777" w:rsidTr="00407214">
        <w:trPr>
          <w:trHeight w:val="358"/>
          <w:tblHeader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BE443C0" w14:textId="77777777" w:rsidR="00183A3C" w:rsidRPr="002F7A2A" w:rsidRDefault="00183A3C" w:rsidP="006C7534">
            <w:pPr>
              <w:spacing w:after="20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lang w:eastAsia="ru-RU"/>
              </w:rPr>
              <w:t>Наименование показателей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07F744" w14:textId="77777777" w:rsidR="00183A3C" w:rsidRPr="002F7A2A" w:rsidRDefault="00183A3C" w:rsidP="006C7534">
            <w:pPr>
              <w:spacing w:after="20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2F7A2A">
              <w:rPr>
                <w:rFonts w:ascii="Arial" w:eastAsia="Times New Roman" w:hAnsi="Arial" w:cs="Arial"/>
                <w:b/>
                <w:lang w:eastAsia="ru-RU"/>
              </w:rPr>
              <w:t>Значения</w:t>
            </w:r>
          </w:p>
        </w:tc>
      </w:tr>
      <w:tr w:rsidR="00E95262" w:rsidRPr="002F7A2A" w14:paraId="1C12F34C" w14:textId="77777777" w:rsidTr="000B7570">
        <w:trPr>
          <w:trHeight w:val="358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5D73" w14:textId="77777777" w:rsidR="00E95262" w:rsidRPr="002F7A2A" w:rsidRDefault="00E95262" w:rsidP="006C7534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Годовая ставка дисконтирования, 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D660" w14:textId="4F6F6F00" w:rsidR="00E95262" w:rsidRPr="002F7A2A" w:rsidRDefault="00001EED" w:rsidP="00A02D77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2</w:t>
            </w:r>
            <w:r w:rsidR="00B51E13">
              <w:rPr>
                <w:rFonts w:ascii="Arial" w:eastAsia="Times New Roman" w:hAnsi="Arial" w:cs="Arial"/>
                <w:lang w:eastAsia="ru-RU"/>
              </w:rPr>
              <w:t>5</w:t>
            </w:r>
            <w:r w:rsidR="00E95262" w:rsidRPr="002F7A2A">
              <w:rPr>
                <w:rFonts w:ascii="Arial" w:eastAsia="Times New Roman" w:hAnsi="Arial" w:cs="Arial"/>
                <w:lang w:eastAsia="ru-RU"/>
              </w:rPr>
              <w:t>%</w:t>
            </w:r>
          </w:p>
        </w:tc>
      </w:tr>
      <w:tr w:rsidR="00E95262" w:rsidRPr="002F7A2A" w14:paraId="28BD151A" w14:textId="77777777" w:rsidTr="004D53D9">
        <w:trPr>
          <w:trHeight w:val="282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7CF5" w14:textId="77777777" w:rsidR="00E95262" w:rsidRPr="002F7A2A" w:rsidRDefault="00E95262" w:rsidP="006C7534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Чистый дисконтированный доход (NPV), тыс. руб.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28E61" w14:textId="59206BD4" w:rsidR="00E95262" w:rsidRPr="002F7A2A" w:rsidRDefault="001F7C5A" w:rsidP="00966221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90</w:t>
            </w:r>
            <w:r w:rsidR="00E57372" w:rsidRPr="002F7A2A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B51E13">
              <w:rPr>
                <w:rFonts w:ascii="Arial" w:eastAsia="Times New Roman" w:hAnsi="Arial" w:cs="Arial"/>
                <w:lang w:eastAsia="ru-RU"/>
              </w:rPr>
              <w:t>7</w:t>
            </w:r>
            <w:r>
              <w:rPr>
                <w:rFonts w:ascii="Arial" w:eastAsia="Times New Roman" w:hAnsi="Arial" w:cs="Arial"/>
                <w:lang w:eastAsia="ru-RU"/>
              </w:rPr>
              <w:t>88</w:t>
            </w:r>
          </w:p>
        </w:tc>
      </w:tr>
      <w:tr w:rsidR="00E95262" w:rsidRPr="002F7A2A" w14:paraId="516EE4E6" w14:textId="77777777" w:rsidTr="004D53D9">
        <w:trPr>
          <w:trHeight w:val="332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5591" w14:textId="77777777" w:rsidR="00E95262" w:rsidRPr="002F7A2A" w:rsidRDefault="0039123A" w:rsidP="006C7534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В</w:t>
            </w:r>
            <w:r w:rsidR="00E95262" w:rsidRPr="002F7A2A">
              <w:rPr>
                <w:rFonts w:ascii="Arial" w:eastAsia="Times New Roman" w:hAnsi="Arial" w:cs="Arial"/>
                <w:lang w:eastAsia="ru-RU"/>
              </w:rPr>
              <w:t>нутренняя норма доходности (IRR), 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94B0" w14:textId="34E185F3" w:rsidR="00E95262" w:rsidRPr="002F7A2A" w:rsidRDefault="001F7C5A" w:rsidP="00966221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41,7</w:t>
            </w:r>
            <w:r w:rsidR="008C6046" w:rsidRPr="002F7A2A">
              <w:rPr>
                <w:rFonts w:ascii="Arial" w:eastAsia="Times New Roman" w:hAnsi="Arial" w:cs="Arial"/>
                <w:lang w:val="en-US" w:eastAsia="ru-RU"/>
              </w:rPr>
              <w:t>%</w:t>
            </w:r>
          </w:p>
        </w:tc>
      </w:tr>
      <w:tr w:rsidR="00E95262" w:rsidRPr="002F7A2A" w14:paraId="5BA8A52B" w14:textId="77777777" w:rsidTr="004D53D9">
        <w:trPr>
          <w:trHeight w:val="226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37E7" w14:textId="77777777" w:rsidR="00E95262" w:rsidRPr="002F7A2A" w:rsidRDefault="00E95262" w:rsidP="006C7534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Индекс доходности инвестиций (PI)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D656B" w14:textId="07915CC5" w:rsidR="00E95262" w:rsidRPr="002F7A2A" w:rsidRDefault="00715772" w:rsidP="00966221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1</w:t>
            </w:r>
            <w:r w:rsidR="00E95262" w:rsidRPr="002F7A2A">
              <w:rPr>
                <w:rFonts w:ascii="Arial" w:eastAsia="Times New Roman" w:hAnsi="Arial" w:cs="Arial"/>
                <w:lang w:eastAsia="ru-RU"/>
              </w:rPr>
              <w:t>,</w:t>
            </w:r>
            <w:r w:rsidR="001F7C5A">
              <w:rPr>
                <w:rFonts w:ascii="Arial" w:eastAsia="Times New Roman" w:hAnsi="Arial" w:cs="Arial"/>
                <w:lang w:eastAsia="ru-RU"/>
              </w:rPr>
              <w:t>6</w:t>
            </w:r>
          </w:p>
        </w:tc>
      </w:tr>
      <w:tr w:rsidR="00E95262" w:rsidRPr="002F7A2A" w14:paraId="1B554D8D" w14:textId="77777777" w:rsidTr="00320ADF">
        <w:trPr>
          <w:trHeight w:val="289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40A7" w14:textId="77777777" w:rsidR="00E95262" w:rsidRPr="002F7A2A" w:rsidRDefault="00E95262" w:rsidP="006C7534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Дисконтирован</w:t>
            </w:r>
            <w:r w:rsidR="000F52FB" w:rsidRPr="002F7A2A">
              <w:rPr>
                <w:rFonts w:ascii="Arial" w:eastAsia="Times New Roman" w:hAnsi="Arial" w:cs="Arial"/>
                <w:lang w:eastAsia="ru-RU"/>
              </w:rPr>
              <w:t>ный срок окупаемости (DP</w:t>
            </w:r>
            <w:r w:rsidR="00053EF9" w:rsidRPr="002F7A2A">
              <w:rPr>
                <w:rFonts w:ascii="Arial" w:eastAsia="Times New Roman" w:hAnsi="Arial" w:cs="Arial"/>
                <w:lang w:val="en-US" w:eastAsia="ru-RU"/>
              </w:rPr>
              <w:t>B</w:t>
            </w:r>
            <w:r w:rsidR="000F52FB" w:rsidRPr="002F7A2A">
              <w:rPr>
                <w:rFonts w:ascii="Arial" w:eastAsia="Times New Roman" w:hAnsi="Arial" w:cs="Arial"/>
                <w:lang w:eastAsia="ru-RU"/>
              </w:rPr>
              <w:t>P), год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E454C" w14:textId="4C1D2D10" w:rsidR="00E95262" w:rsidRPr="002F7A2A" w:rsidRDefault="001E21B1" w:rsidP="00FB60A9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5</w:t>
            </w:r>
            <w:r w:rsidR="00715772">
              <w:rPr>
                <w:rFonts w:ascii="Arial" w:eastAsia="Times New Roman" w:hAnsi="Arial" w:cs="Arial"/>
                <w:lang w:eastAsia="ru-RU"/>
              </w:rPr>
              <w:t>,</w:t>
            </w:r>
            <w:r w:rsidR="001F7C5A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</w:tr>
      <w:tr w:rsidR="00320ADF" w:rsidRPr="002F7A2A" w14:paraId="6956D969" w14:textId="77777777" w:rsidTr="00320ADF">
        <w:trPr>
          <w:trHeight w:val="289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E501" w14:textId="77777777" w:rsidR="00320ADF" w:rsidRPr="002F7A2A" w:rsidRDefault="00320ADF" w:rsidP="00DC3CA0">
            <w:pPr>
              <w:spacing w:after="200" w:line="360" w:lineRule="auto"/>
              <w:contextualSpacing/>
              <w:rPr>
                <w:rFonts w:ascii="Arial" w:eastAsia="Times New Roman" w:hAnsi="Arial" w:cs="Arial"/>
                <w:lang w:eastAsia="ru-RU"/>
              </w:rPr>
            </w:pPr>
            <w:r w:rsidRPr="002F7A2A">
              <w:rPr>
                <w:rFonts w:ascii="Arial" w:eastAsia="Times New Roman" w:hAnsi="Arial" w:cs="Arial"/>
                <w:lang w:eastAsia="ru-RU"/>
              </w:rPr>
              <w:t>Про</w:t>
            </w:r>
            <w:r w:rsidR="00FB60A9" w:rsidRPr="002F7A2A">
              <w:rPr>
                <w:rFonts w:ascii="Arial" w:eastAsia="Times New Roman" w:hAnsi="Arial" w:cs="Arial"/>
                <w:lang w:eastAsia="ru-RU"/>
              </w:rPr>
              <w:t>с</w:t>
            </w:r>
            <w:r w:rsidRPr="002F7A2A">
              <w:rPr>
                <w:rFonts w:ascii="Arial" w:eastAsia="Times New Roman" w:hAnsi="Arial" w:cs="Arial"/>
                <w:lang w:eastAsia="ru-RU"/>
              </w:rPr>
              <w:t>той срок окупаемости (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  <w:lang w:val="en-US"/>
              </w:rPr>
              <w:t>PBP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), год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A157A" w14:textId="0531AEF6" w:rsidR="00320ADF" w:rsidRPr="002F7A2A" w:rsidRDefault="001F7C5A" w:rsidP="00966221">
            <w:pPr>
              <w:spacing w:after="200" w:line="360" w:lineRule="auto"/>
              <w:contextualSpacing/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3</w:t>
            </w:r>
            <w:r w:rsidR="00320ADF" w:rsidRPr="002F7A2A">
              <w:rPr>
                <w:rFonts w:ascii="Arial" w:eastAsia="Times New Roman" w:hAnsi="Arial" w:cs="Arial"/>
                <w:lang w:eastAsia="ru-RU"/>
              </w:rPr>
              <w:t>,</w:t>
            </w:r>
            <w:r>
              <w:rPr>
                <w:rFonts w:ascii="Arial" w:eastAsia="Times New Roman" w:hAnsi="Arial" w:cs="Arial"/>
                <w:lang w:eastAsia="ru-RU"/>
              </w:rPr>
              <w:t>7</w:t>
            </w:r>
          </w:p>
        </w:tc>
      </w:tr>
    </w:tbl>
    <w:p w14:paraId="43DF8728" w14:textId="77777777" w:rsidR="00972AEE" w:rsidRPr="002F7A2A" w:rsidRDefault="00972AEE" w:rsidP="006C7534">
      <w:pPr>
        <w:pStyle w:val="a4"/>
        <w:spacing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lang w:val="en-US"/>
        </w:rPr>
      </w:pPr>
    </w:p>
    <w:p w14:paraId="7150E697" w14:textId="77777777" w:rsidR="00AA4D6C" w:rsidRPr="002F7A2A" w:rsidRDefault="00860B86" w:rsidP="006C7534">
      <w:pPr>
        <w:pStyle w:val="3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21" w:name="_Toc28181832"/>
      <w:bookmarkStart w:id="22" w:name="_Toc229417089"/>
      <w:r w:rsidRPr="002F7A2A">
        <w:rPr>
          <w:rFonts w:ascii="Arial" w:hAnsi="Arial" w:cs="Arial"/>
          <w:b/>
          <w:color w:val="auto"/>
          <w:sz w:val="28"/>
          <w:szCs w:val="28"/>
        </w:rPr>
        <w:t>5</w:t>
      </w:r>
      <w:r w:rsidR="00AA4D6C" w:rsidRPr="002F7A2A">
        <w:rPr>
          <w:rFonts w:ascii="Arial" w:hAnsi="Arial" w:cs="Arial"/>
          <w:b/>
          <w:color w:val="auto"/>
          <w:sz w:val="28"/>
          <w:szCs w:val="28"/>
        </w:rPr>
        <w:t>.5. Анализ чувствительности проекта</w:t>
      </w:r>
      <w:bookmarkEnd w:id="21"/>
      <w:bookmarkEnd w:id="22"/>
    </w:p>
    <w:p w14:paraId="47AB1F9F" w14:textId="77777777" w:rsidR="00AA4D6C" w:rsidRPr="002F7A2A" w:rsidRDefault="00AA4D6C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С целью определения устойчивости проекта к возможным изменениям внешних (капитальные и </w:t>
      </w:r>
      <w:r w:rsidR="00E8770E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операционн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ые затраты) и внутренних показателей проекта (выручка), проанализирован один из ключевых показателей эффективности инвестиций – внутренняя норма доходности (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val="en-US"/>
        </w:rPr>
        <w:t>IRR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).</w:t>
      </w:r>
      <w:r w:rsidR="001A3E67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t xml:space="preserve"> </w:t>
      </w:r>
    </w:p>
    <w:p w14:paraId="0AE8FED7" w14:textId="77777777" w:rsidR="00EB701B" w:rsidRPr="002F7A2A" w:rsidRDefault="00EB701B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</w:pPr>
    </w:p>
    <w:p w14:paraId="27853D0C" w14:textId="77777777" w:rsidR="001C47AD" w:rsidRPr="002F7A2A" w:rsidRDefault="001C47AD" w:rsidP="006C7534">
      <w:pPr>
        <w:spacing w:after="0" w:line="360" w:lineRule="auto"/>
        <w:ind w:firstLine="709"/>
        <w:jc w:val="center"/>
        <w:rPr>
          <w:rFonts w:ascii="Arial" w:eastAsia="Times New Roman" w:hAnsi="Arial" w:cs="Arial"/>
          <w:i/>
          <w:noProof/>
          <w:color w:val="262626" w:themeColor="text1" w:themeTint="D9"/>
          <w:sz w:val="28"/>
          <w:szCs w:val="28"/>
          <w:u w:val="single"/>
          <w:lang w:eastAsia="ru-RU"/>
        </w:rPr>
      </w:pPr>
      <w:r w:rsidRPr="002F7A2A">
        <w:rPr>
          <w:rFonts w:ascii="Arial" w:eastAsia="Times New Roman" w:hAnsi="Arial" w:cs="Arial"/>
          <w:i/>
          <w:noProof/>
          <w:sz w:val="28"/>
          <w:szCs w:val="28"/>
          <w:u w:val="single"/>
        </w:rPr>
        <w:t xml:space="preserve">Влияние общей величины </w:t>
      </w:r>
      <w:r w:rsidR="00642CDB" w:rsidRPr="002F7A2A">
        <w:rPr>
          <w:rFonts w:ascii="Arial" w:eastAsia="Times New Roman" w:hAnsi="Arial" w:cs="Arial"/>
          <w:i/>
          <w:noProof/>
          <w:sz w:val="28"/>
          <w:szCs w:val="28"/>
          <w:u w:val="single"/>
        </w:rPr>
        <w:t>объема продаж</w:t>
      </w:r>
      <w:r w:rsidRPr="002F7A2A">
        <w:rPr>
          <w:rFonts w:ascii="Arial" w:eastAsia="Times New Roman" w:hAnsi="Arial" w:cs="Arial"/>
          <w:i/>
          <w:noProof/>
          <w:sz w:val="28"/>
          <w:szCs w:val="28"/>
          <w:u w:val="single"/>
        </w:rPr>
        <w:t xml:space="preserve"> на внутреннюю норму доходности проекта</w:t>
      </w:r>
    </w:p>
    <w:p w14:paraId="3D83BF04" w14:textId="7743DEA7" w:rsidR="0026089B" w:rsidRDefault="00642CDB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</w:pP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К изменению объемов </w:t>
      </w:r>
      <w:r w:rsidR="00EB701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предоставления услуг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Проект </w:t>
      </w:r>
      <w:r w:rsidR="00441366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устойчив</w:t>
      </w:r>
      <w:r w:rsidR="00EB701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.</w:t>
      </w:r>
      <w:r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</w:t>
      </w:r>
      <w:r w:rsidR="004C3A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Как видно из </w:t>
      </w:r>
      <w:r w:rsidR="00555F45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ниже</w:t>
      </w:r>
      <w:r w:rsidR="004C3A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приведенного рисунка </w:t>
      </w:r>
      <w:r w:rsidR="005667FE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11</w:t>
      </w:r>
      <w:r w:rsidR="004C3A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, п</w:t>
      </w:r>
      <w:r w:rsidR="00F8673F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ри </w:t>
      </w:r>
      <w:r w:rsidR="00555F45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сокращ</w:t>
      </w:r>
      <w:r w:rsidR="00F8673F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ении объема </w:t>
      </w:r>
      <w:r w:rsidR="00555F45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продаж</w:t>
      </w:r>
      <w:r w:rsidR="0026089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, более</w:t>
      </w:r>
      <w:r w:rsidR="001F7C5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,</w:t>
      </w:r>
      <w:r w:rsidR="0026089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чем </w:t>
      </w:r>
      <w:r w:rsidR="004C3A64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на </w:t>
      </w:r>
      <w:r w:rsidR="001F7C5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29</w:t>
      </w:r>
      <w:r w:rsidR="00BE0099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%</w:t>
      </w:r>
      <w:r w:rsidR="0026089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при неизменных параметрах капитальных затрат и уровня операционных расходов, проект перестает быть </w:t>
      </w:r>
      <w:r w:rsidR="00D4524D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эффектив</w:t>
      </w:r>
      <w:r w:rsidR="0026089B" w:rsidRPr="002F7A2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ным. </w:t>
      </w:r>
    </w:p>
    <w:p w14:paraId="7CEE8A88" w14:textId="242149D1" w:rsidR="00AA4D6C" w:rsidRDefault="00AA4D6C" w:rsidP="006C7534">
      <w:pPr>
        <w:pStyle w:val="a4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</w:rPr>
        <w:t xml:space="preserve">Рисунок </w:t>
      </w:r>
      <w:r w:rsidR="005667FE">
        <w:rPr>
          <w:rFonts w:ascii="Arial" w:eastAsia="Times New Roman" w:hAnsi="Arial" w:cs="Arial"/>
          <w:noProof/>
        </w:rPr>
        <w:t>11</w:t>
      </w:r>
      <w:r w:rsidRPr="002F7A2A">
        <w:rPr>
          <w:rFonts w:ascii="Arial" w:eastAsia="Times New Roman" w:hAnsi="Arial" w:cs="Arial"/>
          <w:noProof/>
        </w:rPr>
        <w:t xml:space="preserve">. Влияние </w:t>
      </w:r>
      <w:r w:rsidR="00455E5B" w:rsidRPr="002F7A2A">
        <w:rPr>
          <w:rFonts w:ascii="Arial" w:eastAsia="Times New Roman" w:hAnsi="Arial" w:cs="Arial"/>
          <w:noProof/>
        </w:rPr>
        <w:t xml:space="preserve">изменения </w:t>
      </w:r>
      <w:r w:rsidRPr="002F7A2A">
        <w:rPr>
          <w:rFonts w:ascii="Arial" w:hAnsi="Arial" w:cs="Arial"/>
          <w:noProof/>
        </w:rPr>
        <w:t xml:space="preserve">объема </w:t>
      </w:r>
      <w:r w:rsidR="002A0EB7" w:rsidRPr="002F7A2A">
        <w:rPr>
          <w:rFonts w:ascii="Arial" w:hAnsi="Arial" w:cs="Arial"/>
          <w:noProof/>
        </w:rPr>
        <w:t>предоставления услуг</w:t>
      </w:r>
      <w:r w:rsidRPr="002F7A2A">
        <w:rPr>
          <w:rFonts w:ascii="Arial" w:eastAsia="Times New Roman" w:hAnsi="Arial" w:cs="Arial"/>
          <w:noProof/>
        </w:rPr>
        <w:t xml:space="preserve"> на внутреннюю норму доходности проекта</w:t>
      </w:r>
    </w:p>
    <w:p w14:paraId="10D6272F" w14:textId="77777777" w:rsidR="00B51E13" w:rsidRDefault="00B51E13" w:rsidP="006C7534">
      <w:pPr>
        <w:pStyle w:val="a4"/>
        <w:jc w:val="both"/>
        <w:rPr>
          <w:rFonts w:ascii="Arial" w:eastAsia="Times New Roman" w:hAnsi="Arial" w:cs="Arial"/>
          <w:noProof/>
        </w:rPr>
      </w:pPr>
    </w:p>
    <w:p w14:paraId="24258538" w14:textId="1F24CE65" w:rsidR="00215F72" w:rsidRPr="001F7C5A" w:rsidRDefault="001F7C5A" w:rsidP="001F7C5A">
      <w:pPr>
        <w:spacing w:after="0" w:line="360" w:lineRule="auto"/>
        <w:jc w:val="both"/>
        <w:rPr>
          <w:rFonts w:ascii="Arial" w:eastAsia="Times New Roman" w:hAnsi="Arial" w:cs="Arial"/>
          <w:iCs/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20EB9E1" wp14:editId="23A6AFF6">
            <wp:extent cx="5953125" cy="2257425"/>
            <wp:effectExtent l="0" t="0" r="9525" b="9525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1631F98" w14:textId="62A30C8E" w:rsidR="0047530A" w:rsidRPr="002431A3" w:rsidRDefault="0047530A" w:rsidP="006C7534">
      <w:pPr>
        <w:spacing w:after="0" w:line="360" w:lineRule="auto"/>
        <w:ind w:firstLine="709"/>
        <w:jc w:val="center"/>
        <w:rPr>
          <w:rFonts w:ascii="Arial" w:eastAsia="Times New Roman" w:hAnsi="Arial" w:cs="Arial"/>
          <w:i/>
          <w:noProof/>
          <w:sz w:val="28"/>
          <w:szCs w:val="28"/>
          <w:u w:val="single"/>
        </w:rPr>
      </w:pPr>
      <w:r w:rsidRPr="002431A3">
        <w:rPr>
          <w:rFonts w:ascii="Arial" w:eastAsia="Times New Roman" w:hAnsi="Arial" w:cs="Arial"/>
          <w:i/>
          <w:noProof/>
          <w:sz w:val="28"/>
          <w:szCs w:val="28"/>
          <w:u w:val="single"/>
        </w:rPr>
        <w:t xml:space="preserve">Влияние </w:t>
      </w:r>
      <w:r w:rsidR="00455E5B" w:rsidRPr="002431A3">
        <w:rPr>
          <w:rFonts w:ascii="Arial" w:eastAsia="Times New Roman" w:hAnsi="Arial" w:cs="Arial"/>
          <w:i/>
          <w:noProof/>
          <w:sz w:val="28"/>
          <w:szCs w:val="28"/>
          <w:u w:val="single"/>
        </w:rPr>
        <w:t xml:space="preserve">изменения </w:t>
      </w:r>
      <w:r w:rsidRPr="002431A3">
        <w:rPr>
          <w:rFonts w:ascii="Arial" w:eastAsia="Times New Roman" w:hAnsi="Arial" w:cs="Arial"/>
          <w:i/>
          <w:noProof/>
          <w:sz w:val="28"/>
          <w:szCs w:val="28"/>
          <w:u w:val="single"/>
        </w:rPr>
        <w:t>общей величины инвестиций на внутреннюю норму доходности проекта</w:t>
      </w:r>
    </w:p>
    <w:p w14:paraId="62BFF930" w14:textId="077F5B34" w:rsidR="0047530A" w:rsidRPr="00C62468" w:rsidRDefault="0047530A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</w:pPr>
      <w:r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При заданных параметрах выручки и расходов текущей деятельности возможно увеличение уровня капитальных затрат до </w:t>
      </w:r>
      <w:r w:rsidR="001F7C5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1,6 раза</w:t>
      </w:r>
      <w:r w:rsidR="00A52B02"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</w:t>
      </w:r>
      <w:r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без потери </w:t>
      </w:r>
      <w:r w:rsidR="00D4524D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экономической</w:t>
      </w:r>
      <w:r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 </w:t>
      </w:r>
      <w:r w:rsidR="00A52B02"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э</w:t>
      </w:r>
      <w:r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 xml:space="preserve">ффективности Проекта (см. рисунок </w:t>
      </w:r>
      <w:r w:rsidR="005667FE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12</w:t>
      </w:r>
      <w:r w:rsidRPr="00C62468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t>).</w:t>
      </w:r>
    </w:p>
    <w:p w14:paraId="79C780A6" w14:textId="5449A4D7" w:rsidR="00AA4D6C" w:rsidRDefault="00AA4D6C" w:rsidP="006C7534">
      <w:pPr>
        <w:spacing w:after="0" w:line="360" w:lineRule="auto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  <w:color w:val="000000" w:themeColor="text1"/>
          <w:lang w:eastAsia="ru-RU"/>
        </w:rPr>
        <w:t xml:space="preserve">Рисунок </w:t>
      </w:r>
      <w:r w:rsidR="005667FE">
        <w:rPr>
          <w:rFonts w:ascii="Arial" w:eastAsia="Times New Roman" w:hAnsi="Arial" w:cs="Arial"/>
          <w:noProof/>
          <w:color w:val="000000" w:themeColor="text1"/>
          <w:lang w:eastAsia="ru-RU"/>
        </w:rPr>
        <w:t>12</w:t>
      </w:r>
      <w:r w:rsidRPr="002F7A2A">
        <w:rPr>
          <w:rFonts w:ascii="Arial" w:eastAsia="Times New Roman" w:hAnsi="Arial" w:cs="Arial"/>
          <w:noProof/>
          <w:color w:val="000000" w:themeColor="text1"/>
          <w:lang w:eastAsia="ru-RU"/>
        </w:rPr>
        <w:t xml:space="preserve">. </w:t>
      </w:r>
      <w:r w:rsidRPr="002F7A2A">
        <w:rPr>
          <w:rFonts w:ascii="Arial" w:eastAsia="Times New Roman" w:hAnsi="Arial" w:cs="Arial"/>
          <w:noProof/>
        </w:rPr>
        <w:t>Влияние общей величины инвестиций на внутреннюю норму доходности проекта</w:t>
      </w:r>
    </w:p>
    <w:p w14:paraId="0842EE7D" w14:textId="6DCBAB7F" w:rsidR="00215F72" w:rsidRDefault="001F7C5A" w:rsidP="006C7534">
      <w:pPr>
        <w:spacing w:after="0" w:line="360" w:lineRule="auto"/>
        <w:jc w:val="both"/>
        <w:rPr>
          <w:rFonts w:ascii="Arial" w:eastAsia="Times New Roman" w:hAnsi="Arial" w:cs="Arial"/>
          <w:noProof/>
        </w:rPr>
      </w:pPr>
      <w:r>
        <w:rPr>
          <w:noProof/>
        </w:rPr>
        <w:drawing>
          <wp:inline distT="0" distB="0" distL="0" distR="0" wp14:anchorId="397F0C71" wp14:editId="7991178F">
            <wp:extent cx="6029325" cy="2495550"/>
            <wp:effectExtent l="0" t="0" r="9525" b="0"/>
            <wp:docPr id="54" name="Диаграмма 5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51A799D" w14:textId="77777777" w:rsidR="001F7C5A" w:rsidRDefault="001F7C5A" w:rsidP="006C7534">
      <w:pPr>
        <w:spacing w:after="0" w:line="360" w:lineRule="auto"/>
        <w:jc w:val="both"/>
        <w:rPr>
          <w:rFonts w:ascii="Arial" w:eastAsia="Times New Roman" w:hAnsi="Arial" w:cs="Arial"/>
          <w:noProof/>
        </w:rPr>
      </w:pPr>
    </w:p>
    <w:p w14:paraId="34056753" w14:textId="77777777" w:rsidR="00D82B35" w:rsidRPr="00B57137" w:rsidRDefault="00642CDB" w:rsidP="00B57137">
      <w:pPr>
        <w:spacing w:after="0" w:line="360" w:lineRule="auto"/>
        <w:ind w:firstLine="709"/>
        <w:jc w:val="center"/>
        <w:rPr>
          <w:rFonts w:ascii="Arial" w:eastAsia="Times New Roman" w:hAnsi="Arial" w:cs="Arial"/>
          <w:i/>
          <w:noProof/>
          <w:sz w:val="28"/>
          <w:szCs w:val="28"/>
          <w:u w:val="single"/>
        </w:rPr>
      </w:pPr>
      <w:r w:rsidRPr="00B57137">
        <w:rPr>
          <w:rFonts w:ascii="Arial" w:eastAsia="Times New Roman" w:hAnsi="Arial" w:cs="Arial"/>
          <w:i/>
          <w:noProof/>
          <w:sz w:val="28"/>
          <w:szCs w:val="28"/>
          <w:u w:val="single"/>
        </w:rPr>
        <w:t>Влияние изменения общей величины ФОТ на внутреннюю норму доходности проекта</w:t>
      </w:r>
    </w:p>
    <w:p w14:paraId="4E59B07F" w14:textId="47EA1C9F" w:rsidR="00642CDB" w:rsidRPr="002F7A2A" w:rsidRDefault="00EB701B" w:rsidP="00642CDB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На основании графика, отраженного на рисунке </w:t>
      </w:r>
      <w:r w:rsidR="005667FE">
        <w:rPr>
          <w:rFonts w:ascii="Arial" w:eastAsia="Times New Roman" w:hAnsi="Arial" w:cs="Arial"/>
          <w:noProof/>
          <w:sz w:val="28"/>
          <w:szCs w:val="28"/>
        </w:rPr>
        <w:t>13</w:t>
      </w:r>
      <w:r w:rsidR="008743E8" w:rsidRPr="002F7A2A">
        <w:rPr>
          <w:rFonts w:ascii="Arial" w:eastAsia="Times New Roman" w:hAnsi="Arial" w:cs="Arial"/>
          <w:noProof/>
          <w:sz w:val="28"/>
          <w:szCs w:val="28"/>
        </w:rPr>
        <w:t>,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можно сделать вывод о том, что </w:t>
      </w:r>
      <w:r w:rsidR="00B57137">
        <w:rPr>
          <w:rFonts w:ascii="Arial" w:eastAsia="Times New Roman" w:hAnsi="Arial" w:cs="Arial"/>
          <w:noProof/>
          <w:sz w:val="28"/>
          <w:szCs w:val="28"/>
        </w:rPr>
        <w:t xml:space="preserve">возможно </w:t>
      </w:r>
      <w:r w:rsidRPr="002F7A2A">
        <w:rPr>
          <w:rFonts w:ascii="Arial" w:eastAsia="Times New Roman" w:hAnsi="Arial" w:cs="Arial"/>
          <w:noProof/>
          <w:sz w:val="28"/>
          <w:szCs w:val="28"/>
        </w:rPr>
        <w:t>увеличени</w:t>
      </w:r>
      <w:r w:rsidR="00B57137">
        <w:rPr>
          <w:rFonts w:ascii="Arial" w:eastAsia="Times New Roman" w:hAnsi="Arial" w:cs="Arial"/>
          <w:noProof/>
          <w:sz w:val="28"/>
          <w:szCs w:val="28"/>
        </w:rPr>
        <w:t>е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расходов фонда оплаты труда </w:t>
      </w:r>
      <w:r w:rsidR="00B57137">
        <w:rPr>
          <w:rFonts w:ascii="Arial" w:eastAsia="Times New Roman" w:hAnsi="Arial" w:cs="Arial"/>
          <w:noProof/>
          <w:sz w:val="28"/>
          <w:szCs w:val="28"/>
        </w:rPr>
        <w:lastRenderedPageBreak/>
        <w:t>до</w:t>
      </w:r>
      <w:r w:rsidR="00994BCB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D4524D">
        <w:rPr>
          <w:rFonts w:ascii="Arial" w:eastAsia="Times New Roman" w:hAnsi="Arial" w:cs="Arial"/>
          <w:noProof/>
          <w:sz w:val="28"/>
          <w:szCs w:val="28"/>
        </w:rPr>
        <w:t>2</w:t>
      </w:r>
      <w:r w:rsidR="00994BCB" w:rsidRPr="002F7A2A">
        <w:rPr>
          <w:rFonts w:ascii="Arial" w:eastAsia="Times New Roman" w:hAnsi="Arial" w:cs="Arial"/>
          <w:noProof/>
          <w:sz w:val="28"/>
          <w:szCs w:val="28"/>
        </w:rPr>
        <w:t>,</w:t>
      </w:r>
      <w:r w:rsidR="00D4524D">
        <w:rPr>
          <w:rFonts w:ascii="Arial" w:eastAsia="Times New Roman" w:hAnsi="Arial" w:cs="Arial"/>
          <w:noProof/>
          <w:sz w:val="28"/>
          <w:szCs w:val="28"/>
        </w:rPr>
        <w:t>7</w:t>
      </w:r>
      <w:r w:rsidR="008743E8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994BCB" w:rsidRPr="002F7A2A">
        <w:rPr>
          <w:rFonts w:ascii="Arial" w:eastAsia="Times New Roman" w:hAnsi="Arial" w:cs="Arial"/>
          <w:noProof/>
          <w:sz w:val="28"/>
          <w:szCs w:val="28"/>
        </w:rPr>
        <w:t xml:space="preserve">раза </w:t>
      </w:r>
      <w:r w:rsidR="008743E8" w:rsidRPr="002F7A2A">
        <w:rPr>
          <w:rFonts w:ascii="Arial" w:eastAsia="Times New Roman" w:hAnsi="Arial" w:cs="Arial"/>
          <w:noProof/>
          <w:sz w:val="28"/>
          <w:szCs w:val="28"/>
        </w:rPr>
        <w:t xml:space="preserve">при </w:t>
      </w:r>
      <w:r w:rsidR="00231A1B" w:rsidRPr="002F7A2A">
        <w:rPr>
          <w:rFonts w:ascii="Arial" w:eastAsia="Times New Roman" w:hAnsi="Arial" w:cs="Arial"/>
          <w:noProof/>
          <w:sz w:val="28"/>
          <w:szCs w:val="28"/>
        </w:rPr>
        <w:t>неизменных</w:t>
      </w:r>
      <w:r w:rsidR="008743E8" w:rsidRPr="002F7A2A">
        <w:rPr>
          <w:rFonts w:ascii="Arial" w:eastAsia="Times New Roman" w:hAnsi="Arial" w:cs="Arial"/>
          <w:noProof/>
          <w:sz w:val="28"/>
          <w:szCs w:val="28"/>
        </w:rPr>
        <w:t xml:space="preserve"> п</w:t>
      </w:r>
      <w:r w:rsidR="00231A1B" w:rsidRPr="002F7A2A">
        <w:rPr>
          <w:rFonts w:ascii="Arial" w:eastAsia="Times New Roman" w:hAnsi="Arial" w:cs="Arial"/>
          <w:noProof/>
          <w:sz w:val="28"/>
          <w:szCs w:val="28"/>
        </w:rPr>
        <w:t>а</w:t>
      </w:r>
      <w:r w:rsidR="008743E8" w:rsidRPr="002F7A2A">
        <w:rPr>
          <w:rFonts w:ascii="Arial" w:eastAsia="Times New Roman" w:hAnsi="Arial" w:cs="Arial"/>
          <w:noProof/>
          <w:sz w:val="28"/>
          <w:szCs w:val="28"/>
        </w:rPr>
        <w:t>раметрах уровня капитальных затрат, выручки и текущих расходов,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Проект остается </w:t>
      </w:r>
      <w:r w:rsidR="00D4524D">
        <w:rPr>
          <w:rFonts w:ascii="Arial" w:eastAsia="Times New Roman" w:hAnsi="Arial" w:cs="Arial"/>
          <w:noProof/>
          <w:sz w:val="28"/>
          <w:szCs w:val="28"/>
        </w:rPr>
        <w:t>эффектив</w:t>
      </w:r>
      <w:r w:rsidRPr="002F7A2A">
        <w:rPr>
          <w:rFonts w:ascii="Arial" w:eastAsia="Times New Roman" w:hAnsi="Arial" w:cs="Arial"/>
          <w:noProof/>
          <w:sz w:val="28"/>
          <w:szCs w:val="28"/>
        </w:rPr>
        <w:t>ным.</w:t>
      </w:r>
    </w:p>
    <w:p w14:paraId="61D4CDB4" w14:textId="2955398F" w:rsidR="00EB701B" w:rsidRPr="002F7A2A" w:rsidRDefault="003E0CEB" w:rsidP="00EB701B">
      <w:pPr>
        <w:spacing w:after="0" w:line="360" w:lineRule="auto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  <w:color w:val="000000" w:themeColor="text1"/>
          <w:lang w:eastAsia="ru-RU"/>
        </w:rPr>
        <w:t xml:space="preserve"> </w:t>
      </w:r>
      <w:r w:rsidR="00EB701B" w:rsidRPr="002F7A2A">
        <w:rPr>
          <w:rFonts w:ascii="Arial" w:eastAsia="Times New Roman" w:hAnsi="Arial" w:cs="Arial"/>
          <w:noProof/>
          <w:color w:val="000000" w:themeColor="text1"/>
          <w:lang w:eastAsia="ru-RU"/>
        </w:rPr>
        <w:t xml:space="preserve">Рисунок </w:t>
      </w:r>
      <w:r w:rsidR="005667FE">
        <w:rPr>
          <w:rFonts w:ascii="Arial" w:eastAsia="Times New Roman" w:hAnsi="Arial" w:cs="Arial"/>
          <w:noProof/>
          <w:color w:val="000000" w:themeColor="text1"/>
          <w:lang w:eastAsia="ru-RU"/>
        </w:rPr>
        <w:t>13</w:t>
      </w:r>
      <w:r w:rsidR="00EB701B" w:rsidRPr="002F7A2A">
        <w:rPr>
          <w:rFonts w:ascii="Arial" w:eastAsia="Times New Roman" w:hAnsi="Arial" w:cs="Arial"/>
          <w:noProof/>
          <w:color w:val="000000" w:themeColor="text1"/>
          <w:lang w:eastAsia="ru-RU"/>
        </w:rPr>
        <w:t xml:space="preserve">. </w:t>
      </w:r>
      <w:r w:rsidR="00EB701B" w:rsidRPr="002F7A2A">
        <w:rPr>
          <w:rFonts w:ascii="Arial" w:eastAsia="Times New Roman" w:hAnsi="Arial" w:cs="Arial"/>
          <w:noProof/>
        </w:rPr>
        <w:t xml:space="preserve">Влияние расходов на </w:t>
      </w:r>
      <w:r w:rsidR="00B33A76" w:rsidRPr="002F7A2A">
        <w:rPr>
          <w:rFonts w:ascii="Arial" w:eastAsia="Times New Roman" w:hAnsi="Arial" w:cs="Arial"/>
          <w:noProof/>
        </w:rPr>
        <w:t>персонал</w:t>
      </w:r>
      <w:r w:rsidR="00EB701B" w:rsidRPr="002F7A2A">
        <w:rPr>
          <w:rFonts w:ascii="Arial" w:eastAsia="Times New Roman" w:hAnsi="Arial" w:cs="Arial"/>
          <w:noProof/>
        </w:rPr>
        <w:t xml:space="preserve"> на внутреннюю норму доходности проекта</w:t>
      </w:r>
    </w:p>
    <w:p w14:paraId="11BEBC58" w14:textId="290064BE" w:rsidR="00E60FEC" w:rsidRDefault="00D4524D" w:rsidP="0014728E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0F25A8E4" wp14:editId="0EEC4276">
            <wp:extent cx="5981700" cy="2343150"/>
            <wp:effectExtent l="0" t="0" r="0" b="0"/>
            <wp:docPr id="56" name="Диаграмма 5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0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42CB6865" w14:textId="409AE7E3" w:rsidR="00760932" w:rsidRPr="002F7A2A" w:rsidRDefault="00860B86" w:rsidP="006C7534">
      <w:pPr>
        <w:pStyle w:val="3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23" w:name="_Toc229417090"/>
      <w:r w:rsidRPr="002F7A2A">
        <w:rPr>
          <w:rFonts w:ascii="Arial" w:hAnsi="Arial" w:cs="Arial"/>
          <w:b/>
          <w:color w:val="auto"/>
          <w:sz w:val="28"/>
          <w:szCs w:val="28"/>
        </w:rPr>
        <w:t>5</w:t>
      </w:r>
      <w:r w:rsidR="00760932" w:rsidRPr="002F7A2A">
        <w:rPr>
          <w:rFonts w:ascii="Arial" w:hAnsi="Arial" w:cs="Arial"/>
          <w:b/>
          <w:color w:val="auto"/>
          <w:sz w:val="28"/>
          <w:szCs w:val="28"/>
        </w:rPr>
        <w:t>.</w:t>
      </w:r>
      <w:r w:rsidR="00A55612" w:rsidRPr="002F7A2A">
        <w:rPr>
          <w:rFonts w:ascii="Arial" w:hAnsi="Arial" w:cs="Arial"/>
          <w:b/>
          <w:color w:val="auto"/>
          <w:sz w:val="28"/>
          <w:szCs w:val="28"/>
        </w:rPr>
        <w:t>6</w:t>
      </w:r>
      <w:r w:rsidR="00D07892" w:rsidRPr="002F7A2A">
        <w:rPr>
          <w:rFonts w:ascii="Arial" w:hAnsi="Arial" w:cs="Arial"/>
          <w:b/>
          <w:color w:val="auto"/>
          <w:sz w:val="28"/>
          <w:szCs w:val="28"/>
        </w:rPr>
        <w:t xml:space="preserve">. </w:t>
      </w:r>
      <w:r w:rsidR="008D2EEC" w:rsidRPr="002F7A2A">
        <w:rPr>
          <w:rFonts w:ascii="Arial" w:hAnsi="Arial" w:cs="Arial"/>
          <w:b/>
          <w:color w:val="auto"/>
          <w:sz w:val="28"/>
          <w:szCs w:val="28"/>
        </w:rPr>
        <w:t xml:space="preserve">Налоговое окружение </w:t>
      </w:r>
      <w:r w:rsidR="00760932" w:rsidRPr="002F7A2A">
        <w:rPr>
          <w:rFonts w:ascii="Arial" w:hAnsi="Arial" w:cs="Arial"/>
          <w:b/>
          <w:color w:val="auto"/>
          <w:sz w:val="28"/>
          <w:szCs w:val="28"/>
        </w:rPr>
        <w:t>проект</w:t>
      </w:r>
      <w:r w:rsidR="00256C9D" w:rsidRPr="002F7A2A">
        <w:rPr>
          <w:rFonts w:ascii="Arial" w:hAnsi="Arial" w:cs="Arial"/>
          <w:b/>
          <w:color w:val="auto"/>
          <w:sz w:val="28"/>
          <w:szCs w:val="28"/>
        </w:rPr>
        <w:t>а</w:t>
      </w:r>
      <w:bookmarkEnd w:id="23"/>
    </w:p>
    <w:p w14:paraId="7D37208A" w14:textId="3348B2A6" w:rsidR="008B4721" w:rsidRPr="002F7A2A" w:rsidRDefault="00A909AB" w:rsidP="008B4721">
      <w:pPr>
        <w:pStyle w:val="a4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bookmarkStart w:id="24" w:name="_Hlk181870531"/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Расчет начисления и выплат по проекту произведен в соответствии с действующим налоговым законодательством Российской Федерации</w:t>
      </w:r>
      <w:r w:rsidR="001760D4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и Республики Саха (Якутия)</w:t>
      </w:r>
      <w:r w:rsidR="008B4721" w:rsidRPr="002F7A2A">
        <w:rPr>
          <w:rFonts w:ascii="Arial" w:hAnsi="Arial" w:cs="Arial"/>
          <w:color w:val="000000"/>
          <w:sz w:val="28"/>
          <w:szCs w:val="28"/>
        </w:rPr>
        <w:t>.</w:t>
      </w:r>
    </w:p>
    <w:p w14:paraId="6C45F8BA" w14:textId="73063981" w:rsidR="007B1905" w:rsidRDefault="008B4721" w:rsidP="008B4721">
      <w:pPr>
        <w:pStyle w:val="a4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F7A2A">
        <w:rPr>
          <w:rFonts w:ascii="Arial" w:hAnsi="Arial" w:cs="Arial"/>
          <w:color w:val="000000"/>
          <w:sz w:val="28"/>
          <w:szCs w:val="28"/>
        </w:rPr>
        <w:t xml:space="preserve">По проекту применяется </w:t>
      </w:r>
      <w:r w:rsidR="007B1905">
        <w:rPr>
          <w:rFonts w:ascii="Arial" w:hAnsi="Arial" w:cs="Arial"/>
          <w:color w:val="000000"/>
          <w:sz w:val="28"/>
          <w:szCs w:val="28"/>
        </w:rPr>
        <w:t xml:space="preserve">упрощенная </w:t>
      </w:r>
      <w:r w:rsidRPr="002F7A2A">
        <w:rPr>
          <w:rFonts w:ascii="Arial" w:hAnsi="Arial" w:cs="Arial"/>
          <w:color w:val="000000"/>
          <w:sz w:val="28"/>
          <w:szCs w:val="28"/>
        </w:rPr>
        <w:t>система налогообложения</w:t>
      </w:r>
      <w:r w:rsidR="007B1905">
        <w:rPr>
          <w:rFonts w:ascii="Arial" w:hAnsi="Arial" w:cs="Arial"/>
          <w:color w:val="000000"/>
          <w:sz w:val="28"/>
          <w:szCs w:val="28"/>
        </w:rPr>
        <w:t xml:space="preserve">, при этом налоговая база – сумма доходов за минусом суммы расходов. </w:t>
      </w:r>
      <w:r w:rsidR="00D4524D">
        <w:rPr>
          <w:rFonts w:ascii="Arial" w:hAnsi="Arial" w:cs="Arial"/>
          <w:color w:val="000000"/>
          <w:sz w:val="28"/>
          <w:szCs w:val="28"/>
        </w:rPr>
        <w:t>Ставка налога до 2028 года учтена в размере 5%, в последующие годы горизонта планирования Проекта – 10%</w:t>
      </w:r>
    </w:p>
    <w:p w14:paraId="6AEAB009" w14:textId="77777777" w:rsidR="00E60FEC" w:rsidRPr="002F7A2A" w:rsidRDefault="00E60FEC" w:rsidP="00E60FEC">
      <w:pPr>
        <w:pStyle w:val="a4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Кроме того, учитывая изменения, внесенные в настоящее время в налоговое законодательство Российской Федерации, учтена уплата налога на добавленную стоимость (НДС) для предпринимателей, применяющих специальный режим УСН. </w:t>
      </w:r>
      <w:r w:rsidRPr="00FD39C1">
        <w:rPr>
          <w:rFonts w:ascii="Arial" w:hAnsi="Arial" w:cs="Arial"/>
          <w:color w:val="000000"/>
          <w:sz w:val="28"/>
          <w:szCs w:val="28"/>
        </w:rPr>
        <w:t>Ставка налога составляет</w:t>
      </w:r>
      <w:r>
        <w:rPr>
          <w:rFonts w:ascii="Arial" w:hAnsi="Arial" w:cs="Arial"/>
          <w:color w:val="000000"/>
          <w:sz w:val="28"/>
          <w:szCs w:val="28"/>
        </w:rPr>
        <w:t xml:space="preserve"> 5</w:t>
      </w:r>
      <w:r w:rsidRPr="00FD39C1">
        <w:rPr>
          <w:rFonts w:ascii="Arial" w:hAnsi="Arial" w:cs="Arial"/>
          <w:color w:val="000000"/>
          <w:sz w:val="28"/>
          <w:szCs w:val="28"/>
        </w:rPr>
        <w:t>%</w:t>
      </w:r>
      <w:r>
        <w:rPr>
          <w:rFonts w:ascii="Arial" w:hAnsi="Arial" w:cs="Arial"/>
          <w:color w:val="000000"/>
          <w:sz w:val="28"/>
          <w:szCs w:val="28"/>
        </w:rPr>
        <w:t>.</w:t>
      </w:r>
    </w:p>
    <w:bookmarkEnd w:id="24"/>
    <w:p w14:paraId="51FF5DC4" w14:textId="50DBA208" w:rsidR="00A909AB" w:rsidRPr="002F7A2A" w:rsidRDefault="00A909AB" w:rsidP="006C7534">
      <w:pPr>
        <w:pStyle w:val="a4"/>
        <w:spacing w:line="360" w:lineRule="auto"/>
        <w:jc w:val="both"/>
        <w:rPr>
          <w:rFonts w:ascii="Arial" w:eastAsia="Times New Roman" w:hAnsi="Arial" w:cs="Arial"/>
          <w:noProof/>
          <w:color w:val="262626" w:themeColor="text1" w:themeTint="D9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Таблица </w:t>
      </w:r>
      <w:r w:rsidR="00CA55C4">
        <w:rPr>
          <w:rFonts w:ascii="Arial" w:eastAsia="Times New Roman" w:hAnsi="Arial" w:cs="Arial"/>
          <w:noProof/>
          <w:color w:val="262626" w:themeColor="text1" w:themeTint="D9"/>
        </w:rPr>
        <w:t>15</w:t>
      </w:r>
      <w:r w:rsidR="00FE5251" w:rsidRPr="002F7A2A">
        <w:rPr>
          <w:rFonts w:ascii="Arial" w:eastAsia="Times New Roman" w:hAnsi="Arial" w:cs="Arial"/>
          <w:noProof/>
          <w:color w:val="262626" w:themeColor="text1" w:themeTint="D9"/>
        </w:rPr>
        <w:t>.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Ставки налогов</w:t>
      </w:r>
      <w:r w:rsidR="004C0C81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и сборов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</w:t>
      </w:r>
    </w:p>
    <w:tbl>
      <w:tblPr>
        <w:tblW w:w="9301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1134"/>
        <w:gridCol w:w="1791"/>
        <w:gridCol w:w="1986"/>
      </w:tblGrid>
      <w:tr w:rsidR="004C0C81" w:rsidRPr="002F7A2A" w14:paraId="283EE707" w14:textId="77777777" w:rsidTr="007B1905">
        <w:trPr>
          <w:trHeight w:val="727"/>
          <w:tblHeader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CBD0BC8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Виды налогов/взносов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B79E0DC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Ставка налога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DB40C4C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Налогооблагаемая база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F48982C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Период начисления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F02C4A5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Уровень бюджетной системы</w:t>
            </w:r>
          </w:p>
        </w:tc>
      </w:tr>
      <w:tr w:rsidR="00363B11" w:rsidRPr="002F7A2A" w14:paraId="1F99E961" w14:textId="77777777" w:rsidTr="007B1905">
        <w:trPr>
          <w:trHeight w:val="555"/>
          <w:tblHeader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BD0C" w14:textId="5D21A70C" w:rsidR="00363B11" w:rsidRPr="002F7A2A" w:rsidRDefault="00363B11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 xml:space="preserve">УСН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3AE4" w14:textId="052391BE" w:rsidR="00363B11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>1</w:t>
            </w:r>
            <w:r w:rsidR="00363B11"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 xml:space="preserve">5%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12C3F" w14:textId="638FC2CE" w:rsidR="00363B11" w:rsidRPr="002F7A2A" w:rsidRDefault="00363B11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>Доходы минус расходы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A9F" w14:textId="71A75AB6" w:rsidR="00363B11" w:rsidRPr="002F7A2A" w:rsidRDefault="00363B11" w:rsidP="006C7534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ежеквартально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9885" w14:textId="321185BA" w:rsidR="00363B11" w:rsidRPr="002F7A2A" w:rsidRDefault="00363B11" w:rsidP="006C7534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Региональный</w:t>
            </w:r>
          </w:p>
        </w:tc>
      </w:tr>
      <w:tr w:rsidR="00E60FEC" w:rsidRPr="002F7A2A" w14:paraId="67EEB97B" w14:textId="77777777" w:rsidTr="007B1905">
        <w:trPr>
          <w:trHeight w:val="555"/>
          <w:tblHeader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87CA" w14:textId="4B70BB13" w:rsidR="00E60FEC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>НДС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A1AA4" w14:textId="41A3A79F" w:rsidR="00E60FEC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>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B948" w14:textId="0C0F97D2" w:rsidR="00E60FEC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bCs/>
                <w:noProof/>
                <w:color w:val="262626" w:themeColor="text1" w:themeTint="D9"/>
              </w:rPr>
              <w:t>Доходы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CBF5E" w14:textId="7FDD4AA5" w:rsidR="00E60FEC" w:rsidRPr="002F7A2A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ежеквартально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6C89" w14:textId="5FED8698" w:rsidR="00E60FEC" w:rsidRPr="002F7A2A" w:rsidRDefault="00E60FEC" w:rsidP="006C7534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Федеральный</w:t>
            </w:r>
          </w:p>
        </w:tc>
      </w:tr>
      <w:tr w:rsidR="004C0C81" w:rsidRPr="002F7A2A" w14:paraId="43FC0B2F" w14:textId="77777777" w:rsidTr="007B1905">
        <w:trPr>
          <w:trHeight w:val="476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BF67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НДФЛ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88D4F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13%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20710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ФОТ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B1DA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ежемесячно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C526" w14:textId="77777777" w:rsidR="004C0C81" w:rsidRPr="002F7A2A" w:rsidRDefault="004C0C81" w:rsidP="006C7534">
            <w:pPr>
              <w:pStyle w:val="a4"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Региональный, местный</w:t>
            </w:r>
          </w:p>
        </w:tc>
      </w:tr>
      <w:tr w:rsidR="001E4318" w:rsidRPr="002F7A2A" w14:paraId="2BDFEF0A" w14:textId="77777777" w:rsidTr="007B1905">
        <w:trPr>
          <w:trHeight w:val="103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D67A" w14:textId="77777777" w:rsidR="001E4318" w:rsidRPr="002F7A2A" w:rsidRDefault="001E4318" w:rsidP="001E4318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lastRenderedPageBreak/>
              <w:t xml:space="preserve">Страховые взносы в государственные внебюджетные фонды с учетом травматизма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CF4C" w14:textId="77777777" w:rsidR="001E4318" w:rsidRPr="002F7A2A" w:rsidRDefault="001E4318" w:rsidP="001E4318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(30%  + 0,2%)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93AA" w14:textId="77777777" w:rsidR="001E4318" w:rsidRPr="002F7A2A" w:rsidRDefault="001E4318" w:rsidP="001E4318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ФОТ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C0BF" w14:textId="77777777" w:rsidR="001E4318" w:rsidRPr="002F7A2A" w:rsidRDefault="001E4318" w:rsidP="001E4318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ежемесячно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06A7" w14:textId="77777777" w:rsidR="001E4318" w:rsidRPr="002F7A2A" w:rsidRDefault="001E4318" w:rsidP="001E4318">
            <w:pPr>
              <w:pStyle w:val="a4"/>
              <w:jc w:val="center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Федеральный</w:t>
            </w:r>
          </w:p>
        </w:tc>
      </w:tr>
    </w:tbl>
    <w:p w14:paraId="0519881D" w14:textId="77777777" w:rsidR="004C0C81" w:rsidRPr="002F7A2A" w:rsidRDefault="004C0C81" w:rsidP="006C7534">
      <w:pPr>
        <w:pStyle w:val="a4"/>
        <w:spacing w:line="360" w:lineRule="auto"/>
        <w:jc w:val="both"/>
        <w:rPr>
          <w:rFonts w:ascii="Arial" w:eastAsia="Times New Roman" w:hAnsi="Arial" w:cs="Arial"/>
          <w:noProof/>
          <w:color w:val="262626" w:themeColor="text1" w:themeTint="D9"/>
        </w:rPr>
      </w:pPr>
    </w:p>
    <w:p w14:paraId="3F8764E0" w14:textId="0F40CC33" w:rsidR="001E4ED6" w:rsidRPr="002F7A2A" w:rsidRDefault="00234B0E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Как видно из таблицы </w:t>
      </w:r>
      <w:r w:rsidR="00115E8B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CA55C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6</w:t>
      </w:r>
      <w:r w:rsidR="003E74B1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,</w:t>
      </w:r>
      <w:r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с</w:t>
      </w:r>
      <w:r w:rsidR="00E4296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уммарно </w:t>
      </w:r>
      <w:r w:rsidR="00172038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п</w:t>
      </w:r>
      <w:r w:rsidR="00172038" w:rsidRPr="002F7A2A">
        <w:rPr>
          <w:rFonts w:ascii="Arial" w:eastAsia="Times New Roman" w:hAnsi="Arial" w:cs="Arial"/>
          <w:noProof/>
          <w:sz w:val="28"/>
          <w:szCs w:val="28"/>
        </w:rPr>
        <w:t xml:space="preserve">ри реализации Проекта </w:t>
      </w:r>
      <w:r w:rsidR="00E4296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за весь период горизонта планирования </w:t>
      </w:r>
      <w:r w:rsidR="00B33A76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Компания</w:t>
      </w:r>
      <w:r w:rsidR="00E4296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планирует </w:t>
      </w:r>
      <w:r w:rsidR="00D337BF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произвести уплату</w:t>
      </w:r>
      <w:r w:rsidR="00E4296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налогов и сборов в бюджет</w:t>
      </w:r>
      <w:r w:rsidR="004E693E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ы</w:t>
      </w:r>
      <w:r w:rsidR="00D337BF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4E693E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всех уровней </w:t>
      </w:r>
      <w:r w:rsidR="00D337BF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на общую сумму</w:t>
      </w:r>
      <w:r w:rsidR="00E42965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FD39C1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       </w:t>
      </w:r>
      <w:r w:rsidR="00CA6E68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E60FE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5</w:t>
      </w:r>
      <w:r w:rsidR="00E4259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B33A76" w:rsidRPr="002F7A2A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 xml:space="preserve"> </w:t>
      </w:r>
      <w:r w:rsidR="00E60FEC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1</w:t>
      </w:r>
      <w:r w:rsidR="00E42593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</w:rPr>
        <w:t>46</w:t>
      </w:r>
      <w:r w:rsidR="00E42965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F403FD">
        <w:rPr>
          <w:rFonts w:ascii="Arial" w:eastAsia="Times New Roman" w:hAnsi="Arial" w:cs="Arial"/>
          <w:noProof/>
          <w:sz w:val="28"/>
          <w:szCs w:val="28"/>
        </w:rPr>
        <w:t xml:space="preserve">тыс. </w:t>
      </w:r>
      <w:r w:rsidR="00E42965" w:rsidRPr="002F7A2A">
        <w:rPr>
          <w:rFonts w:ascii="Arial" w:eastAsia="Times New Roman" w:hAnsi="Arial" w:cs="Arial"/>
          <w:noProof/>
          <w:sz w:val="28"/>
          <w:szCs w:val="28"/>
        </w:rPr>
        <w:t>руб.</w:t>
      </w:r>
      <w:r w:rsidR="00172038" w:rsidRPr="002F7A2A">
        <w:rPr>
          <w:rFonts w:ascii="Arial" w:eastAsia="Times New Roman" w:hAnsi="Arial" w:cs="Arial"/>
          <w:noProof/>
          <w:sz w:val="28"/>
          <w:szCs w:val="28"/>
        </w:rPr>
        <w:t>, из них:</w:t>
      </w:r>
      <w:r w:rsidR="001E4ED6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</w:p>
    <w:p w14:paraId="4835C2E3" w14:textId="3CC5653A" w:rsidR="00383A06" w:rsidRPr="002F7A2A" w:rsidRDefault="00172038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- </w:t>
      </w:r>
      <w:r w:rsidR="00E42593">
        <w:rPr>
          <w:rFonts w:ascii="Arial" w:eastAsia="Times New Roman" w:hAnsi="Arial" w:cs="Arial"/>
          <w:noProof/>
          <w:sz w:val="28"/>
          <w:szCs w:val="28"/>
        </w:rPr>
        <w:t>81</w:t>
      </w:r>
      <w:r w:rsidR="00C17DFF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E42593">
        <w:rPr>
          <w:rFonts w:ascii="Arial" w:eastAsia="Times New Roman" w:hAnsi="Arial" w:cs="Arial"/>
          <w:noProof/>
          <w:sz w:val="28"/>
          <w:szCs w:val="28"/>
        </w:rPr>
        <w:t>637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6A5224" w:rsidRPr="002F7A2A">
        <w:rPr>
          <w:rFonts w:ascii="Arial" w:eastAsia="Times New Roman" w:hAnsi="Arial" w:cs="Arial"/>
          <w:noProof/>
          <w:sz w:val="28"/>
          <w:szCs w:val="28"/>
        </w:rPr>
        <w:t>тыс.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руб</w:t>
      </w:r>
      <w:r w:rsidR="009B6D02" w:rsidRPr="002F7A2A">
        <w:rPr>
          <w:rFonts w:ascii="Arial" w:eastAsia="Times New Roman" w:hAnsi="Arial" w:cs="Arial"/>
          <w:noProof/>
          <w:sz w:val="28"/>
          <w:szCs w:val="28"/>
        </w:rPr>
        <w:t xml:space="preserve">. </w:t>
      </w:r>
      <w:r w:rsidR="00F403FD" w:rsidRPr="002F7A2A">
        <w:rPr>
          <w:rFonts w:ascii="Arial" w:eastAsia="Times New Roman" w:hAnsi="Arial" w:cs="Arial"/>
          <w:noProof/>
          <w:sz w:val="28"/>
          <w:szCs w:val="28"/>
        </w:rPr>
        <w:t>–</w:t>
      </w:r>
      <w:r w:rsidR="00383A06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Pr="002F7A2A">
        <w:rPr>
          <w:rFonts w:ascii="Arial" w:eastAsia="Times New Roman" w:hAnsi="Arial" w:cs="Arial"/>
          <w:noProof/>
          <w:sz w:val="28"/>
          <w:szCs w:val="28"/>
        </w:rPr>
        <w:t>в</w:t>
      </w:r>
      <w:r w:rsidR="00A064BA" w:rsidRPr="002F7A2A">
        <w:rPr>
          <w:rFonts w:ascii="Arial" w:eastAsia="Times New Roman" w:hAnsi="Arial" w:cs="Arial"/>
          <w:noProof/>
          <w:sz w:val="28"/>
          <w:szCs w:val="28"/>
        </w:rPr>
        <w:t xml:space="preserve"> федеральный бюджет</w:t>
      </w:r>
      <w:r w:rsidR="00383A06" w:rsidRPr="002F7A2A">
        <w:rPr>
          <w:rFonts w:ascii="Arial" w:eastAsia="Times New Roman" w:hAnsi="Arial" w:cs="Arial"/>
          <w:noProof/>
          <w:sz w:val="28"/>
          <w:szCs w:val="28"/>
        </w:rPr>
        <w:t>;</w:t>
      </w:r>
    </w:p>
    <w:p w14:paraId="51824C51" w14:textId="02146FBB" w:rsidR="00383A06" w:rsidRPr="002F7A2A" w:rsidRDefault="00383A06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- </w:t>
      </w:r>
      <w:r w:rsidR="00E42593">
        <w:rPr>
          <w:rFonts w:ascii="Arial" w:eastAsia="Times New Roman" w:hAnsi="Arial" w:cs="Arial"/>
          <w:noProof/>
          <w:sz w:val="28"/>
          <w:szCs w:val="28"/>
        </w:rPr>
        <w:t>6</w:t>
      </w:r>
      <w:r w:rsidR="00E60FEC">
        <w:rPr>
          <w:rFonts w:ascii="Arial" w:eastAsia="Times New Roman" w:hAnsi="Arial" w:cs="Arial"/>
          <w:noProof/>
          <w:sz w:val="28"/>
          <w:szCs w:val="28"/>
        </w:rPr>
        <w:t>7</w:t>
      </w:r>
      <w:r w:rsidR="00A94EFF" w:rsidRPr="002F7A2A">
        <w:rPr>
          <w:rFonts w:ascii="Arial" w:eastAsia="Times New Roman" w:hAnsi="Arial" w:cs="Arial"/>
          <w:noProof/>
          <w:sz w:val="28"/>
          <w:szCs w:val="28"/>
        </w:rPr>
        <w:t> </w:t>
      </w:r>
      <w:r w:rsidR="00E42593">
        <w:rPr>
          <w:rFonts w:ascii="Arial" w:eastAsia="Times New Roman" w:hAnsi="Arial" w:cs="Arial"/>
          <w:noProof/>
          <w:sz w:val="28"/>
          <w:szCs w:val="28"/>
        </w:rPr>
        <w:t>160</w:t>
      </w:r>
      <w:r w:rsidR="00A94EFF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6A5224" w:rsidRPr="002F7A2A">
        <w:rPr>
          <w:rFonts w:ascii="Arial" w:eastAsia="Times New Roman" w:hAnsi="Arial" w:cs="Arial"/>
          <w:noProof/>
          <w:sz w:val="28"/>
          <w:szCs w:val="28"/>
        </w:rPr>
        <w:t>тыс.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руб. – в бюджет субъекта РФ;</w:t>
      </w:r>
    </w:p>
    <w:p w14:paraId="0EB68EB4" w14:textId="64C79CC4" w:rsidR="00E42965" w:rsidRPr="002F7A2A" w:rsidRDefault="00383A06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- </w:t>
      </w:r>
      <w:r w:rsidR="00E60FEC">
        <w:rPr>
          <w:rFonts w:ascii="Arial" w:eastAsia="Times New Roman" w:hAnsi="Arial" w:cs="Arial"/>
          <w:noProof/>
          <w:sz w:val="28"/>
          <w:szCs w:val="28"/>
        </w:rPr>
        <w:t>2</w:t>
      </w:r>
      <w:r w:rsidR="00274546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E60FEC">
        <w:rPr>
          <w:rFonts w:ascii="Arial" w:eastAsia="Times New Roman" w:hAnsi="Arial" w:cs="Arial"/>
          <w:noProof/>
          <w:sz w:val="28"/>
          <w:szCs w:val="28"/>
        </w:rPr>
        <w:t>1</w:t>
      </w:r>
      <w:r w:rsidR="00E42593">
        <w:rPr>
          <w:rFonts w:ascii="Arial" w:eastAsia="Times New Roman" w:hAnsi="Arial" w:cs="Arial"/>
          <w:noProof/>
          <w:sz w:val="28"/>
          <w:szCs w:val="28"/>
        </w:rPr>
        <w:t>22</w:t>
      </w:r>
      <w:r w:rsidR="003A22B4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 w:rsidR="006A5224" w:rsidRPr="002F7A2A">
        <w:rPr>
          <w:rFonts w:ascii="Arial" w:eastAsia="Times New Roman" w:hAnsi="Arial" w:cs="Arial"/>
          <w:noProof/>
          <w:sz w:val="28"/>
          <w:szCs w:val="28"/>
        </w:rPr>
        <w:t>тыс.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руб. – в местный бюджет.</w:t>
      </w:r>
      <w:r w:rsidR="00172038" w:rsidRPr="002F7A2A">
        <w:rPr>
          <w:rFonts w:ascii="Arial" w:eastAsia="Times New Roman" w:hAnsi="Arial" w:cs="Arial"/>
          <w:noProof/>
          <w:sz w:val="28"/>
          <w:szCs w:val="28"/>
        </w:rPr>
        <w:t xml:space="preserve"> </w:t>
      </w:r>
    </w:p>
    <w:p w14:paraId="4FBF6F18" w14:textId="6275C968" w:rsidR="00207417" w:rsidRPr="002F7A2A" w:rsidRDefault="00207417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2F7A2A">
        <w:rPr>
          <w:rFonts w:ascii="Arial" w:eastAsia="Times New Roman" w:hAnsi="Arial" w:cs="Arial"/>
          <w:noProof/>
          <w:sz w:val="28"/>
          <w:szCs w:val="28"/>
        </w:rPr>
        <w:t>В нижеследующей таблице 1</w:t>
      </w:r>
      <w:r w:rsidR="00A844C1" w:rsidRPr="002F7A2A">
        <w:rPr>
          <w:rFonts w:ascii="Arial" w:eastAsia="Times New Roman" w:hAnsi="Arial" w:cs="Arial"/>
          <w:noProof/>
          <w:sz w:val="28"/>
          <w:szCs w:val="28"/>
        </w:rPr>
        <w:t>1</w:t>
      </w:r>
      <w:r w:rsidRPr="002F7A2A">
        <w:rPr>
          <w:rFonts w:ascii="Arial" w:eastAsia="Times New Roman" w:hAnsi="Arial" w:cs="Arial"/>
          <w:noProof/>
          <w:sz w:val="28"/>
          <w:szCs w:val="28"/>
        </w:rPr>
        <w:t xml:space="preserve"> отражена разбивка по видам налогов и сборов по Проекту</w:t>
      </w:r>
      <w:r w:rsidR="002657E6">
        <w:rPr>
          <w:rFonts w:ascii="Arial" w:eastAsia="Times New Roman" w:hAnsi="Arial" w:cs="Arial"/>
          <w:noProof/>
          <w:sz w:val="28"/>
          <w:szCs w:val="28"/>
        </w:rPr>
        <w:t>.</w:t>
      </w:r>
    </w:p>
    <w:p w14:paraId="459F4543" w14:textId="44109D51" w:rsidR="005E4B93" w:rsidRPr="00987D4B" w:rsidRDefault="005E4B93" w:rsidP="005E4B93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Из нижеследующего рисунка </w:t>
      </w:r>
      <w:r w:rsidR="005667FE">
        <w:rPr>
          <w:rFonts w:ascii="Arial" w:eastAsia="Times New Roman" w:hAnsi="Arial" w:cs="Arial"/>
          <w:noProof/>
          <w:sz w:val="28"/>
          <w:szCs w:val="28"/>
        </w:rPr>
        <w:t>14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 видно, что значительный объем приходится </w:t>
      </w:r>
      <w:r w:rsidR="003F2E3E" w:rsidRPr="00987D4B">
        <w:rPr>
          <w:rFonts w:ascii="Arial" w:eastAsia="Times New Roman" w:hAnsi="Arial" w:cs="Arial"/>
          <w:noProof/>
          <w:sz w:val="28"/>
          <w:szCs w:val="28"/>
        </w:rPr>
        <w:t xml:space="preserve">на уплату налога </w:t>
      </w:r>
      <w:r w:rsidR="003F2E3E">
        <w:rPr>
          <w:rFonts w:ascii="Arial" w:eastAsia="Times New Roman" w:hAnsi="Arial" w:cs="Arial"/>
          <w:noProof/>
          <w:sz w:val="28"/>
          <w:szCs w:val="28"/>
        </w:rPr>
        <w:t>по спецрежиму</w:t>
      </w:r>
      <w:r w:rsidR="003F2E3E" w:rsidRPr="00987D4B">
        <w:rPr>
          <w:rFonts w:ascii="Arial" w:eastAsia="Times New Roman" w:hAnsi="Arial" w:cs="Arial"/>
          <w:noProof/>
          <w:sz w:val="28"/>
          <w:szCs w:val="28"/>
        </w:rPr>
        <w:t xml:space="preserve"> – </w:t>
      </w:r>
      <w:r w:rsidR="00E42593">
        <w:rPr>
          <w:rFonts w:ascii="Arial" w:eastAsia="Times New Roman" w:hAnsi="Arial" w:cs="Arial"/>
          <w:noProof/>
          <w:sz w:val="28"/>
          <w:szCs w:val="28"/>
        </w:rPr>
        <w:t>36</w:t>
      </w:r>
      <w:r w:rsidR="003F2E3E">
        <w:rPr>
          <w:rFonts w:ascii="Arial" w:eastAsia="Times New Roman" w:hAnsi="Arial" w:cs="Arial"/>
          <w:noProof/>
          <w:sz w:val="28"/>
          <w:szCs w:val="28"/>
        </w:rPr>
        <w:t>,7</w:t>
      </w:r>
      <w:r w:rsidR="003F2E3E" w:rsidRPr="00987D4B">
        <w:rPr>
          <w:rFonts w:ascii="Arial" w:eastAsia="Times New Roman" w:hAnsi="Arial" w:cs="Arial"/>
          <w:noProof/>
          <w:sz w:val="28"/>
          <w:szCs w:val="28"/>
        </w:rPr>
        <w:t>% всех налогов и сборов</w:t>
      </w:r>
      <w:r w:rsidR="003F2E3E">
        <w:rPr>
          <w:rFonts w:ascii="Arial" w:eastAsia="Times New Roman" w:hAnsi="Arial" w:cs="Arial"/>
          <w:noProof/>
          <w:sz w:val="28"/>
          <w:szCs w:val="28"/>
        </w:rPr>
        <w:t xml:space="preserve">, </w:t>
      </w:r>
      <w:r w:rsidRPr="00987D4B">
        <w:rPr>
          <w:rFonts w:ascii="Arial" w:eastAsia="Times New Roman" w:hAnsi="Arial" w:cs="Arial"/>
          <w:noProof/>
          <w:sz w:val="28"/>
          <w:szCs w:val="28"/>
        </w:rPr>
        <w:t>на уплату</w:t>
      </w:r>
      <w:r>
        <w:rPr>
          <w:rFonts w:ascii="Arial" w:eastAsia="Times New Roman" w:hAnsi="Arial" w:cs="Arial"/>
          <w:noProof/>
          <w:sz w:val="28"/>
          <w:szCs w:val="28"/>
        </w:rPr>
        <w:t xml:space="preserve"> налога на добавленную стоимость – </w:t>
      </w:r>
      <w:r w:rsidR="00E42593">
        <w:rPr>
          <w:rFonts w:ascii="Arial" w:eastAsia="Times New Roman" w:hAnsi="Arial" w:cs="Arial"/>
          <w:noProof/>
          <w:sz w:val="28"/>
          <w:szCs w:val="28"/>
        </w:rPr>
        <w:t>30</w:t>
      </w:r>
      <w:r>
        <w:rPr>
          <w:rFonts w:ascii="Arial" w:eastAsia="Times New Roman" w:hAnsi="Arial" w:cs="Arial"/>
          <w:noProof/>
          <w:sz w:val="28"/>
          <w:szCs w:val="28"/>
        </w:rPr>
        <w:t>,</w:t>
      </w:r>
      <w:r w:rsidR="00E42593">
        <w:rPr>
          <w:rFonts w:ascii="Arial" w:eastAsia="Times New Roman" w:hAnsi="Arial" w:cs="Arial"/>
          <w:noProof/>
          <w:sz w:val="28"/>
          <w:szCs w:val="28"/>
        </w:rPr>
        <w:t>3</w:t>
      </w:r>
      <w:r>
        <w:rPr>
          <w:rFonts w:ascii="Arial" w:eastAsia="Times New Roman" w:hAnsi="Arial" w:cs="Arial"/>
          <w:noProof/>
          <w:sz w:val="28"/>
          <w:szCs w:val="28"/>
        </w:rPr>
        <w:t xml:space="preserve">%, </w:t>
      </w:r>
      <w:r w:rsidRPr="00987D4B">
        <w:rPr>
          <w:rFonts w:ascii="Arial" w:eastAsia="Times New Roman" w:hAnsi="Arial" w:cs="Arial"/>
          <w:noProof/>
          <w:sz w:val="28"/>
          <w:szCs w:val="28"/>
        </w:rPr>
        <w:t>страховы</w:t>
      </w:r>
      <w:r>
        <w:rPr>
          <w:rFonts w:ascii="Arial" w:eastAsia="Times New Roman" w:hAnsi="Arial" w:cs="Arial"/>
          <w:noProof/>
          <w:sz w:val="28"/>
          <w:szCs w:val="28"/>
        </w:rPr>
        <w:t>е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 взнос</w:t>
      </w:r>
      <w:r>
        <w:rPr>
          <w:rFonts w:ascii="Arial" w:eastAsia="Times New Roman" w:hAnsi="Arial" w:cs="Arial"/>
          <w:noProof/>
          <w:sz w:val="28"/>
          <w:szCs w:val="28"/>
        </w:rPr>
        <w:t>ы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 с учетом травматизма </w:t>
      </w:r>
      <w:r>
        <w:rPr>
          <w:rFonts w:ascii="Arial" w:eastAsia="Times New Roman" w:hAnsi="Arial" w:cs="Arial"/>
          <w:noProof/>
          <w:sz w:val="28"/>
          <w:szCs w:val="28"/>
        </w:rPr>
        <w:t>–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 </w:t>
      </w:r>
      <w:r>
        <w:rPr>
          <w:rFonts w:ascii="Arial" w:eastAsia="Times New Roman" w:hAnsi="Arial" w:cs="Arial"/>
          <w:noProof/>
          <w:sz w:val="28"/>
          <w:szCs w:val="28"/>
        </w:rPr>
        <w:t>2</w:t>
      </w:r>
      <w:r w:rsidR="003F2E3E">
        <w:rPr>
          <w:rFonts w:ascii="Arial" w:eastAsia="Times New Roman" w:hAnsi="Arial" w:cs="Arial"/>
          <w:noProof/>
          <w:sz w:val="28"/>
          <w:szCs w:val="28"/>
        </w:rPr>
        <w:t>3</w:t>
      </w:r>
      <w:r>
        <w:rPr>
          <w:rFonts w:ascii="Arial" w:eastAsia="Times New Roman" w:hAnsi="Arial" w:cs="Arial"/>
          <w:noProof/>
          <w:sz w:val="28"/>
          <w:szCs w:val="28"/>
        </w:rPr>
        <w:t>,</w:t>
      </w:r>
      <w:r w:rsidR="00E42593">
        <w:rPr>
          <w:rFonts w:ascii="Arial" w:eastAsia="Times New Roman" w:hAnsi="Arial" w:cs="Arial"/>
          <w:noProof/>
          <w:sz w:val="28"/>
          <w:szCs w:val="28"/>
        </w:rPr>
        <w:t>7</w:t>
      </w:r>
      <w:r w:rsidRPr="00987D4B">
        <w:rPr>
          <w:rFonts w:ascii="Arial" w:eastAsia="Times New Roman" w:hAnsi="Arial" w:cs="Arial"/>
          <w:noProof/>
          <w:sz w:val="28"/>
          <w:szCs w:val="28"/>
        </w:rPr>
        <w:t>%</w:t>
      </w:r>
      <w:r>
        <w:rPr>
          <w:rFonts w:ascii="Arial" w:eastAsia="Times New Roman" w:hAnsi="Arial" w:cs="Arial"/>
          <w:noProof/>
          <w:sz w:val="28"/>
          <w:szCs w:val="28"/>
        </w:rPr>
        <w:t xml:space="preserve">, 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, налог на </w:t>
      </w:r>
      <w:r>
        <w:rPr>
          <w:rFonts w:ascii="Arial" w:eastAsia="Times New Roman" w:hAnsi="Arial" w:cs="Arial"/>
          <w:noProof/>
          <w:sz w:val="28"/>
          <w:szCs w:val="28"/>
        </w:rPr>
        <w:t xml:space="preserve">доходы физических лиц – </w:t>
      </w:r>
      <w:r w:rsidR="003F2E3E">
        <w:rPr>
          <w:rFonts w:ascii="Arial" w:eastAsia="Times New Roman" w:hAnsi="Arial" w:cs="Arial"/>
          <w:noProof/>
          <w:sz w:val="28"/>
          <w:szCs w:val="28"/>
        </w:rPr>
        <w:t>9</w:t>
      </w:r>
      <w:r>
        <w:rPr>
          <w:rFonts w:ascii="Arial" w:eastAsia="Times New Roman" w:hAnsi="Arial" w:cs="Arial"/>
          <w:noProof/>
          <w:sz w:val="28"/>
          <w:szCs w:val="28"/>
        </w:rPr>
        <w:t>,2%, расходы на аренду земли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 составляют – </w:t>
      </w:r>
      <w:r w:rsidR="003F2E3E">
        <w:rPr>
          <w:rFonts w:ascii="Arial" w:eastAsia="Times New Roman" w:hAnsi="Arial" w:cs="Arial"/>
          <w:noProof/>
          <w:sz w:val="28"/>
          <w:szCs w:val="28"/>
        </w:rPr>
        <w:t>0</w:t>
      </w:r>
      <w:r w:rsidRPr="00987D4B">
        <w:rPr>
          <w:rFonts w:ascii="Arial" w:eastAsia="Times New Roman" w:hAnsi="Arial" w:cs="Arial"/>
          <w:noProof/>
          <w:sz w:val="28"/>
          <w:szCs w:val="28"/>
        </w:rPr>
        <w:t>,</w:t>
      </w:r>
      <w:r w:rsidR="003F2E3E">
        <w:rPr>
          <w:rFonts w:ascii="Arial" w:eastAsia="Times New Roman" w:hAnsi="Arial" w:cs="Arial"/>
          <w:noProof/>
          <w:sz w:val="28"/>
          <w:szCs w:val="28"/>
        </w:rPr>
        <w:t>2</w:t>
      </w:r>
      <w:r w:rsidRPr="00987D4B">
        <w:rPr>
          <w:rFonts w:ascii="Arial" w:eastAsia="Times New Roman" w:hAnsi="Arial" w:cs="Arial"/>
          <w:noProof/>
          <w:sz w:val="28"/>
          <w:szCs w:val="28"/>
        </w:rPr>
        <w:t xml:space="preserve">% от общего объема уплачиваемых налогов и сборов. </w:t>
      </w:r>
    </w:p>
    <w:p w14:paraId="0A30F27C" w14:textId="58F76733" w:rsidR="005E4B93" w:rsidRDefault="005E4B93" w:rsidP="005E4B93">
      <w:pPr>
        <w:pStyle w:val="a4"/>
        <w:spacing w:line="360" w:lineRule="auto"/>
        <w:ind w:left="-426"/>
        <w:jc w:val="center"/>
        <w:rPr>
          <w:rFonts w:ascii="Arial" w:eastAsia="Times New Roman" w:hAnsi="Arial" w:cs="Arial"/>
          <w:noProof/>
          <w:color w:val="262626" w:themeColor="text1" w:themeTint="D9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Рисунок </w:t>
      </w:r>
      <w:r w:rsidR="005667FE">
        <w:rPr>
          <w:rFonts w:ascii="Arial" w:eastAsia="Times New Roman" w:hAnsi="Arial" w:cs="Arial"/>
          <w:noProof/>
          <w:color w:val="262626" w:themeColor="text1" w:themeTint="D9"/>
        </w:rPr>
        <w:t>14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>. Удельные веса налогов и сборов за горизонт планирования</w:t>
      </w:r>
    </w:p>
    <w:p w14:paraId="2C9239B4" w14:textId="62183D4D" w:rsidR="004E3282" w:rsidRDefault="00E42593" w:rsidP="00E42593">
      <w:pPr>
        <w:pStyle w:val="a4"/>
        <w:spacing w:line="360" w:lineRule="auto"/>
        <w:jc w:val="center"/>
        <w:rPr>
          <w:rFonts w:ascii="Arial" w:eastAsia="Times New Roman" w:hAnsi="Arial" w:cs="Arial"/>
          <w:noProof/>
          <w:color w:val="262626" w:themeColor="text1" w:themeTint="D9"/>
        </w:rPr>
      </w:pPr>
      <w:r>
        <w:rPr>
          <w:noProof/>
        </w:rPr>
        <w:lastRenderedPageBreak/>
        <w:drawing>
          <wp:inline distT="0" distB="0" distL="0" distR="0" wp14:anchorId="56F491D5" wp14:editId="6D4E944C">
            <wp:extent cx="4572000" cy="2743200"/>
            <wp:effectExtent l="0" t="0" r="0" b="0"/>
            <wp:docPr id="58" name="Диаграмма 5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573125BD" w14:textId="77777777" w:rsidR="004E3282" w:rsidRDefault="004E3282" w:rsidP="005E4B93">
      <w:pPr>
        <w:pStyle w:val="a4"/>
        <w:spacing w:line="360" w:lineRule="auto"/>
        <w:ind w:left="-426"/>
        <w:jc w:val="center"/>
        <w:rPr>
          <w:rFonts w:ascii="Arial" w:eastAsia="Times New Roman" w:hAnsi="Arial" w:cs="Arial"/>
          <w:noProof/>
          <w:color w:val="262626" w:themeColor="text1" w:themeTint="D9"/>
        </w:rPr>
      </w:pPr>
    </w:p>
    <w:p w14:paraId="4CB31FED" w14:textId="77777777" w:rsidR="005E4B93" w:rsidRPr="002F7A2A" w:rsidRDefault="005E4B93" w:rsidP="005E4B93">
      <w:pPr>
        <w:pStyle w:val="a4"/>
        <w:spacing w:line="360" w:lineRule="auto"/>
        <w:ind w:left="-426"/>
        <w:rPr>
          <w:rFonts w:ascii="Arial" w:eastAsia="Times New Roman" w:hAnsi="Arial" w:cs="Arial"/>
          <w:noProof/>
          <w:color w:val="262626" w:themeColor="text1" w:themeTint="D9"/>
        </w:rPr>
      </w:pPr>
    </w:p>
    <w:p w14:paraId="0EDCAE34" w14:textId="6E430518" w:rsidR="005E4B93" w:rsidRPr="00987D4B" w:rsidRDefault="005E4B93" w:rsidP="005E4B93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  <w:sz w:val="28"/>
          <w:szCs w:val="28"/>
        </w:rPr>
      </w:pPr>
      <w:r w:rsidRPr="00987D4B">
        <w:rPr>
          <w:rFonts w:ascii="Arial" w:eastAsia="Times New Roman" w:hAnsi="Arial" w:cs="Arial"/>
          <w:noProof/>
          <w:sz w:val="28"/>
          <w:szCs w:val="28"/>
        </w:rPr>
        <w:t>Прогноз ежегодных поступлений в бюджет и внебюджетные фонды по видам налогов отражен в рисунке 1</w:t>
      </w:r>
      <w:r w:rsidR="005667FE">
        <w:rPr>
          <w:rFonts w:ascii="Arial" w:eastAsia="Times New Roman" w:hAnsi="Arial" w:cs="Arial"/>
          <w:noProof/>
          <w:sz w:val="28"/>
          <w:szCs w:val="28"/>
        </w:rPr>
        <w:t>5</w:t>
      </w:r>
      <w:r w:rsidRPr="00987D4B">
        <w:rPr>
          <w:rFonts w:ascii="Arial" w:eastAsia="Times New Roman" w:hAnsi="Arial" w:cs="Arial"/>
          <w:noProof/>
          <w:sz w:val="28"/>
          <w:szCs w:val="28"/>
        </w:rPr>
        <w:t>.</w:t>
      </w:r>
    </w:p>
    <w:p w14:paraId="0C8D499D" w14:textId="5EDF4EEA" w:rsidR="005731B0" w:rsidRPr="002F7A2A" w:rsidRDefault="005731B0" w:rsidP="006C7534">
      <w:pPr>
        <w:spacing w:after="0" w:line="360" w:lineRule="auto"/>
        <w:ind w:firstLine="709"/>
        <w:jc w:val="both"/>
        <w:rPr>
          <w:rFonts w:ascii="Arial" w:eastAsia="Times New Roman" w:hAnsi="Arial" w:cs="Arial"/>
          <w:noProof/>
        </w:rPr>
        <w:sectPr w:rsidR="005731B0" w:rsidRPr="002F7A2A" w:rsidSect="00EC177E">
          <w:pgSz w:w="11906" w:h="16838"/>
          <w:pgMar w:top="1276" w:right="849" w:bottom="992" w:left="1560" w:header="709" w:footer="567" w:gutter="0"/>
          <w:cols w:space="708"/>
          <w:titlePg/>
          <w:docGrid w:linePitch="360"/>
        </w:sectPr>
      </w:pPr>
    </w:p>
    <w:p w14:paraId="234DC4AF" w14:textId="3674CB12" w:rsidR="00207417" w:rsidRDefault="00207417" w:rsidP="00207417">
      <w:pPr>
        <w:pStyle w:val="a4"/>
        <w:spacing w:line="360" w:lineRule="auto"/>
        <w:ind w:left="-426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</w:rPr>
        <w:lastRenderedPageBreak/>
        <w:t xml:space="preserve">      Таблица 1</w:t>
      </w:r>
      <w:r w:rsidR="00CA55C4">
        <w:rPr>
          <w:rFonts w:ascii="Arial" w:eastAsia="Times New Roman" w:hAnsi="Arial" w:cs="Arial"/>
          <w:noProof/>
        </w:rPr>
        <w:t>6</w:t>
      </w:r>
      <w:r w:rsidRPr="002F7A2A">
        <w:rPr>
          <w:rFonts w:ascii="Arial" w:eastAsia="Times New Roman" w:hAnsi="Arial" w:cs="Arial"/>
          <w:noProof/>
        </w:rPr>
        <w:t>. Прогноз налоговых поступлений в разрезе уровней бюджетов за весь горизонт планирования, тыс. руб.</w:t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3397"/>
        <w:gridCol w:w="993"/>
        <w:gridCol w:w="992"/>
        <w:gridCol w:w="992"/>
        <w:gridCol w:w="992"/>
        <w:gridCol w:w="993"/>
        <w:gridCol w:w="992"/>
        <w:gridCol w:w="850"/>
        <w:gridCol w:w="851"/>
        <w:gridCol w:w="992"/>
        <w:gridCol w:w="992"/>
        <w:gridCol w:w="993"/>
        <w:gridCol w:w="992"/>
      </w:tblGrid>
      <w:tr w:rsidR="00E42593" w:rsidRPr="00E42593" w14:paraId="28888CAE" w14:textId="77777777" w:rsidTr="0019171D">
        <w:trPr>
          <w:trHeight w:val="25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C5593CC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A13B559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1211909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DCA31DB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0E77242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A16FD55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7F0177EC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766294F6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EF9A7DD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0AA9A4ED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928D132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DEE2E61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5575F017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19171D" w:rsidRPr="00E42593" w14:paraId="6E77B41C" w14:textId="77777777" w:rsidTr="0019171D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989BF63" w14:textId="77777777" w:rsidR="00E42593" w:rsidRPr="00E42593" w:rsidRDefault="00E42593" w:rsidP="00E425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 поступлений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547FFA14" w14:textId="5712D338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1 996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CA9A52F" w14:textId="75561C11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10 398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332E6B3" w14:textId="3BA93889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10 331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72C926B5" w14:textId="3FBF7DD0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15 314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9DEEB1C" w14:textId="563A67B0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16 158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7EE66AA" w14:textId="4575C30F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16 158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FE56B43" w14:textId="12FDB9E7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16 158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5F50CB92" w14:textId="45603EB4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16 158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99E7EE6" w14:textId="6AD8C820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07715C0" w14:textId="506F261D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16 158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38A1235" w14:textId="7362B2FD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2E96295" w14:textId="1D8B7215" w:rsidR="00E42593" w:rsidRPr="00E42593" w:rsidRDefault="00E42593" w:rsidP="00E425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151 146   </w:t>
            </w:r>
          </w:p>
        </w:tc>
      </w:tr>
      <w:tr w:rsidR="00E42593" w:rsidRPr="00E42593" w14:paraId="6483AE79" w14:textId="77777777" w:rsidTr="00E42593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5890B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Поступления в федеральный бюджет и внебюджетные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709A4" w14:textId="09A4626E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1 452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9BD96" w14:textId="0260BE6D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8 068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ADCBD" w14:textId="5476125F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8 013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30FD0" w14:textId="50AB97E3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8 013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2472C" w14:textId="61EEB3FB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8 013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14E0F" w14:textId="1D7BA031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8 013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C5E94" w14:textId="7D7735F8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8 013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53864" w14:textId="6CF4DB26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8 013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1525B" w14:textId="088837B8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8 013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15AFB" w14:textId="6CCE4B8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8 013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C14A4" w14:textId="4133A6DF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8 013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0C007" w14:textId="563EDEC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81 637   </w:t>
            </w:r>
          </w:p>
        </w:tc>
      </w:tr>
      <w:tr w:rsidR="00E42593" w:rsidRPr="00E42593" w14:paraId="49D05A54" w14:textId="77777777" w:rsidTr="00E42593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9414F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налоговые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B3604" w14:textId="44F4915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865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3E16A" w14:textId="7578A0C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4 550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B6E8F" w14:textId="2FBCDAE5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4 494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D2FA1" w14:textId="7B264C8B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4 494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8F87F" w14:textId="07536A0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20524" w14:textId="2617805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C0A39" w14:textId="6EA41FE3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05DF" w14:textId="296838D5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B1BB1" w14:textId="1E59167A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4 494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253C7" w14:textId="5AC00AA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4 494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4EA83" w14:textId="14659BB0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568BF" w14:textId="19125B73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41 368   </w:t>
            </w:r>
          </w:p>
        </w:tc>
      </w:tr>
      <w:tr w:rsidR="00E42593" w:rsidRPr="00E42593" w14:paraId="54211012" w14:textId="77777777" w:rsidTr="00E42593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146B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страховые взносы во внебюджетные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A26C9" w14:textId="2D6C0AC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586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EC5A9" w14:textId="24E69B9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1B9AB" w14:textId="3DEC7A4D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C7D5B" w14:textId="341CB284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3 519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1FAA7" w14:textId="4BF943ED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9B667" w14:textId="34AFAA00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702D" w14:textId="37466946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3 519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73142" w14:textId="234186B0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992AF" w14:textId="23D8C2C4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1805" w14:textId="4DB48EDA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F467F" w14:textId="22D91D2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3 519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01EF9" w14:textId="7E3F7651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35 775   </w:t>
            </w:r>
          </w:p>
        </w:tc>
      </w:tr>
      <w:tr w:rsidR="00E42593" w:rsidRPr="00E42593" w14:paraId="2DE8AC8A" w14:textId="77777777" w:rsidTr="00E42593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7123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Налоговые поступления в территориальный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B0317" w14:textId="63AB00E1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544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245C0" w14:textId="324D9088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2 330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A99A9" w14:textId="64AE6E3F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2 318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5CA1B" w14:textId="12C8539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7 301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71BE4" w14:textId="2A3C50A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8 145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5C880" w14:textId="66EEED5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8 145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9CC10" w14:textId="370A814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8 145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65B80" w14:textId="290E650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8 145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12799" w14:textId="2847588D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8 145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FA36" w14:textId="541CCEDF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8 145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3DD76" w14:textId="70391CF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8 145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A472" w14:textId="75D72920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69 510   </w:t>
            </w:r>
          </w:p>
        </w:tc>
      </w:tr>
      <w:tr w:rsidR="00E42593" w:rsidRPr="00E42593" w14:paraId="4AADF55F" w14:textId="77777777" w:rsidTr="00E42593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FF2D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бюджет субъекта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D4169" w14:textId="5A51974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468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30761" w14:textId="072552F1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2 102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ECA7D" w14:textId="3DEB9A5A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2 091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AE45E" w14:textId="128D4E6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7 073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7C484" w14:textId="5204B75A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7 918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AB1AD" w14:textId="19FAE8EA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7 918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F1CC2" w14:textId="49C61E1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7 918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EE8F7" w14:textId="70B31A8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7 918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BFED5" w14:textId="220DF9AD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7 918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C1D94" w14:textId="0D3017B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7 918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77555" w14:textId="090ADEB0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7 918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D0B0D" w14:textId="010DCE8C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67 160   </w:t>
            </w:r>
          </w:p>
        </w:tc>
      </w:tr>
      <w:tr w:rsidR="00E42593" w:rsidRPr="00E42593" w14:paraId="29128FD2" w14:textId="77777777" w:rsidTr="00E42593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1CE6" w14:textId="77777777" w:rsidR="00E42593" w:rsidRPr="00E42593" w:rsidRDefault="00E42593" w:rsidP="00E425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5FCC" w14:textId="09B984B7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76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7F073" w14:textId="2D250845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02F5D" w14:textId="00BB0F5B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5D67A" w14:textId="2348CE72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227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20267" w14:textId="3B24A5F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2FB78" w14:textId="080011C9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227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5DA1A" w14:textId="00495A56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227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CD111" w14:textId="191B53E3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D46CD" w14:textId="486DD93F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20734" w14:textId="39342D6B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227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B42D7" w14:textId="21BF44A1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 227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FE9A2" w14:textId="41B89766" w:rsidR="00E42593" w:rsidRPr="00E42593" w:rsidRDefault="00E42593" w:rsidP="0019171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4259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   2 122   </w:t>
            </w:r>
          </w:p>
        </w:tc>
      </w:tr>
    </w:tbl>
    <w:p w14:paraId="399F4EAD" w14:textId="2F9A1439" w:rsidR="00E42593" w:rsidRDefault="00E42593" w:rsidP="00207417">
      <w:pPr>
        <w:pStyle w:val="a4"/>
        <w:spacing w:line="360" w:lineRule="auto"/>
        <w:ind w:left="-426"/>
        <w:jc w:val="both"/>
        <w:rPr>
          <w:rFonts w:ascii="Arial" w:eastAsia="Times New Roman" w:hAnsi="Arial" w:cs="Arial"/>
          <w:noProof/>
        </w:rPr>
      </w:pPr>
    </w:p>
    <w:p w14:paraId="45068C39" w14:textId="77777777" w:rsidR="00E42593" w:rsidRDefault="00E42593" w:rsidP="00207417">
      <w:pPr>
        <w:pStyle w:val="a4"/>
        <w:spacing w:line="360" w:lineRule="auto"/>
        <w:ind w:left="-426"/>
        <w:jc w:val="both"/>
        <w:rPr>
          <w:rFonts w:ascii="Arial" w:eastAsia="Times New Roman" w:hAnsi="Arial" w:cs="Arial"/>
          <w:noProof/>
        </w:rPr>
      </w:pPr>
    </w:p>
    <w:p w14:paraId="1F035ECC" w14:textId="5F588D27" w:rsidR="0046442F" w:rsidRDefault="0046442F" w:rsidP="00207417">
      <w:pPr>
        <w:pStyle w:val="a4"/>
        <w:spacing w:line="360" w:lineRule="auto"/>
        <w:ind w:left="-426"/>
        <w:jc w:val="both"/>
        <w:rPr>
          <w:rFonts w:ascii="Arial" w:eastAsia="Times New Roman" w:hAnsi="Arial" w:cs="Arial"/>
          <w:noProof/>
        </w:rPr>
      </w:pPr>
    </w:p>
    <w:p w14:paraId="45A735EC" w14:textId="426C36A2" w:rsidR="00172038" w:rsidRPr="002F7A2A" w:rsidRDefault="00172038" w:rsidP="006C7534">
      <w:pPr>
        <w:pStyle w:val="a4"/>
        <w:jc w:val="both"/>
        <w:rPr>
          <w:rFonts w:ascii="Arial" w:eastAsia="Times New Roman" w:hAnsi="Arial" w:cs="Arial"/>
          <w:noProof/>
          <w:color w:val="262626" w:themeColor="text1" w:themeTint="D9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Таблица </w:t>
      </w:r>
      <w:r w:rsidR="00115E8B" w:rsidRPr="002F7A2A">
        <w:rPr>
          <w:rFonts w:ascii="Arial" w:eastAsia="Times New Roman" w:hAnsi="Arial" w:cs="Arial"/>
          <w:noProof/>
          <w:color w:val="262626" w:themeColor="text1" w:themeTint="D9"/>
        </w:rPr>
        <w:t>1</w:t>
      </w:r>
      <w:r w:rsidR="00CA55C4">
        <w:rPr>
          <w:rFonts w:ascii="Arial" w:eastAsia="Times New Roman" w:hAnsi="Arial" w:cs="Arial"/>
          <w:noProof/>
          <w:color w:val="262626" w:themeColor="text1" w:themeTint="D9"/>
        </w:rPr>
        <w:t>7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>. Прогноз налогов и сборов от реализаци Проекта в рамках горизонта планирования</w:t>
      </w:r>
      <w:r w:rsidR="00383A06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по видам налогов</w:t>
      </w:r>
      <w:r w:rsidR="00183A3C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, </w:t>
      </w:r>
      <w:r w:rsidR="006A5224" w:rsidRPr="002F7A2A">
        <w:rPr>
          <w:rFonts w:ascii="Arial" w:eastAsia="Times New Roman" w:hAnsi="Arial" w:cs="Arial"/>
          <w:noProof/>
          <w:color w:val="262626" w:themeColor="text1" w:themeTint="D9"/>
        </w:rPr>
        <w:t>тыс.</w:t>
      </w:r>
      <w:r w:rsidR="00183A3C"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 руб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>.</w:t>
      </w:r>
    </w:p>
    <w:p w14:paraId="3EE53872" w14:textId="0D93426B" w:rsidR="001515A5" w:rsidRDefault="001515A5" w:rsidP="006C7534">
      <w:pPr>
        <w:pStyle w:val="a4"/>
        <w:jc w:val="both"/>
        <w:rPr>
          <w:rFonts w:ascii="Arial" w:eastAsia="Times New Roman" w:hAnsi="Arial" w:cs="Arial"/>
          <w:noProof/>
          <w:color w:val="262626" w:themeColor="text1" w:themeTint="D9"/>
        </w:rPr>
      </w:pPr>
    </w:p>
    <w:tbl>
      <w:tblPr>
        <w:tblW w:w="15730" w:type="dxa"/>
        <w:tblLayout w:type="fixed"/>
        <w:tblLook w:val="04A0" w:firstRow="1" w:lastRow="0" w:firstColumn="1" w:lastColumn="0" w:noHBand="0" w:noVBand="1"/>
      </w:tblPr>
      <w:tblGrid>
        <w:gridCol w:w="3114"/>
        <w:gridCol w:w="1051"/>
        <w:gridCol w:w="1051"/>
        <w:gridCol w:w="1052"/>
        <w:gridCol w:w="1051"/>
        <w:gridCol w:w="1051"/>
        <w:gridCol w:w="1052"/>
        <w:gridCol w:w="1051"/>
        <w:gridCol w:w="1051"/>
        <w:gridCol w:w="1052"/>
        <w:gridCol w:w="1051"/>
        <w:gridCol w:w="1051"/>
        <w:gridCol w:w="1052"/>
      </w:tblGrid>
      <w:tr w:rsidR="00E93C40" w:rsidRPr="0019171D" w14:paraId="75336DF8" w14:textId="77777777" w:rsidTr="00E93C40">
        <w:trPr>
          <w:trHeight w:val="25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9DD8852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Виды налогов и сборов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02C37A19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02FCF6D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53540DF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706854D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034B017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0544961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C900514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5C1F86E3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0869C44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0725A277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9D666D4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2037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133A450" w14:textId="77777777" w:rsidR="0019171D" w:rsidRPr="0019171D" w:rsidRDefault="0019171D" w:rsidP="001917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E93C40" w:rsidRPr="0019171D" w14:paraId="1852E721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ECC49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НДС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FFCD6" w14:textId="572FB3A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865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3824C" w14:textId="5C0D2BF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4 550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A6E4E" w14:textId="005BC7EC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6983B" w14:textId="5C11568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AC682" w14:textId="2030DF1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E301D" w14:textId="0DEC6FF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87592" w14:textId="4290506A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31BE3" w14:textId="3569CBC0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4 494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8FA2" w14:textId="36BA450A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00E38" w14:textId="0100C4E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4 494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E686A" w14:textId="7F83DAA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4 494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7DE8" w14:textId="5766F7F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45 862   </w:t>
            </w:r>
          </w:p>
        </w:tc>
      </w:tr>
      <w:tr w:rsidR="00E93C40" w:rsidRPr="0019171D" w14:paraId="7EAF809B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99928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УСН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567E7" w14:textId="22F764A1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182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FD09F" w14:textId="2E8017B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955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5D72" w14:textId="7727AC8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944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4B7A7" w14:textId="26AB977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5 926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66852" w14:textId="45C2F58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6 771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CE5C9" w14:textId="3E93983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6 771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81B3F" w14:textId="18B76C36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6 771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A27D1" w14:textId="0BA9579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6 771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62DEE" w14:textId="75031DA0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6 771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CD55B" w14:textId="67524C23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6 771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1F25B" w14:textId="00697AD7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6 771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B4EEC" w14:textId="2443FC60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55 403   </w:t>
            </w:r>
          </w:p>
        </w:tc>
      </w:tr>
      <w:tr w:rsidR="00E93C40" w:rsidRPr="0019171D" w14:paraId="2A30F0FC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5C873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НДФЛ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AD48" w14:textId="07DC3FB8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337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F8443" w14:textId="031AD70C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1 349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1E7C3" w14:textId="4811E64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5137C" w14:textId="1FDDABFC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4840" w14:textId="635163DA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1 349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58EAC" w14:textId="3F446C7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F4B01" w14:textId="4FBF13FB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D3C21" w14:textId="7A91780B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1 349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A4DE" w14:textId="1394768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99B2F" w14:textId="5B3FC06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1 349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33F4D" w14:textId="699A48F8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1 349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05605" w14:textId="5F35BE73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13 831   </w:t>
            </w:r>
          </w:p>
        </w:tc>
      </w:tr>
      <w:tr w:rsidR="00E93C40" w:rsidRPr="0019171D" w14:paraId="77CCDBA2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ADFE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Страховые взносы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4B6D3" w14:textId="27853768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586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6966B" w14:textId="37B89BBC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3 519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55194" w14:textId="71BBC66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751EA" w14:textId="161BA58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E4BDC" w14:textId="4470840D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3 519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11D33" w14:textId="3F0231A7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A050C" w14:textId="706E5F2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056D4" w14:textId="39B72F70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3 519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FE911" w14:textId="4193754D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D1A27" w14:textId="37C4A8D3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3 519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11001" w14:textId="5EEE3B2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3 519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B4EF" w14:textId="2BD817D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35 775   </w:t>
            </w:r>
          </w:p>
        </w:tc>
      </w:tr>
      <w:tr w:rsidR="00E93C40" w:rsidRPr="0019171D" w14:paraId="1CEE684E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2D981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землю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EE2E3" w14:textId="3CAB6826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2DAB5" w14:textId="403B53DD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25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2D17" w14:textId="4BB70F0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7B54D" w14:textId="3DAA3B1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34508" w14:textId="2B86C91B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25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C19A0" w14:textId="5237A963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FE12C" w14:textId="5544FBE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E2ADA" w14:textId="43A3B5D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25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ECD2E" w14:textId="5107F286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22B56" w14:textId="0E8D8118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25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562F9" w14:textId="745FD5A0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25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2D767" w14:textId="462C31C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275   </w:t>
            </w:r>
          </w:p>
        </w:tc>
      </w:tr>
      <w:tr w:rsidR="00E93C40" w:rsidRPr="0019171D" w14:paraId="5C7F4EC1" w14:textId="77777777" w:rsidTr="00E93C40">
        <w:trPr>
          <w:trHeight w:val="25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012442AB" w14:textId="77777777" w:rsidR="0019171D" w:rsidRPr="0019171D" w:rsidRDefault="0019171D" w:rsidP="001917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71E54CA" w14:textId="16C74BB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1 996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11A7ABD8" w14:textId="3F0D2A97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10 398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8782FF8" w14:textId="48C8163F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10 331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5D52744" w14:textId="46A964F4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15 314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D50444E" w14:textId="6CDDD73D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4B592DB1" w14:textId="3C6A0D03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16 158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373AB279" w14:textId="52810205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1DD9742" w14:textId="7A834D3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0D00ADE0" w14:textId="38EFD992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16 158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E1B1741" w14:textId="659E3269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16 158 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20581140" w14:textId="1B935D81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16 158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14:paraId="6D9A88CF" w14:textId="1C18948A" w:rsidR="0019171D" w:rsidRPr="0019171D" w:rsidRDefault="0019171D" w:rsidP="00E93C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1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151 146   </w:t>
            </w:r>
          </w:p>
        </w:tc>
      </w:tr>
    </w:tbl>
    <w:p w14:paraId="6567C40F" w14:textId="58D94E56" w:rsidR="00A77705" w:rsidRDefault="00A77705" w:rsidP="006C7534">
      <w:pPr>
        <w:pStyle w:val="a4"/>
        <w:jc w:val="both"/>
        <w:rPr>
          <w:rFonts w:ascii="Arial" w:eastAsia="Times New Roman" w:hAnsi="Arial" w:cs="Arial"/>
          <w:noProof/>
          <w:color w:val="262626" w:themeColor="text1" w:themeTint="D9"/>
        </w:rPr>
      </w:pPr>
    </w:p>
    <w:p w14:paraId="239F1FBF" w14:textId="77777777" w:rsidR="00A77705" w:rsidRPr="002F7A2A" w:rsidRDefault="00A77705" w:rsidP="006C7534">
      <w:pPr>
        <w:pStyle w:val="a4"/>
        <w:jc w:val="both"/>
        <w:rPr>
          <w:rFonts w:ascii="Arial" w:eastAsia="Times New Roman" w:hAnsi="Arial" w:cs="Arial"/>
          <w:noProof/>
          <w:color w:val="262626" w:themeColor="text1" w:themeTint="D9"/>
        </w:rPr>
      </w:pPr>
    </w:p>
    <w:p w14:paraId="19AE5B71" w14:textId="77777777" w:rsidR="003F2E3E" w:rsidRDefault="003F2E3E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23BA7192" w14:textId="77777777" w:rsidR="003F2E3E" w:rsidRDefault="003F2E3E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1BBCE804" w14:textId="77777777" w:rsidR="003F2E3E" w:rsidRDefault="003F2E3E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53C05D28" w14:textId="7777777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66EF0898" w14:textId="7777777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084FDE84" w14:textId="619505C2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2D0ADE49" w14:textId="14FE6532" w:rsidR="0019171D" w:rsidRDefault="0019171D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7E7CFE5C" w14:textId="1C370F67" w:rsidR="0019171D" w:rsidRDefault="0019171D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07569F30" w14:textId="77777777" w:rsidR="0019171D" w:rsidRDefault="0019171D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669C5815" w14:textId="7777777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7672FD66" w14:textId="7777777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4F11220D" w14:textId="7777777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3D3D3998" w14:textId="2B1C6556" w:rsidR="00402683" w:rsidRDefault="00402683" w:rsidP="00402683">
      <w:pPr>
        <w:pStyle w:val="a4"/>
        <w:jc w:val="both"/>
        <w:rPr>
          <w:rFonts w:ascii="Arial" w:eastAsia="Times New Roman" w:hAnsi="Arial" w:cs="Arial"/>
          <w:noProof/>
        </w:rPr>
      </w:pPr>
      <w:r w:rsidRPr="002F7A2A">
        <w:rPr>
          <w:rFonts w:ascii="Arial" w:eastAsia="Times New Roman" w:hAnsi="Arial" w:cs="Arial"/>
          <w:noProof/>
        </w:rPr>
        <w:lastRenderedPageBreak/>
        <w:t xml:space="preserve">Рисунок </w:t>
      </w:r>
      <w:r w:rsidR="005667FE">
        <w:rPr>
          <w:rFonts w:ascii="Arial" w:eastAsia="Times New Roman" w:hAnsi="Arial" w:cs="Arial"/>
          <w:noProof/>
        </w:rPr>
        <w:t>15</w:t>
      </w:r>
      <w:r w:rsidRPr="002F7A2A">
        <w:rPr>
          <w:rFonts w:ascii="Arial" w:eastAsia="Times New Roman" w:hAnsi="Arial" w:cs="Arial"/>
          <w:noProof/>
        </w:rPr>
        <w:t>. Прогноз ежегодных поступлений в бюджет и внебюджетные фонды по видам налогов (тыс. руб.)</w:t>
      </w:r>
    </w:p>
    <w:p w14:paraId="7C90C104" w14:textId="6306B8D2" w:rsidR="0063665C" w:rsidRDefault="00E93C40" w:rsidP="00402683">
      <w:pPr>
        <w:pStyle w:val="a4"/>
        <w:jc w:val="both"/>
        <w:rPr>
          <w:rFonts w:ascii="Arial" w:eastAsia="Times New Roman" w:hAnsi="Arial" w:cs="Arial"/>
          <w:noProof/>
        </w:rPr>
      </w:pPr>
      <w:r>
        <w:rPr>
          <w:noProof/>
        </w:rPr>
        <w:drawing>
          <wp:inline distT="0" distB="0" distL="0" distR="0" wp14:anchorId="13ED39A4" wp14:editId="1496E835">
            <wp:extent cx="9696450" cy="5172075"/>
            <wp:effectExtent l="0" t="0" r="0" b="9525"/>
            <wp:docPr id="59" name="Диаграмма 5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1F081BBF" w14:textId="151D2DC7" w:rsidR="0063665C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1B71F866" w14:textId="77777777" w:rsidR="0063665C" w:rsidRPr="002F7A2A" w:rsidRDefault="0063665C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3FFCE4D0" w14:textId="7123DAB4" w:rsidR="002A6A96" w:rsidRPr="002F7A2A" w:rsidRDefault="002A6A96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2516E3CC" w14:textId="77777777" w:rsidR="002A6A96" w:rsidRPr="002F7A2A" w:rsidRDefault="002A6A96" w:rsidP="00402683">
      <w:pPr>
        <w:pStyle w:val="a4"/>
        <w:jc w:val="both"/>
        <w:rPr>
          <w:rFonts w:ascii="Arial" w:eastAsia="Times New Roman" w:hAnsi="Arial" w:cs="Arial"/>
          <w:noProof/>
        </w:rPr>
      </w:pPr>
    </w:p>
    <w:p w14:paraId="7A2DC8B8" w14:textId="77777777" w:rsidR="002A6A96" w:rsidRPr="002F7A2A" w:rsidRDefault="002A6A96" w:rsidP="00402683">
      <w:pPr>
        <w:pStyle w:val="a4"/>
        <w:jc w:val="both"/>
        <w:rPr>
          <w:rFonts w:ascii="Arial" w:eastAsia="Times New Roman" w:hAnsi="Arial" w:cs="Arial"/>
          <w:noProof/>
        </w:rPr>
        <w:sectPr w:rsidR="002A6A96" w:rsidRPr="002F7A2A" w:rsidSect="003F2E3E">
          <w:pgSz w:w="16838" w:h="11906" w:orient="landscape"/>
          <w:pgMar w:top="709" w:right="992" w:bottom="707" w:left="709" w:header="709" w:footer="567" w:gutter="0"/>
          <w:cols w:space="708"/>
          <w:titlePg/>
          <w:docGrid w:linePitch="360"/>
        </w:sect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3764F" w:rsidRPr="00987D4B" w14:paraId="72715EEF" w14:textId="77777777" w:rsidTr="00987D4B">
        <w:trPr>
          <w:trHeight w:val="427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497A4337" w14:textId="77777777" w:rsidR="00C3764F" w:rsidRPr="00987D4B" w:rsidRDefault="00F5532F" w:rsidP="00F5532F">
            <w:pPr>
              <w:pStyle w:val="a4"/>
              <w:spacing w:line="360" w:lineRule="auto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25" w:name="_Toc2273035"/>
            <w:bookmarkStart w:id="26" w:name="_Toc229417091"/>
            <w:r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6</w:t>
            </w:r>
            <w:r w:rsidR="00C3764F" w:rsidRPr="00987D4B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. АНАЛИЗ ПРОЕКТНЫХ РИСКОВ</w:t>
            </w:r>
            <w:bookmarkEnd w:id="25"/>
            <w:bookmarkEnd w:id="26"/>
          </w:p>
        </w:tc>
      </w:tr>
    </w:tbl>
    <w:p w14:paraId="6E744376" w14:textId="77777777" w:rsidR="00E81935" w:rsidRPr="002F7A2A" w:rsidRDefault="00E81935" w:rsidP="006C7534">
      <w:pPr>
        <w:spacing w:line="360" w:lineRule="auto"/>
        <w:ind w:firstLine="709"/>
        <w:contextualSpacing/>
        <w:jc w:val="both"/>
        <w:rPr>
          <w:rFonts w:ascii="Arial" w:hAnsi="Arial" w:cs="Arial"/>
          <w:lang w:eastAsia="zh-CN"/>
        </w:rPr>
      </w:pPr>
    </w:p>
    <w:p w14:paraId="0253DB62" w14:textId="137A9CEA" w:rsidR="00C96F72" w:rsidRPr="00987D4B" w:rsidRDefault="00C96F72" w:rsidP="006C7534">
      <w:pPr>
        <w:spacing w:line="360" w:lineRule="auto"/>
        <w:ind w:firstLine="709"/>
        <w:contextualSpacing/>
        <w:jc w:val="both"/>
        <w:rPr>
          <w:rFonts w:ascii="Arial" w:hAnsi="Arial" w:cs="Arial"/>
          <w:sz w:val="28"/>
          <w:szCs w:val="28"/>
          <w:lang w:eastAsia="zh-CN"/>
        </w:rPr>
      </w:pPr>
      <w:r w:rsidRPr="00987D4B">
        <w:rPr>
          <w:rFonts w:ascii="Arial" w:hAnsi="Arial" w:cs="Arial"/>
          <w:sz w:val="28"/>
          <w:szCs w:val="28"/>
          <w:lang w:eastAsia="zh-CN"/>
        </w:rPr>
        <w:t xml:space="preserve">На эффективность </w:t>
      </w:r>
      <w:r w:rsidR="0046442F">
        <w:rPr>
          <w:rFonts w:ascii="Arial" w:hAnsi="Arial" w:cs="Arial"/>
          <w:sz w:val="28"/>
          <w:szCs w:val="28"/>
          <w:lang w:eastAsia="zh-CN"/>
        </w:rPr>
        <w:t xml:space="preserve">туристического </w:t>
      </w:r>
      <w:r w:rsidRPr="00987D4B">
        <w:rPr>
          <w:rFonts w:ascii="Arial" w:hAnsi="Arial" w:cs="Arial"/>
          <w:sz w:val="28"/>
          <w:szCs w:val="28"/>
          <w:lang w:eastAsia="zh-CN"/>
        </w:rPr>
        <w:t>бизнеса</w:t>
      </w:r>
      <w:r w:rsidR="00F172CD" w:rsidRPr="00987D4B">
        <w:rPr>
          <w:rFonts w:ascii="Arial" w:hAnsi="Arial" w:cs="Arial"/>
          <w:sz w:val="28"/>
          <w:szCs w:val="28"/>
          <w:lang w:eastAsia="zh-CN"/>
        </w:rPr>
        <w:t xml:space="preserve"> 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оказывают влияния как объективные, так и субъективные факторы. Несмотря на то, что </w:t>
      </w:r>
      <w:r w:rsidR="009676B7" w:rsidRPr="00987D4B">
        <w:rPr>
          <w:rFonts w:ascii="Arial" w:hAnsi="Arial" w:cs="Arial"/>
          <w:sz w:val="28"/>
          <w:szCs w:val="28"/>
          <w:lang w:eastAsia="zh-CN"/>
        </w:rPr>
        <w:t>сфера туризма</w:t>
      </w:r>
      <w:r w:rsidR="00E5776D">
        <w:rPr>
          <w:rFonts w:ascii="Arial" w:hAnsi="Arial" w:cs="Arial"/>
          <w:sz w:val="28"/>
          <w:szCs w:val="28"/>
          <w:lang w:eastAsia="zh-CN"/>
        </w:rPr>
        <w:t xml:space="preserve"> </w:t>
      </w:r>
      <w:r w:rsidR="0046442F">
        <w:rPr>
          <w:rFonts w:ascii="Arial" w:hAnsi="Arial" w:cs="Arial"/>
          <w:sz w:val="28"/>
          <w:szCs w:val="28"/>
          <w:lang w:eastAsia="zh-CN"/>
        </w:rPr>
        <w:t xml:space="preserve">динамично </w:t>
      </w:r>
      <w:r w:rsidR="009676B7" w:rsidRPr="00987D4B">
        <w:rPr>
          <w:rFonts w:ascii="Arial" w:hAnsi="Arial" w:cs="Arial"/>
          <w:sz w:val="28"/>
          <w:szCs w:val="28"/>
          <w:lang w:eastAsia="zh-CN"/>
        </w:rPr>
        <w:t>развивается, любая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 </w:t>
      </w:r>
      <w:r w:rsidR="009676B7" w:rsidRPr="00987D4B">
        <w:rPr>
          <w:rFonts w:ascii="Arial" w:hAnsi="Arial" w:cs="Arial"/>
          <w:sz w:val="28"/>
          <w:szCs w:val="28"/>
          <w:lang w:eastAsia="zh-CN"/>
        </w:rPr>
        <w:t xml:space="preserve">организация 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испытывает риски, связанные с </w:t>
      </w:r>
      <w:r w:rsidR="009676B7" w:rsidRPr="00987D4B">
        <w:rPr>
          <w:rFonts w:ascii="Arial" w:hAnsi="Arial" w:cs="Arial"/>
          <w:sz w:val="28"/>
          <w:szCs w:val="28"/>
          <w:lang w:eastAsia="zh-CN"/>
        </w:rPr>
        <w:t>ее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 производственной</w:t>
      </w:r>
      <w:r w:rsidR="00573C98" w:rsidRPr="00987D4B">
        <w:rPr>
          <w:rFonts w:ascii="Arial" w:hAnsi="Arial" w:cs="Arial"/>
          <w:sz w:val="28"/>
          <w:szCs w:val="28"/>
          <w:lang w:eastAsia="zh-CN"/>
        </w:rPr>
        <w:t xml:space="preserve"> и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 коммерческой деятельностью. Основным фактором риска является недополучение доходов</w:t>
      </w:r>
      <w:r w:rsidR="00165DDE" w:rsidRPr="00987D4B">
        <w:rPr>
          <w:rFonts w:ascii="Arial" w:hAnsi="Arial" w:cs="Arial"/>
          <w:sz w:val="28"/>
          <w:szCs w:val="28"/>
          <w:lang w:eastAsia="zh-CN"/>
        </w:rPr>
        <w:t>.</w:t>
      </w:r>
      <w:r w:rsidRPr="00987D4B">
        <w:rPr>
          <w:rFonts w:ascii="Arial" w:hAnsi="Arial" w:cs="Arial"/>
          <w:sz w:val="28"/>
          <w:szCs w:val="28"/>
          <w:lang w:eastAsia="zh-CN"/>
        </w:rPr>
        <w:t xml:space="preserve"> </w:t>
      </w:r>
    </w:p>
    <w:p w14:paraId="6613E915" w14:textId="0C1C6B38" w:rsidR="00C96F72" w:rsidRPr="00987D4B" w:rsidRDefault="00C96F72" w:rsidP="006C7534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8"/>
          <w:szCs w:val="28"/>
          <w:lang w:eastAsia="zh-CN"/>
        </w:rPr>
      </w:pPr>
      <w:r w:rsidRPr="00987D4B">
        <w:rPr>
          <w:rFonts w:ascii="Arial" w:hAnsi="Arial" w:cs="Arial"/>
          <w:sz w:val="28"/>
          <w:szCs w:val="28"/>
          <w:lang w:eastAsia="zh-CN"/>
        </w:rPr>
        <w:t>Основные риски проекта, оценка возможного ущерба и мероприятия по их снижению представлены в следующей таблице</w:t>
      </w:r>
      <w:r w:rsidR="00115E8B" w:rsidRPr="00987D4B">
        <w:rPr>
          <w:rFonts w:ascii="Arial" w:hAnsi="Arial" w:cs="Arial"/>
          <w:sz w:val="28"/>
          <w:szCs w:val="28"/>
          <w:lang w:eastAsia="zh-CN"/>
        </w:rPr>
        <w:t xml:space="preserve"> 1</w:t>
      </w:r>
      <w:r w:rsidR="00CA55C4">
        <w:rPr>
          <w:rFonts w:ascii="Arial" w:hAnsi="Arial" w:cs="Arial"/>
          <w:sz w:val="28"/>
          <w:szCs w:val="28"/>
          <w:lang w:eastAsia="zh-CN"/>
        </w:rPr>
        <w:t>8</w:t>
      </w:r>
      <w:r w:rsidR="0041400E" w:rsidRPr="00987D4B">
        <w:rPr>
          <w:rFonts w:ascii="Arial" w:hAnsi="Arial" w:cs="Arial"/>
          <w:sz w:val="28"/>
          <w:szCs w:val="28"/>
          <w:lang w:eastAsia="zh-CN"/>
        </w:rPr>
        <w:t>.</w:t>
      </w:r>
    </w:p>
    <w:p w14:paraId="24E1CA76" w14:textId="72FFD1CD" w:rsidR="00C96F72" w:rsidRPr="002F7A2A" w:rsidRDefault="00C96F72" w:rsidP="006C7534">
      <w:pPr>
        <w:spacing w:after="0" w:line="360" w:lineRule="auto"/>
        <w:jc w:val="both"/>
        <w:rPr>
          <w:rFonts w:ascii="Arial" w:eastAsia="Times New Roman" w:hAnsi="Arial" w:cs="Arial"/>
          <w:noProof/>
          <w:color w:val="262626" w:themeColor="text1" w:themeTint="D9"/>
          <w:lang w:eastAsia="zh-CN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  <w:lang w:eastAsia="zh-CN"/>
        </w:rPr>
        <w:t>Таблица 1</w:t>
      </w:r>
      <w:r w:rsidR="00CA55C4">
        <w:rPr>
          <w:rFonts w:ascii="Arial" w:eastAsia="Times New Roman" w:hAnsi="Arial" w:cs="Arial"/>
          <w:noProof/>
          <w:color w:val="262626" w:themeColor="text1" w:themeTint="D9"/>
          <w:lang w:eastAsia="zh-CN"/>
        </w:rPr>
        <w:t>8</w:t>
      </w:r>
      <w:r w:rsidRPr="002F7A2A">
        <w:rPr>
          <w:rFonts w:ascii="Arial" w:eastAsia="Times New Roman" w:hAnsi="Arial" w:cs="Arial"/>
          <w:noProof/>
          <w:color w:val="262626" w:themeColor="text1" w:themeTint="D9"/>
          <w:lang w:eastAsia="zh-CN"/>
        </w:rPr>
        <w:t>. Анализ проектных рисков</w:t>
      </w:r>
    </w:p>
    <w:tbl>
      <w:tblPr>
        <w:tblStyle w:val="25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80" w:firstRow="0" w:lastRow="0" w:firstColumn="1" w:lastColumn="0" w:noHBand="0" w:noVBand="1"/>
      </w:tblPr>
      <w:tblGrid>
        <w:gridCol w:w="1843"/>
        <w:gridCol w:w="2552"/>
        <w:gridCol w:w="2551"/>
        <w:gridCol w:w="2693"/>
      </w:tblGrid>
      <w:tr w:rsidR="00C96F72" w:rsidRPr="002F7A2A" w14:paraId="4E021FF2" w14:textId="77777777" w:rsidTr="002F1E26">
        <w:trPr>
          <w:trHeight w:val="604"/>
        </w:trPr>
        <w:tc>
          <w:tcPr>
            <w:tcW w:w="1843" w:type="dxa"/>
            <w:shd w:val="clear" w:color="auto" w:fill="BDD6EE" w:themeFill="accent1" w:themeFillTint="66"/>
            <w:vAlign w:val="center"/>
          </w:tcPr>
          <w:p w14:paraId="0520D6B4" w14:textId="77777777" w:rsidR="00C96F72" w:rsidRPr="002F7A2A" w:rsidRDefault="00C96F72" w:rsidP="006C7534">
            <w:pPr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Виды рисков</w:t>
            </w:r>
          </w:p>
        </w:tc>
        <w:tc>
          <w:tcPr>
            <w:tcW w:w="2552" w:type="dxa"/>
            <w:shd w:val="clear" w:color="auto" w:fill="BDD6EE" w:themeFill="accent1" w:themeFillTint="66"/>
            <w:vAlign w:val="center"/>
          </w:tcPr>
          <w:p w14:paraId="57D975F4" w14:textId="77777777" w:rsidR="00C96F72" w:rsidRPr="002F7A2A" w:rsidRDefault="00C96F72" w:rsidP="006C7534">
            <w:pPr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Описание</w:t>
            </w:r>
          </w:p>
        </w:tc>
        <w:tc>
          <w:tcPr>
            <w:tcW w:w="2551" w:type="dxa"/>
            <w:shd w:val="clear" w:color="auto" w:fill="BDD6EE" w:themeFill="accent1" w:themeFillTint="66"/>
            <w:vAlign w:val="center"/>
          </w:tcPr>
          <w:p w14:paraId="4C8F052E" w14:textId="77777777" w:rsidR="00C96F72" w:rsidRPr="002F7A2A" w:rsidRDefault="00C96F72" w:rsidP="006C7534">
            <w:pPr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Оценка возможного ущерба</w:t>
            </w:r>
          </w:p>
        </w:tc>
        <w:tc>
          <w:tcPr>
            <w:tcW w:w="2693" w:type="dxa"/>
            <w:shd w:val="clear" w:color="auto" w:fill="BDD6EE" w:themeFill="accent1" w:themeFillTint="66"/>
            <w:vAlign w:val="center"/>
          </w:tcPr>
          <w:p w14:paraId="25C69300" w14:textId="77777777" w:rsidR="00C96F72" w:rsidRPr="002F7A2A" w:rsidRDefault="00C96F72" w:rsidP="006C7534">
            <w:pPr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Мероприятия по снижению</w:t>
            </w:r>
          </w:p>
        </w:tc>
      </w:tr>
      <w:tr w:rsidR="00C96F72" w:rsidRPr="002F7A2A" w14:paraId="3ED5241F" w14:textId="77777777" w:rsidTr="002F1E26">
        <w:trPr>
          <w:trHeight w:val="604"/>
        </w:trPr>
        <w:tc>
          <w:tcPr>
            <w:tcW w:w="1843" w:type="dxa"/>
            <w:shd w:val="clear" w:color="auto" w:fill="auto"/>
          </w:tcPr>
          <w:p w14:paraId="4290628D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Организационный риск</w:t>
            </w:r>
          </w:p>
        </w:tc>
        <w:tc>
          <w:tcPr>
            <w:tcW w:w="2552" w:type="dxa"/>
            <w:shd w:val="clear" w:color="auto" w:fill="auto"/>
          </w:tcPr>
          <w:p w14:paraId="38219AAF" w14:textId="4D272228" w:rsidR="00C96F72" w:rsidRPr="002F7A2A" w:rsidRDefault="00C96F72" w:rsidP="006C7534">
            <w:pPr>
              <w:contextualSpacing/>
              <w:jc w:val="both"/>
              <w:rPr>
                <w:rFonts w:ascii="Arial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Увеличение сроков реализации проекта</w:t>
            </w:r>
            <w:r w:rsidR="00231A1B"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ввиду задержки поставки </w:t>
            </w:r>
            <w:r w:rsidR="001F12C1">
              <w:rPr>
                <w:rFonts w:ascii="Arial" w:eastAsia="Times New Roman" w:hAnsi="Arial" w:cs="Arial"/>
                <w:noProof/>
                <w:color w:val="262626" w:themeColor="text1" w:themeTint="D9"/>
              </w:rPr>
              <w:t>строительных материалов</w:t>
            </w:r>
            <w:r w:rsidR="00231A1B"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7C37EEC8" w14:textId="77777777" w:rsidR="00C96F72" w:rsidRPr="002F7A2A" w:rsidRDefault="00C96F72" w:rsidP="006C7534">
            <w:pPr>
              <w:contextualSpacing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Увеличение </w:t>
            </w:r>
            <w:r w:rsidRPr="002F7A2A">
              <w:rPr>
                <w:rFonts w:ascii="Arial" w:eastAsia="Times New Roman" w:hAnsi="Arial" w:cs="Arial"/>
                <w:noProof/>
              </w:rPr>
              <w:t xml:space="preserve">сроков </w:t>
            </w:r>
            <w:r w:rsidR="00D665CC" w:rsidRPr="002F7A2A">
              <w:rPr>
                <w:rFonts w:ascii="Arial" w:eastAsia="Times New Roman" w:hAnsi="Arial" w:cs="Arial"/>
                <w:noProof/>
              </w:rPr>
              <w:t>выполнения СМР</w:t>
            </w:r>
            <w:r w:rsidRPr="002F7A2A">
              <w:rPr>
                <w:rFonts w:ascii="Arial" w:eastAsia="Times New Roman" w:hAnsi="Arial" w:cs="Arial"/>
                <w:noProof/>
              </w:rPr>
              <w:t xml:space="preserve"> </w:t>
            </w:r>
            <w:r w:rsidR="00231A1B" w:rsidRPr="002F7A2A">
              <w:rPr>
                <w:rFonts w:ascii="Arial" w:eastAsia="Times New Roman" w:hAnsi="Arial" w:cs="Arial"/>
                <w:noProof/>
              </w:rPr>
              <w:t>на объекте</w:t>
            </w:r>
            <w:r w:rsidR="002A6A96" w:rsidRPr="002F7A2A">
              <w:rPr>
                <w:rFonts w:ascii="Arial" w:eastAsia="Times New Roman" w:hAnsi="Arial" w:cs="Arial"/>
                <w:noProof/>
              </w:rPr>
              <w:t>, срыв сроков сдачи обьекта в эксплуатацию</w:t>
            </w:r>
            <w:r w:rsidRPr="002F7A2A">
              <w:rPr>
                <w:rFonts w:ascii="Arial" w:eastAsia="Times New Roman" w:hAnsi="Arial" w:cs="Arial"/>
                <w:noProof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</w:tcPr>
          <w:p w14:paraId="08D06C3D" w14:textId="77777777" w:rsidR="00C96F72" w:rsidRPr="002F7A2A" w:rsidRDefault="002A6A96" w:rsidP="00535F06">
            <w:pPr>
              <w:contextualSpacing/>
              <w:jc w:val="both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</w:rPr>
              <w:t>Четкий и строгий  к</w:t>
            </w:r>
            <w:r w:rsidR="00C96F72" w:rsidRPr="002F7A2A">
              <w:rPr>
                <w:rFonts w:ascii="Arial" w:eastAsia="Times New Roman" w:hAnsi="Arial" w:cs="Arial"/>
                <w:noProof/>
              </w:rPr>
              <w:t xml:space="preserve">онтроль </w:t>
            </w:r>
            <w:r w:rsidRPr="002F7A2A">
              <w:rPr>
                <w:rFonts w:ascii="Arial" w:eastAsia="Times New Roman" w:hAnsi="Arial" w:cs="Arial"/>
                <w:noProof/>
              </w:rPr>
              <w:t>поставки домокомлектов, сопровождение груза при поставке,</w:t>
            </w:r>
            <w:r w:rsidR="00535F06" w:rsidRPr="002F7A2A">
              <w:rPr>
                <w:rFonts w:ascii="Arial" w:eastAsia="Times New Roman" w:hAnsi="Arial" w:cs="Arial"/>
                <w:noProof/>
              </w:rPr>
              <w:t xml:space="preserve"> строгий</w:t>
            </w:r>
            <w:r w:rsidRPr="002F7A2A">
              <w:rPr>
                <w:rFonts w:ascii="Arial" w:eastAsia="Times New Roman" w:hAnsi="Arial" w:cs="Arial"/>
                <w:noProof/>
              </w:rPr>
              <w:t xml:space="preserve"> надзор при </w:t>
            </w:r>
            <w:r w:rsidR="00C96F72" w:rsidRPr="002F7A2A">
              <w:rPr>
                <w:rFonts w:ascii="Arial" w:eastAsia="Times New Roman" w:hAnsi="Arial" w:cs="Arial"/>
                <w:noProof/>
              </w:rPr>
              <w:t>выполнен</w:t>
            </w:r>
            <w:r w:rsidRPr="002F7A2A">
              <w:rPr>
                <w:rFonts w:ascii="Arial" w:eastAsia="Times New Roman" w:hAnsi="Arial" w:cs="Arial"/>
                <w:noProof/>
              </w:rPr>
              <w:t>ии</w:t>
            </w:r>
            <w:r w:rsidR="00C96F72" w:rsidRPr="002F7A2A">
              <w:rPr>
                <w:rFonts w:ascii="Arial" w:eastAsia="Times New Roman" w:hAnsi="Arial" w:cs="Arial"/>
                <w:noProof/>
              </w:rPr>
              <w:t xml:space="preserve"> </w:t>
            </w:r>
            <w:r w:rsidRPr="002F7A2A">
              <w:rPr>
                <w:rFonts w:ascii="Arial" w:eastAsia="Times New Roman" w:hAnsi="Arial" w:cs="Arial"/>
                <w:noProof/>
              </w:rPr>
              <w:t>СМР</w:t>
            </w:r>
          </w:p>
        </w:tc>
      </w:tr>
      <w:tr w:rsidR="00C96F72" w:rsidRPr="002F7A2A" w14:paraId="76B65652" w14:textId="77777777" w:rsidTr="002F1E26">
        <w:trPr>
          <w:trHeight w:val="604"/>
        </w:trPr>
        <w:tc>
          <w:tcPr>
            <w:tcW w:w="1843" w:type="dxa"/>
            <w:shd w:val="clear" w:color="auto" w:fill="auto"/>
          </w:tcPr>
          <w:p w14:paraId="11D78970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Финансовый риск</w:t>
            </w:r>
          </w:p>
        </w:tc>
        <w:tc>
          <w:tcPr>
            <w:tcW w:w="2552" w:type="dxa"/>
            <w:shd w:val="clear" w:color="auto" w:fill="auto"/>
          </w:tcPr>
          <w:p w14:paraId="14C04ECE" w14:textId="77777777" w:rsidR="00C96F72" w:rsidRPr="002F7A2A" w:rsidRDefault="00C96F72" w:rsidP="006C7534">
            <w:pPr>
              <w:jc w:val="both"/>
              <w:rPr>
                <w:rFonts w:ascii="Arial" w:hAnsi="Arial" w:cs="Arial"/>
              </w:rPr>
            </w:pPr>
            <w:r w:rsidRPr="002F7A2A">
              <w:rPr>
                <w:rFonts w:ascii="Arial" w:hAnsi="Arial" w:cs="Arial"/>
              </w:rPr>
              <w:t xml:space="preserve">Потеря платежеспособности, или материальные потери  </w:t>
            </w:r>
          </w:p>
        </w:tc>
        <w:tc>
          <w:tcPr>
            <w:tcW w:w="2551" w:type="dxa"/>
            <w:shd w:val="clear" w:color="auto" w:fill="auto"/>
          </w:tcPr>
          <w:p w14:paraId="309BE265" w14:textId="77777777" w:rsidR="00C96F72" w:rsidRPr="002F7A2A" w:rsidRDefault="00C96F72" w:rsidP="006C7534">
            <w:pPr>
              <w:contextualSpacing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Недополучение запланированной выручки   </w:t>
            </w:r>
          </w:p>
        </w:tc>
        <w:tc>
          <w:tcPr>
            <w:tcW w:w="2693" w:type="dxa"/>
            <w:shd w:val="clear" w:color="auto" w:fill="auto"/>
          </w:tcPr>
          <w:p w14:paraId="674900F3" w14:textId="77777777" w:rsidR="00C96F72" w:rsidRPr="002F7A2A" w:rsidRDefault="00C96F72" w:rsidP="006C7534">
            <w:pPr>
              <w:jc w:val="both"/>
              <w:rPr>
                <w:rFonts w:ascii="Arial" w:hAnsi="Arial" w:cs="Arial"/>
              </w:rPr>
            </w:pPr>
            <w:r w:rsidRPr="002F7A2A">
              <w:rPr>
                <w:rFonts w:ascii="Arial" w:hAnsi="Arial" w:cs="Arial"/>
              </w:rPr>
              <w:t xml:space="preserve">Постоянный контроль денежных потоков и финансовых результатов деятельности предприятия </w:t>
            </w:r>
          </w:p>
        </w:tc>
      </w:tr>
      <w:tr w:rsidR="00C96F72" w:rsidRPr="002F7A2A" w14:paraId="44E0DF3F" w14:textId="77777777" w:rsidTr="002F1E26">
        <w:trPr>
          <w:trHeight w:val="604"/>
        </w:trPr>
        <w:tc>
          <w:tcPr>
            <w:tcW w:w="1843" w:type="dxa"/>
          </w:tcPr>
          <w:p w14:paraId="4C1A8525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Маркетинговый риск</w:t>
            </w:r>
          </w:p>
        </w:tc>
        <w:tc>
          <w:tcPr>
            <w:tcW w:w="2552" w:type="dxa"/>
          </w:tcPr>
          <w:p w14:paraId="3072B1F0" w14:textId="77777777" w:rsidR="00C96F72" w:rsidRPr="002F7A2A" w:rsidRDefault="00633731" w:rsidP="006C7534">
            <w:pPr>
              <w:rPr>
                <w:rFonts w:ascii="Arial" w:hAnsi="Arial" w:cs="Arial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Выход на рынок новых игроков, переоценка спроса, неэффективная программа продвижения</w:t>
            </w:r>
          </w:p>
        </w:tc>
        <w:tc>
          <w:tcPr>
            <w:tcW w:w="2551" w:type="dxa"/>
          </w:tcPr>
          <w:p w14:paraId="3B210154" w14:textId="77777777" w:rsidR="00C96F72" w:rsidRPr="002F7A2A" w:rsidRDefault="00633731" w:rsidP="006C7534">
            <w:pPr>
              <w:contextualSpacing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hAnsi="Arial" w:cs="Arial"/>
              </w:rPr>
              <w:t>Малоэффективная реклама влечет неузнаваемость и н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евозможность реализовать (сбыть) продукцию в нужном стоимостном выражении и в намеченные сроки</w:t>
            </w:r>
          </w:p>
        </w:tc>
        <w:tc>
          <w:tcPr>
            <w:tcW w:w="2693" w:type="dxa"/>
          </w:tcPr>
          <w:p w14:paraId="7C3CD5BE" w14:textId="77777777" w:rsidR="00C96F72" w:rsidRPr="002F7A2A" w:rsidRDefault="00633731" w:rsidP="004C670D">
            <w:pPr>
              <w:rPr>
                <w:rFonts w:ascii="Arial" w:hAnsi="Arial" w:cs="Arial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Разработка грамотной маркетинговой стратегии и проведение мероприятий по продвижению </w:t>
            </w:r>
            <w:r w:rsidR="004C670D"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услуг</w:t>
            </w: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на рынке</w:t>
            </w:r>
          </w:p>
        </w:tc>
      </w:tr>
      <w:tr w:rsidR="00C96F72" w:rsidRPr="002F7A2A" w14:paraId="52AC3E77" w14:textId="77777777" w:rsidTr="002F1E26">
        <w:trPr>
          <w:trHeight w:val="604"/>
        </w:trPr>
        <w:tc>
          <w:tcPr>
            <w:tcW w:w="1843" w:type="dxa"/>
          </w:tcPr>
          <w:p w14:paraId="01E14C3B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Управленческий риск</w:t>
            </w:r>
          </w:p>
        </w:tc>
        <w:tc>
          <w:tcPr>
            <w:tcW w:w="2552" w:type="dxa"/>
          </w:tcPr>
          <w:p w14:paraId="3B362CD4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Неверная стратегия управления проектом и персоналом</w:t>
            </w:r>
          </w:p>
        </w:tc>
        <w:tc>
          <w:tcPr>
            <w:tcW w:w="2551" w:type="dxa"/>
          </w:tcPr>
          <w:p w14:paraId="2862A01B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2F7A2A">
              <w:rPr>
                <w:rFonts w:ascii="Arial" w:eastAsia="Times New Roman" w:hAnsi="Arial" w:cs="Arial"/>
                <w:noProof/>
                <w:color w:val="262626" w:themeColor="text1" w:themeTint="D9"/>
              </w:rPr>
              <w:t>Отсутствие квалифицированного персонала</w:t>
            </w:r>
          </w:p>
        </w:tc>
        <w:tc>
          <w:tcPr>
            <w:tcW w:w="2693" w:type="dxa"/>
          </w:tcPr>
          <w:p w14:paraId="6AA4E32E" w14:textId="77777777" w:rsidR="00C96F72" w:rsidRPr="002F7A2A" w:rsidRDefault="00C96F72" w:rsidP="006C7534">
            <w:pPr>
              <w:rPr>
                <w:rFonts w:ascii="Arial" w:hAnsi="Arial" w:cs="Arial"/>
              </w:rPr>
            </w:pPr>
            <w:r w:rsidRPr="002F7A2A">
              <w:rPr>
                <w:rFonts w:ascii="Arial" w:hAnsi="Arial" w:cs="Arial"/>
              </w:rPr>
              <w:t xml:space="preserve">Создание квалифицированного персонала, постоянный контроль </w:t>
            </w:r>
            <w:r w:rsidR="004C670D" w:rsidRPr="002F7A2A">
              <w:rPr>
                <w:rFonts w:ascii="Arial" w:hAnsi="Arial" w:cs="Arial"/>
              </w:rPr>
              <w:t>над качеством предоставляемых услуг</w:t>
            </w:r>
          </w:p>
        </w:tc>
      </w:tr>
      <w:tr w:rsidR="00C96F72" w:rsidRPr="002F7A2A" w14:paraId="387C2E68" w14:textId="77777777" w:rsidTr="002F1E26">
        <w:tc>
          <w:tcPr>
            <w:tcW w:w="1843" w:type="dxa"/>
          </w:tcPr>
          <w:p w14:paraId="34E54481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</w:rPr>
            </w:pPr>
            <w:r w:rsidRPr="002F7A2A">
              <w:rPr>
                <w:rFonts w:ascii="Arial" w:eastAsia="Times New Roman" w:hAnsi="Arial" w:cs="Arial"/>
                <w:noProof/>
              </w:rPr>
              <w:t>Техногенный риск, форс-мажор</w:t>
            </w:r>
          </w:p>
        </w:tc>
        <w:tc>
          <w:tcPr>
            <w:tcW w:w="2552" w:type="dxa"/>
          </w:tcPr>
          <w:p w14:paraId="5A81EA92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</w:rPr>
            </w:pPr>
            <w:r w:rsidRPr="002F7A2A">
              <w:rPr>
                <w:rFonts w:ascii="Arial" w:eastAsia="Times New Roman" w:hAnsi="Arial" w:cs="Arial"/>
                <w:noProof/>
              </w:rPr>
              <w:t>Изменение природно-климатических условий, риски инвестиционного проекта, связанные с техногенными катастрофами.</w:t>
            </w:r>
          </w:p>
        </w:tc>
        <w:tc>
          <w:tcPr>
            <w:tcW w:w="2551" w:type="dxa"/>
          </w:tcPr>
          <w:p w14:paraId="4510B77C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</w:rPr>
            </w:pPr>
            <w:r w:rsidRPr="002F7A2A">
              <w:rPr>
                <w:rFonts w:ascii="Arial" w:eastAsia="Times New Roman" w:hAnsi="Arial" w:cs="Arial"/>
                <w:noProof/>
              </w:rPr>
              <w:t>Изменение природно-климатических условий</w:t>
            </w:r>
          </w:p>
        </w:tc>
        <w:tc>
          <w:tcPr>
            <w:tcW w:w="2693" w:type="dxa"/>
          </w:tcPr>
          <w:p w14:paraId="2D5BDEB9" w14:textId="77777777" w:rsidR="00C96F72" w:rsidRPr="002F7A2A" w:rsidRDefault="00C96F72" w:rsidP="006C7534">
            <w:pPr>
              <w:contextualSpacing/>
              <w:rPr>
                <w:rFonts w:ascii="Arial" w:eastAsia="Times New Roman" w:hAnsi="Arial" w:cs="Arial"/>
                <w:noProof/>
              </w:rPr>
            </w:pPr>
            <w:r w:rsidRPr="002F7A2A">
              <w:rPr>
                <w:rFonts w:ascii="Arial" w:eastAsia="Times New Roman" w:hAnsi="Arial" w:cs="Arial"/>
                <w:noProof/>
              </w:rPr>
              <w:t>Страхование, страхование бизнеса</w:t>
            </w:r>
          </w:p>
        </w:tc>
      </w:tr>
    </w:tbl>
    <w:p w14:paraId="0F0D2566" w14:textId="61E268D7" w:rsidR="00C96F72" w:rsidRDefault="00C96F72" w:rsidP="006C7534">
      <w:pPr>
        <w:rPr>
          <w:rFonts w:ascii="Arial" w:hAnsi="Arial" w:cs="Arial"/>
        </w:rPr>
      </w:pPr>
    </w:p>
    <w:p w14:paraId="45DCE3E9" w14:textId="77777777" w:rsidR="0046442F" w:rsidRPr="002F7A2A" w:rsidRDefault="0046442F" w:rsidP="006C7534">
      <w:pPr>
        <w:rPr>
          <w:rFonts w:ascii="Arial" w:hAnsi="Arial" w:cs="Arial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3764F" w:rsidRPr="00F24B0A" w14:paraId="0BB07867" w14:textId="77777777" w:rsidTr="00F24B0A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14:paraId="52FB3F19" w14:textId="77777777" w:rsidR="00C3764F" w:rsidRPr="00F24B0A" w:rsidRDefault="00F5532F" w:rsidP="00F5532F">
            <w:pPr>
              <w:pStyle w:val="a4"/>
              <w:spacing w:line="360" w:lineRule="auto"/>
              <w:jc w:val="center"/>
              <w:outlineLvl w:val="0"/>
              <w:rPr>
                <w:rFonts w:ascii="Arial" w:hAnsi="Arial" w:cs="Arial"/>
                <w:sz w:val="40"/>
                <w:szCs w:val="40"/>
              </w:rPr>
            </w:pPr>
            <w:bookmarkStart w:id="27" w:name="_Toc2273036"/>
            <w:bookmarkStart w:id="28" w:name="_Toc229417092"/>
            <w:r w:rsidRPr="00F24B0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lastRenderedPageBreak/>
              <w:t>7</w:t>
            </w:r>
            <w:r w:rsidR="00C3764F" w:rsidRPr="00F24B0A">
              <w:rPr>
                <w:rFonts w:ascii="Arial" w:eastAsia="Times New Roman" w:hAnsi="Arial" w:cs="Arial"/>
                <w:noProof/>
                <w:color w:val="262626" w:themeColor="text1" w:themeTint="D9"/>
                <w:sz w:val="40"/>
                <w:szCs w:val="40"/>
              </w:rPr>
              <w:br w:type="page"/>
            </w:r>
            <w:r w:rsidR="00C3764F" w:rsidRPr="00F24B0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 xml:space="preserve">. </w:t>
            </w:r>
            <w:r w:rsidR="00C3764F" w:rsidRPr="00F24B0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  <w:lang w:val="en-US"/>
              </w:rPr>
              <w:t>SWOT</w:t>
            </w:r>
            <w:r w:rsidR="00C3764F" w:rsidRPr="00F24B0A">
              <w:rPr>
                <w:rFonts w:ascii="Arial" w:eastAsia="Times New Roman" w:hAnsi="Arial" w:cs="Arial"/>
                <w:b/>
                <w:noProof/>
                <w:color w:val="FFFFFF" w:themeColor="background1"/>
                <w:sz w:val="40"/>
                <w:szCs w:val="40"/>
              </w:rPr>
              <w:t>-АНАЛИЗ</w:t>
            </w:r>
            <w:bookmarkEnd w:id="27"/>
            <w:bookmarkEnd w:id="28"/>
          </w:p>
        </w:tc>
      </w:tr>
    </w:tbl>
    <w:p w14:paraId="0A1AA9E6" w14:textId="77777777" w:rsidR="00E81935" w:rsidRPr="002F7A2A" w:rsidRDefault="00E81935" w:rsidP="006C7534">
      <w:pPr>
        <w:pStyle w:val="a4"/>
        <w:spacing w:line="360" w:lineRule="auto"/>
        <w:rPr>
          <w:rFonts w:ascii="Arial" w:eastAsia="Times New Roman" w:hAnsi="Arial" w:cs="Arial"/>
          <w:noProof/>
          <w:color w:val="262626" w:themeColor="text1" w:themeTint="D9"/>
        </w:rPr>
      </w:pPr>
    </w:p>
    <w:p w14:paraId="09F14DAF" w14:textId="66E4B892" w:rsidR="00C3764F" w:rsidRPr="002F7A2A" w:rsidRDefault="00C3764F" w:rsidP="006C7534">
      <w:pPr>
        <w:pStyle w:val="a4"/>
        <w:spacing w:line="360" w:lineRule="auto"/>
        <w:rPr>
          <w:rFonts w:ascii="Arial" w:eastAsia="Times New Roman" w:hAnsi="Arial" w:cs="Arial"/>
          <w:noProof/>
          <w:color w:val="262626" w:themeColor="text1" w:themeTint="D9"/>
        </w:rPr>
      </w:pP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Таблица </w:t>
      </w:r>
      <w:r w:rsidR="00115E8B" w:rsidRPr="002F7A2A">
        <w:rPr>
          <w:rFonts w:ascii="Arial" w:eastAsia="Times New Roman" w:hAnsi="Arial" w:cs="Arial"/>
          <w:noProof/>
          <w:color w:val="262626" w:themeColor="text1" w:themeTint="D9"/>
        </w:rPr>
        <w:t>1</w:t>
      </w:r>
      <w:r w:rsidR="00CA55C4">
        <w:rPr>
          <w:rFonts w:ascii="Arial" w:eastAsia="Times New Roman" w:hAnsi="Arial" w:cs="Arial"/>
          <w:noProof/>
          <w:color w:val="262626" w:themeColor="text1" w:themeTint="D9"/>
        </w:rPr>
        <w:t>9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 xml:space="preserve">. </w:t>
      </w:r>
      <w:r w:rsidRPr="002F7A2A">
        <w:rPr>
          <w:rFonts w:ascii="Arial" w:eastAsia="Times New Roman" w:hAnsi="Arial" w:cs="Arial"/>
          <w:noProof/>
          <w:color w:val="262626" w:themeColor="text1" w:themeTint="D9"/>
          <w:lang w:val="en-US"/>
        </w:rPr>
        <w:t>S</w:t>
      </w:r>
      <w:r w:rsidR="00367159" w:rsidRPr="002F7A2A">
        <w:rPr>
          <w:rFonts w:ascii="Arial" w:eastAsia="Times New Roman" w:hAnsi="Arial" w:cs="Arial"/>
          <w:noProof/>
          <w:color w:val="262626" w:themeColor="text1" w:themeTint="D9"/>
          <w:lang w:val="en-US"/>
        </w:rPr>
        <w:t>WOT</w:t>
      </w:r>
      <w:r w:rsidRPr="002F7A2A">
        <w:rPr>
          <w:rFonts w:ascii="Arial" w:eastAsia="Times New Roman" w:hAnsi="Arial" w:cs="Arial"/>
          <w:noProof/>
          <w:color w:val="262626" w:themeColor="text1" w:themeTint="D9"/>
        </w:rPr>
        <w:t>-анализ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614"/>
      </w:tblGrid>
      <w:tr w:rsidR="00D665CC" w:rsidRPr="007B0A09" w14:paraId="0D8B9B09" w14:textId="77777777" w:rsidTr="00DB1F34">
        <w:trPr>
          <w:tblHeader/>
        </w:trPr>
        <w:tc>
          <w:tcPr>
            <w:tcW w:w="4815" w:type="dxa"/>
            <w:shd w:val="clear" w:color="auto" w:fill="BDD6EE" w:themeFill="accent1" w:themeFillTint="66"/>
            <w:vAlign w:val="center"/>
          </w:tcPr>
          <w:p w14:paraId="093DE408" w14:textId="1570D1AF" w:rsidR="00D665CC" w:rsidRPr="007B0A09" w:rsidRDefault="007B0A09" w:rsidP="007B0A09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7B0A09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Сильные стороны (S — Strengths)</w:t>
            </w:r>
          </w:p>
        </w:tc>
        <w:tc>
          <w:tcPr>
            <w:tcW w:w="4614" w:type="dxa"/>
            <w:shd w:val="clear" w:color="auto" w:fill="BDD6EE" w:themeFill="accent1" w:themeFillTint="66"/>
            <w:vAlign w:val="center"/>
          </w:tcPr>
          <w:p w14:paraId="2661B5E3" w14:textId="348BCF84" w:rsidR="00D665CC" w:rsidRPr="007B0A09" w:rsidRDefault="007B0A09" w:rsidP="007B0A09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  <w:r w:rsidRPr="007B0A09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Слабые стороны (W — Weaknesses)</w:t>
            </w:r>
          </w:p>
        </w:tc>
      </w:tr>
      <w:tr w:rsidR="00D665CC" w:rsidRPr="002F7A2A" w14:paraId="7F49243D" w14:textId="77777777" w:rsidTr="00C2130E">
        <w:tc>
          <w:tcPr>
            <w:tcW w:w="4815" w:type="dxa"/>
          </w:tcPr>
          <w:p w14:paraId="2731388B" w14:textId="6E5F9325" w:rsidR="002F1E26" w:rsidRPr="002F1E26" w:rsidRDefault="002F1E26" w:rsidP="002F1E26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</w:rPr>
            </w:pPr>
            <w:r w:rsidRPr="002F1E26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Близость к </w:t>
            </w:r>
            <w:r w:rsidR="00FC1E2F">
              <w:rPr>
                <w:rFonts w:ascii="Arial" w:eastAsia="Times New Roman" w:hAnsi="Arial" w:cs="Arial"/>
                <w:noProof/>
                <w:color w:val="262626" w:themeColor="text1" w:themeTint="D9"/>
              </w:rPr>
              <w:t>строящемуся Ленскому мосту;</w:t>
            </w:r>
          </w:p>
          <w:p w14:paraId="4CCF0DBA" w14:textId="5F343C2E" w:rsidR="00FC1E2F" w:rsidRPr="00FC1E2F" w:rsidRDefault="00146F75" w:rsidP="00A26A7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</w:t>
            </w:r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б</w:t>
            </w:r>
            <w:r w:rsidR="00FC1E2F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лагоустройство модульных домов;</w:t>
            </w:r>
          </w:p>
          <w:p w14:paraId="66DAD28C" w14:textId="76B99365" w:rsidR="00615F1E" w:rsidRPr="00615F1E" w:rsidRDefault="00FC1E2F" w:rsidP="00A26A7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</w:t>
            </w:r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в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каждом доме есть свой теплый гараж</w:t>
            </w:r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и баня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. </w:t>
            </w:r>
          </w:p>
        </w:tc>
        <w:tc>
          <w:tcPr>
            <w:tcW w:w="4614" w:type="dxa"/>
          </w:tcPr>
          <w:p w14:paraId="5F76D2FD" w14:textId="432EC7F1" w:rsidR="000E6403" w:rsidRPr="001E21B1" w:rsidRDefault="00146F75" w:rsidP="006D79AB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 w:rsidRPr="001E21B1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</w:t>
            </w:r>
            <w:r w:rsidR="001E21B1">
              <w:rPr>
                <w:rFonts w:ascii="Arial" w:eastAsia="Times New Roman" w:hAnsi="Arial" w:cs="Arial"/>
                <w:noProof/>
                <w:color w:val="262626" w:themeColor="text1" w:themeTint="D9"/>
              </w:rPr>
              <w:t>П</w:t>
            </w:r>
            <w:r w:rsidR="000E6403" w:rsidRPr="001E21B1">
              <w:rPr>
                <w:rFonts w:ascii="Arial" w:eastAsia="Times New Roman" w:hAnsi="Arial" w:cs="Arial"/>
                <w:noProof/>
                <w:color w:val="262626" w:themeColor="text1" w:themeTint="D9"/>
              </w:rPr>
              <w:t>роект требует значительных капитальных вложений</w:t>
            </w:r>
            <w:r w:rsidRPr="001E21B1">
              <w:rPr>
                <w:rFonts w:ascii="Arial" w:eastAsia="Times New Roman" w:hAnsi="Arial" w:cs="Arial"/>
                <w:noProof/>
                <w:color w:val="262626" w:themeColor="text1" w:themeTint="D9"/>
              </w:rPr>
              <w:t>;</w:t>
            </w:r>
          </w:p>
          <w:p w14:paraId="28EAF0FC" w14:textId="7D955EB3" w:rsidR="000E6403" w:rsidRPr="004670E7" w:rsidRDefault="00146F75" w:rsidP="004670E7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д</w:t>
            </w:r>
            <w:r w:rsidR="000E6403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ефицит квалифицированных кадров: Сложность найма профессиональных управляющих (GM) и линейного персонала (горничные, техники) в условиях кадрового голода в отрасли</w:t>
            </w: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>;</w:t>
            </w:r>
          </w:p>
          <w:p w14:paraId="5592FCA8" w14:textId="7AFA186F" w:rsidR="000E6403" w:rsidRPr="004670E7" w:rsidRDefault="00146F75" w:rsidP="004670E7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с</w:t>
            </w:r>
            <w:r w:rsidR="000E6403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>езонность спроса</w:t>
            </w: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>;</w:t>
            </w:r>
          </w:p>
          <w:p w14:paraId="66CDC69B" w14:textId="164F403D" w:rsidR="000E6403" w:rsidRPr="000E6403" w:rsidRDefault="00146F75" w:rsidP="00FC1E2F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о</w:t>
            </w:r>
            <w:r w:rsidR="000E6403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тсутствие узнаваемого бренда </w:t>
            </w:r>
            <w:r w:rsidR="001E21B1">
              <w:rPr>
                <w:rFonts w:ascii="Arial" w:eastAsia="Times New Roman" w:hAnsi="Arial" w:cs="Arial"/>
                <w:noProof/>
                <w:color w:val="262626" w:themeColor="text1" w:themeTint="D9"/>
              </w:rPr>
              <w:t>на начальном этапе фазы реализации.</w:t>
            </w:r>
          </w:p>
        </w:tc>
      </w:tr>
      <w:tr w:rsidR="00D665CC" w:rsidRPr="002F7A2A" w14:paraId="463F6279" w14:textId="77777777" w:rsidTr="007B0A09">
        <w:tc>
          <w:tcPr>
            <w:tcW w:w="4815" w:type="dxa"/>
            <w:shd w:val="clear" w:color="auto" w:fill="B4C6E7" w:themeFill="accent5" w:themeFillTint="66"/>
            <w:vAlign w:val="center"/>
          </w:tcPr>
          <w:p w14:paraId="340022A2" w14:textId="5DA54481" w:rsidR="00D665CC" w:rsidRPr="00793246" w:rsidRDefault="007B0A09" w:rsidP="007B0A0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93246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Возможности (O — Opportunities)</w:t>
            </w:r>
          </w:p>
        </w:tc>
        <w:tc>
          <w:tcPr>
            <w:tcW w:w="4614" w:type="dxa"/>
            <w:shd w:val="clear" w:color="auto" w:fill="B4C6E7" w:themeFill="accent5" w:themeFillTint="66"/>
            <w:vAlign w:val="center"/>
          </w:tcPr>
          <w:p w14:paraId="043D7F0A" w14:textId="5B689203" w:rsidR="00D665CC" w:rsidRPr="00793246" w:rsidRDefault="007B0A09" w:rsidP="007B0A0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93246"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  <w:t>Угрозы (T — Threats)</w:t>
            </w:r>
          </w:p>
        </w:tc>
      </w:tr>
      <w:tr w:rsidR="00615F1E" w:rsidRPr="002F7A2A" w14:paraId="179B78C3" w14:textId="77777777" w:rsidTr="004670E7">
        <w:tc>
          <w:tcPr>
            <w:tcW w:w="4815" w:type="dxa"/>
            <w:shd w:val="clear" w:color="auto" w:fill="FFFFFF" w:themeFill="background1"/>
            <w:vAlign w:val="center"/>
          </w:tcPr>
          <w:p w14:paraId="392A4C69" w14:textId="5EF29E92" w:rsidR="00615F1E" w:rsidRPr="00A26A73" w:rsidRDefault="00146F75" w:rsidP="000E640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</w:t>
            </w:r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Развитие внутреннего туризма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;</w:t>
            </w:r>
          </w:p>
          <w:p w14:paraId="195F6A0B" w14:textId="55A2A64F" w:rsidR="000E6403" w:rsidRPr="00A26A73" w:rsidRDefault="00146F75" w:rsidP="000E640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р</w:t>
            </w:r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ост MICE-туризма (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Meetings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, 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Incentives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, 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Conferences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, 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Exhibitions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): Возможность привлечения корпоративных клиентов </w:t>
            </w:r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в будущем </w:t>
            </w:r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через проведение форумов, конференций и бизнес-мероприятий, </w:t>
            </w:r>
            <w:proofErr w:type="gramStart"/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при  увеличении</w:t>
            </w:r>
            <w:proofErr w:type="gramEnd"/>
            <w:r w:rsidR="001E21B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мощностей в части строительства дополнительных объектов на территории</w:t>
            </w:r>
            <w:r w:rsidR="00BB2A21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комплекса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;</w:t>
            </w:r>
          </w:p>
          <w:p w14:paraId="74CB7DD4" w14:textId="7001D7E2" w:rsidR="000E6403" w:rsidRPr="00A26A73" w:rsidRDefault="00146F75" w:rsidP="000E640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ц</w:t>
            </w:r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ифровизация и автоматизация: Внедрение систем PMS (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Property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Management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</w:t>
            </w:r>
            <w:proofErr w:type="spellStart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System</w:t>
            </w:r>
            <w:proofErr w:type="spellEnd"/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), CRM, онлайн-кассиров, чат-ботов и бесконтактных технологий заселения для сокращения штата и повышения удобства для гостей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;</w:t>
            </w:r>
          </w:p>
          <w:p w14:paraId="0D8ED9B6" w14:textId="4F954667" w:rsidR="000E6403" w:rsidRPr="00A26A73" w:rsidRDefault="00146F75" w:rsidP="000E6403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 xml:space="preserve"> с</w:t>
            </w:r>
            <w:r w:rsidR="000E6403" w:rsidRPr="00A26A73"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отрудничество с онлайн-платформами (OTA)</w:t>
            </w:r>
            <w:r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  <w:t>.</w:t>
            </w:r>
          </w:p>
          <w:p w14:paraId="755F237A" w14:textId="546B7312" w:rsidR="000E6403" w:rsidRPr="00793246" w:rsidRDefault="000E6403" w:rsidP="007B0A09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noProof/>
                <w:color w:val="262626" w:themeColor="text1" w:themeTint="D9"/>
              </w:rPr>
            </w:pPr>
          </w:p>
        </w:tc>
        <w:tc>
          <w:tcPr>
            <w:tcW w:w="4614" w:type="dxa"/>
            <w:shd w:val="clear" w:color="auto" w:fill="FFFFFF" w:themeFill="background1"/>
          </w:tcPr>
          <w:p w14:paraId="41B1116C" w14:textId="6F180D9F" w:rsidR="00615F1E" w:rsidRPr="004670E7" w:rsidRDefault="00146F75" w:rsidP="00FC1E2F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М</w:t>
            </w:r>
            <w:r w:rsidR="004670E7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>акроэкономическая нестабильность</w:t>
            </w: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>;</w:t>
            </w:r>
          </w:p>
          <w:p w14:paraId="2D30E15E" w14:textId="6049C292" w:rsidR="004670E7" w:rsidRPr="004670E7" w:rsidRDefault="00146F75" w:rsidP="004670E7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п</w:t>
            </w:r>
            <w:r w:rsidR="004670E7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>оявление новых конкурентов;</w:t>
            </w:r>
          </w:p>
          <w:p w14:paraId="0EB89039" w14:textId="0F0C6880" w:rsidR="004670E7" w:rsidRPr="004670E7" w:rsidRDefault="00146F75" w:rsidP="004670E7">
            <w:pPr>
              <w:pStyle w:val="a8"/>
              <w:numPr>
                <w:ilvl w:val="0"/>
                <w:numId w:val="37"/>
              </w:numPr>
              <w:spacing w:after="0" w:line="240" w:lineRule="auto"/>
              <w:ind w:left="22" w:firstLine="338"/>
              <w:jc w:val="both"/>
              <w:rPr>
                <w:rFonts w:ascii="Arial" w:eastAsia="Times New Roman" w:hAnsi="Arial" w:cs="Arial"/>
                <w:noProof/>
                <w:color w:val="262626" w:themeColor="text1" w:themeTint="D9"/>
              </w:rPr>
            </w:pP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 xml:space="preserve"> в</w:t>
            </w:r>
            <w:r w:rsidR="004670E7" w:rsidRPr="004670E7">
              <w:rPr>
                <w:rFonts w:ascii="Arial" w:eastAsia="Times New Roman" w:hAnsi="Arial" w:cs="Arial"/>
                <w:noProof/>
                <w:color w:val="262626" w:themeColor="text1" w:themeTint="D9"/>
              </w:rPr>
              <w:t>ысокая зависимость от отзывов в сети интернет</w:t>
            </w:r>
            <w:r>
              <w:rPr>
                <w:rFonts w:ascii="Arial" w:eastAsia="Times New Roman" w:hAnsi="Arial" w:cs="Arial"/>
                <w:noProof/>
                <w:color w:val="262626" w:themeColor="text1" w:themeTint="D9"/>
              </w:rPr>
              <w:t>.</w:t>
            </w:r>
          </w:p>
          <w:p w14:paraId="5DE0E419" w14:textId="5D886C98" w:rsidR="004670E7" w:rsidRPr="004670E7" w:rsidRDefault="004670E7" w:rsidP="00146F75">
            <w:pPr>
              <w:pStyle w:val="a8"/>
              <w:spacing w:after="0" w:line="240" w:lineRule="auto"/>
              <w:ind w:left="22"/>
              <w:jc w:val="both"/>
              <w:rPr>
                <w:rFonts w:ascii="Arial" w:hAnsi="Arial" w:cs="Arial"/>
                <w:color w:val="052B3C"/>
                <w:spacing w:val="2"/>
                <w:shd w:val="clear" w:color="auto" w:fill="FFFFFF"/>
              </w:rPr>
            </w:pPr>
          </w:p>
        </w:tc>
      </w:tr>
    </w:tbl>
    <w:p w14:paraId="79220825" w14:textId="77777777" w:rsidR="00900DA9" w:rsidRDefault="00900DA9" w:rsidP="001F12C1">
      <w:pPr>
        <w:spacing w:after="0" w:line="360" w:lineRule="auto"/>
        <w:ind w:firstLine="709"/>
        <w:jc w:val="center"/>
        <w:rPr>
          <w:rFonts w:ascii="Arial" w:hAnsi="Arial" w:cs="Arial"/>
          <w:color w:val="052B3C"/>
          <w:spacing w:val="2"/>
          <w:sz w:val="28"/>
          <w:szCs w:val="28"/>
          <w:shd w:val="clear" w:color="auto" w:fill="FFFFFF"/>
        </w:rPr>
      </w:pPr>
    </w:p>
    <w:p w14:paraId="3900F6CF" w14:textId="1507ACD7" w:rsidR="00E20679" w:rsidRPr="00F24B0A" w:rsidRDefault="00E20679" w:rsidP="001C6E3F">
      <w:pPr>
        <w:contextualSpacing/>
        <w:jc w:val="both"/>
        <w:rPr>
          <w:rFonts w:ascii="Arial" w:hAnsi="Arial" w:cs="Arial"/>
        </w:rPr>
        <w:sectPr w:rsidR="00E20679" w:rsidRPr="00F24B0A" w:rsidSect="002A6A96">
          <w:pgSz w:w="11906" w:h="16838"/>
          <w:pgMar w:top="992" w:right="707" w:bottom="1276" w:left="1418" w:header="709" w:footer="567" w:gutter="0"/>
          <w:cols w:space="708"/>
          <w:titlePg/>
          <w:docGrid w:linePitch="360"/>
        </w:sectPr>
      </w:pPr>
    </w:p>
    <w:p w14:paraId="75092F66" w14:textId="3078D516" w:rsidR="002A2179" w:rsidRPr="002F7A2A" w:rsidRDefault="002A2179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  <w:bookmarkStart w:id="29" w:name="_Toc229417093"/>
      <w:r w:rsidRPr="002F7A2A">
        <w:rPr>
          <w:rFonts w:ascii="Arial" w:hAnsi="Arial" w:cs="Arial"/>
          <w:color w:val="auto"/>
          <w:sz w:val="22"/>
          <w:szCs w:val="22"/>
        </w:rPr>
        <w:lastRenderedPageBreak/>
        <w:t>Приложение № 1. Прогноз движения денежных средств, тыс. руб.</w:t>
      </w:r>
      <w:bookmarkEnd w:id="29"/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948"/>
        <w:gridCol w:w="949"/>
        <w:gridCol w:w="949"/>
        <w:gridCol w:w="948"/>
        <w:gridCol w:w="949"/>
        <w:gridCol w:w="949"/>
        <w:gridCol w:w="948"/>
        <w:gridCol w:w="949"/>
        <w:gridCol w:w="949"/>
        <w:gridCol w:w="948"/>
        <w:gridCol w:w="949"/>
        <w:gridCol w:w="949"/>
        <w:gridCol w:w="949"/>
      </w:tblGrid>
      <w:tr w:rsidR="006F225D" w:rsidRPr="006F225D" w14:paraId="2BA66D57" w14:textId="77777777" w:rsidTr="006F225D">
        <w:trPr>
          <w:trHeight w:val="510"/>
          <w:tblHeader/>
        </w:trPr>
        <w:tc>
          <w:tcPr>
            <w:tcW w:w="3397" w:type="dxa"/>
            <w:shd w:val="clear" w:color="000000" w:fill="D8E4BC"/>
            <w:noWrap/>
            <w:vAlign w:val="center"/>
            <w:hideMark/>
          </w:tcPr>
          <w:p w14:paraId="143521BE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ОТЧЕТ О ДВИЖЕНИИ ДЕНЕЖНЫХ СРЕДСТВ (прямой)</w:t>
            </w:r>
          </w:p>
        </w:tc>
        <w:tc>
          <w:tcPr>
            <w:tcW w:w="948" w:type="dxa"/>
            <w:shd w:val="clear" w:color="000000" w:fill="EBF1DE"/>
            <w:noWrap/>
            <w:vAlign w:val="center"/>
            <w:hideMark/>
          </w:tcPr>
          <w:p w14:paraId="5FC5132E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7-12.2026</w:t>
            </w:r>
          </w:p>
        </w:tc>
        <w:tc>
          <w:tcPr>
            <w:tcW w:w="949" w:type="dxa"/>
            <w:shd w:val="clear" w:color="000000" w:fill="EBF1DE"/>
            <w:noWrap/>
            <w:vAlign w:val="center"/>
            <w:hideMark/>
          </w:tcPr>
          <w:p w14:paraId="267DB13E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3F054FB8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48" w:type="dxa"/>
            <w:shd w:val="clear" w:color="000000" w:fill="D8E4BC"/>
            <w:noWrap/>
            <w:vAlign w:val="center"/>
            <w:hideMark/>
          </w:tcPr>
          <w:p w14:paraId="49D02886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51AF7EFC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54A76F60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948" w:type="dxa"/>
            <w:shd w:val="clear" w:color="000000" w:fill="D8E4BC"/>
            <w:noWrap/>
            <w:vAlign w:val="center"/>
            <w:hideMark/>
          </w:tcPr>
          <w:p w14:paraId="366889F2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6380DB1C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6162A4FA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948" w:type="dxa"/>
            <w:shd w:val="clear" w:color="000000" w:fill="D8E4BC"/>
            <w:noWrap/>
            <w:vAlign w:val="center"/>
            <w:hideMark/>
          </w:tcPr>
          <w:p w14:paraId="205FE290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19837CB1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645345A0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2037</w:t>
            </w:r>
          </w:p>
        </w:tc>
        <w:tc>
          <w:tcPr>
            <w:tcW w:w="949" w:type="dxa"/>
            <w:shd w:val="clear" w:color="000000" w:fill="D8E4BC"/>
            <w:noWrap/>
            <w:vAlign w:val="center"/>
            <w:hideMark/>
          </w:tcPr>
          <w:p w14:paraId="69A2F539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6F225D" w:rsidRPr="006F225D" w14:paraId="20336BA7" w14:textId="77777777" w:rsidTr="006F225D">
        <w:trPr>
          <w:trHeight w:val="27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2ABD701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EE0085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3ADF5E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3BEC32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850B5B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B57D02C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DA05B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11A469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81344D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6457E4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309AEF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58A701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AFB9A2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1554B37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2B2669AA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FB5A401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Поступления от продаж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8196E9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2B49F4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25 060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6501DE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A97BA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9DF5D3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907358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49D919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BE789B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C9A802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E342A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53DB4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610BBA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94 378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AFC466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968 835</w:t>
            </w:r>
          </w:p>
        </w:tc>
      </w:tr>
      <w:tr w:rsidR="006F225D" w:rsidRPr="006F225D" w14:paraId="4C4A5B16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7BB05CB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материалов и операционных расходов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61352E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60314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-1 673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B4F1D9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52F684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6BF27C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E65F6E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8BDCE3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49BF23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DA7D53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AAC53E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01BE7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98EC0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-6 926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AA4B89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-70 937</w:t>
            </w:r>
          </w:p>
        </w:tc>
      </w:tr>
      <w:tr w:rsidR="006F225D" w:rsidRPr="006F225D" w14:paraId="2782B4A5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B9539DA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5E5A95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69E815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-2 932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D3CCE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D698B6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5157FB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D1DAD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1C51C8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1E470A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3C3DD4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C0C3E8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CC8F1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3E0F2C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-11 729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7CE7C4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-120 226</w:t>
            </w:r>
          </w:p>
        </w:tc>
      </w:tr>
      <w:tr w:rsidR="006F225D" w:rsidRPr="006F225D" w14:paraId="012D6B03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C58D34A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Налоги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929BFC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1AE5C4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-1 658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16F1B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-9 049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0442F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-8 982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E1434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-13 964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6DE31B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526F5A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2ABF2C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98D523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D991D3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601C6A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D2DE2A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-14 809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45C3A1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-137 315</w:t>
            </w:r>
          </w:p>
        </w:tc>
      </w:tr>
      <w:tr w:rsidR="006F225D" w:rsidRPr="006F225D" w14:paraId="6B8C4CC3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466EFFB9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Выплата процентов по кредитам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5ABFBD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1E8DBA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D3F047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599F8B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EE6FE3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B2476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869738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0822F0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53EF3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80D2DF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CA8D81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47693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41097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36149D9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0069BD9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Лизинговые платежи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6FECF8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86BDEC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D4D903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3A282B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C7DA68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B6A998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38FCB7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E7E94A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91AFDB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B83AD3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59A0EF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3D2C3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FD617F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462693B5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65AFDBF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Бюджетные средства на расходы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A53149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04A066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2E4689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F8C8A0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D96D71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EC7B82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EF0554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5039B7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66F2F6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27AEEE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12B848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D8932B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36BB5B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6D818B6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0FD4E03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поступления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9F12C4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43CAF4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71D30E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5EAD0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C587CF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9BE262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ECAA8F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FC1F7A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F46CAA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9D8AA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813CD3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AB5C4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A4226D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4045AD78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3B38D077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затраты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820871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2EC0FD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527AC2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E051FB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59EF33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DE489B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3845FC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85AA8B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907250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22498B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03AB8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D7337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EDEB15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7F58D8C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4C1CB93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F6D78F8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5C68574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BFA984B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7B1577A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75C22E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5A736E7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AF20DBE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305F2FC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64799E5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3E7B2B2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ABF1B9A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0929A9E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34277A9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5D" w:rsidRPr="006F225D" w14:paraId="4669DD76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0244172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Денежные потоки от операционной деятельности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A4DE8A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9E29F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18 796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612212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66 673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08F9EC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66 740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0CB138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61 757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BA119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240CAF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AB8564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CD244B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9A334C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52C089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55243F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0068D5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640 356</w:t>
            </w:r>
          </w:p>
        </w:tc>
      </w:tr>
      <w:tr w:rsidR="006F225D" w:rsidRPr="006F225D" w14:paraId="5C315385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661C604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399DC8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0AD18E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BA1402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4277AD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99FDC4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4D156C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DFB97E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7FEE01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7E8B417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551C45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CE67D0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15812B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AD30346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3EB8C94C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B5DECE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Инвестиции в недвижимость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CE0C14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-77 070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564694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-78 598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827E5E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DAC3E6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3E249E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B394ED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092BC5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84F2E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0C994C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05D17A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60D2E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387F0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11FDEF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-155 668</w:t>
            </w:r>
          </w:p>
        </w:tc>
      </w:tr>
      <w:tr w:rsidR="006F225D" w:rsidRPr="006F225D" w14:paraId="5C3126E3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20F4B37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Инвестиции в оборудование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F2250D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-2 400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28430C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-2 100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50390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4A9A41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B09675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2CF46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4D1B0E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B7BDA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978030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C1A206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159F3F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F1682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35921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-4 500</w:t>
            </w:r>
          </w:p>
        </w:tc>
      </w:tr>
      <w:tr w:rsidR="006F225D" w:rsidRPr="006F225D" w14:paraId="09A553C0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4ADB05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Инвестиции в НМА и финансовые активы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DAF7B4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0194DA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5C5BB7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DB69BD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185D43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629EEB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1B680B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17513A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380C5F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E36A8C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F4FE2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EC6282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2FF5D2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6C4506D3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268A912B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Выручка от реализации активов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4F2B3F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DEF5AE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27E5A8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462EED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27272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BA40B8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F5B75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2B52E6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BC190F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BE3170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F6D2A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4FB9D6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3D2E26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3FF1DAE7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2F23B25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52BD5FD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DBD2A11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03C23E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43F85EF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02119D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6AB48A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E9CD964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24CA133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0D1137E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FE5AD2D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9318079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B1A75BA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1233D43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5D" w:rsidRPr="006F225D" w14:paraId="0A4DAEC0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3C67A62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Денежные потоки от инвестиционной деятельности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D7F5C1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-79 470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9FC41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-80 698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D5B955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D7CD1D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88C12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0AA002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4D5E8F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D56EFB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B3660B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0286F1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A3BC5D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220966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736BF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-160 168</w:t>
            </w:r>
          </w:p>
        </w:tc>
      </w:tr>
      <w:tr w:rsidR="006F225D" w:rsidRPr="006F225D" w14:paraId="5D154163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135A3A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604B88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27243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EA5861D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F16AD1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3FC6D0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5EEAB30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02A1286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915807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8EE0A4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F0D36B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8F8B3B0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812638C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481A7F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16D77DD2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137A5593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Бюджетные средства на инвестиции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B3C535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456530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EBCEBC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0ADBA6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3D6144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6D5E85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73E98E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77C030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B8DC16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84117F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40EAC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97C510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3D46F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5136CF0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40294D6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Поступления собственного капитала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F4B93A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6B761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80 800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9DE15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DDB8F8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B1E8A6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B0B07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E6F9D3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AEF908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388C9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19916B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90A0E0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1C8F36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52E1CC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</w:tr>
      <w:tr w:rsidR="006F225D" w:rsidRPr="006F225D" w14:paraId="73E5C57E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547212E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Поступления кредитов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AB33B6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8FBD06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F774A1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E6287E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503CB0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D90DB5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93B152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AA7921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99C988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7937B6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FF1355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3993E0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8ED551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72236AA6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0D65BD2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Возврат кредитов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1AECF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A5F6E3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A12EB1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2D1F8B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C4089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2D9BDB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64FB93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B818BD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3DE593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410C5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281463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470097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92817B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64139B2D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3BF5CF6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Выплата дивидендов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13CF30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A4417B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14F1FA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37DFE6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39623E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1ECB3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0B034F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2ED737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A72DCB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389567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6C5FA0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414C0B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B3324B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42D1BEA0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5F34F75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BC6EB56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93F1497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405B03C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946BD4C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9D8DBBC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F728DF2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8BC3DCD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89BC6DA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B2869D2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87061D8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A66A364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E96F9FD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1011D67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5D" w:rsidRPr="006F225D" w14:paraId="2DDBB1AD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038AE18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Денежные потоки от финансовой деятельности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9DD19E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237B1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80 800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A6008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46ECD6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9CAAF2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FAE30A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88C529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A48B32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20EED7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1B99E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914394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7E73B6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CDFB97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160 350</w:t>
            </w:r>
          </w:p>
        </w:tc>
      </w:tr>
      <w:tr w:rsidR="006F225D" w:rsidRPr="006F225D" w14:paraId="784F55C1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603BF56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C5C8C3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57B302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1F442A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2AD063D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2D50D47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26B42B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7EA81B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A7EA477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7784D6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D3E895D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32894E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6E5D6F0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A73675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7F7CD779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1699CA5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Суммарный денежный поток за период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FB267F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A4B2E4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18 898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13AE81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66 673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BE721E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66 740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0BBF4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61 757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6B601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F5FA00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28A484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E04176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E01854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B62F8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EF6057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60 913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F3C184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640 537</w:t>
            </w:r>
          </w:p>
        </w:tc>
      </w:tr>
      <w:tr w:rsidR="006F225D" w:rsidRPr="006F225D" w14:paraId="2C79781D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7363422D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Денежные средства на начало периода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D3926A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48C245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F5AF1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18 978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EEACC9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85 650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0B67E3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152 390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415C06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214 148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1830BE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275 061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B6BA1A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335 973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B25B1F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396 886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028AFA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457 799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73E758D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518 712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0D4931D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579 625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C09BBE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F225D" w:rsidRPr="006F225D" w14:paraId="01158B45" w14:textId="77777777" w:rsidTr="006F225D">
        <w:trPr>
          <w:trHeight w:val="255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14:paraId="4B01AE0D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Денежные средства на конец периода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1C2C2D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7B9259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18 978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24E4053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85 650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5AAA113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152 390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4964125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214 148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1F20BB3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275 061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5BB39D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335 973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AA6FFE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396 886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3B3A14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457 799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D3FC7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518 712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62E0486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579 625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514778B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640 537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14:paraId="3DEE7BF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70617622" w14:textId="7932F609" w:rsidR="0009509A" w:rsidRDefault="0009509A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</w:p>
    <w:p w14:paraId="58B510AE" w14:textId="5F9D37C6" w:rsidR="0009509A" w:rsidRDefault="0009509A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</w:p>
    <w:p w14:paraId="2D719048" w14:textId="77777777" w:rsidR="0009509A" w:rsidRPr="0009509A" w:rsidRDefault="0009509A" w:rsidP="0009509A"/>
    <w:p w14:paraId="03A4FE87" w14:textId="77777777" w:rsidR="0009509A" w:rsidRDefault="0009509A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</w:p>
    <w:p w14:paraId="05631C2D" w14:textId="5052B3B8" w:rsidR="0009509A" w:rsidRDefault="0009509A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</w:p>
    <w:p w14:paraId="0FC5799B" w14:textId="157BAA81" w:rsidR="0009509A" w:rsidRDefault="0009509A" w:rsidP="0009509A"/>
    <w:p w14:paraId="4448E40A" w14:textId="3B6130EB" w:rsidR="00900DA9" w:rsidRDefault="00900DA9" w:rsidP="0009509A"/>
    <w:p w14:paraId="1A9E86AF" w14:textId="4EA19CD9" w:rsidR="00900DA9" w:rsidRDefault="00900DA9" w:rsidP="0009509A"/>
    <w:p w14:paraId="290B104B" w14:textId="287CD075" w:rsidR="00900DA9" w:rsidRDefault="00900DA9" w:rsidP="0009509A"/>
    <w:p w14:paraId="5755EFB8" w14:textId="16DA502B" w:rsidR="00900DA9" w:rsidRDefault="00900DA9" w:rsidP="0009509A"/>
    <w:p w14:paraId="504251CB" w14:textId="1B48C03A" w:rsidR="00900DA9" w:rsidRDefault="00900DA9" w:rsidP="0009509A"/>
    <w:p w14:paraId="51031EA0" w14:textId="7FBACABF" w:rsidR="00900DA9" w:rsidRDefault="00900DA9" w:rsidP="0009509A"/>
    <w:p w14:paraId="3C00ED6F" w14:textId="0AA19278" w:rsidR="00900DA9" w:rsidRDefault="00900DA9" w:rsidP="0009509A"/>
    <w:p w14:paraId="737CC295" w14:textId="1441C8CA" w:rsidR="00900DA9" w:rsidRDefault="00900DA9" w:rsidP="0009509A"/>
    <w:p w14:paraId="3AC0AE32" w14:textId="0CE79294" w:rsidR="00900DA9" w:rsidRDefault="00900DA9" w:rsidP="0009509A"/>
    <w:p w14:paraId="2AEEE626" w14:textId="2A0003FE" w:rsidR="00900DA9" w:rsidRDefault="00900DA9" w:rsidP="0009509A"/>
    <w:p w14:paraId="42758876" w14:textId="36AB224F" w:rsidR="00CE0D19" w:rsidRDefault="00CE0D19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  <w:bookmarkStart w:id="30" w:name="_Toc229417094"/>
      <w:r w:rsidRPr="002F7A2A">
        <w:rPr>
          <w:rFonts w:ascii="Arial" w:hAnsi="Arial" w:cs="Arial"/>
          <w:color w:val="auto"/>
          <w:sz w:val="22"/>
          <w:szCs w:val="22"/>
        </w:rPr>
        <w:lastRenderedPageBreak/>
        <w:t>Приложение № 2. Отчет о прибылях и убытках</w:t>
      </w:r>
      <w:r w:rsidR="00304DEE" w:rsidRPr="002F7A2A">
        <w:rPr>
          <w:rFonts w:ascii="Arial" w:hAnsi="Arial" w:cs="Arial"/>
          <w:color w:val="auto"/>
          <w:sz w:val="22"/>
          <w:szCs w:val="22"/>
        </w:rPr>
        <w:t>, тыс. руб.</w:t>
      </w:r>
      <w:bookmarkEnd w:id="30"/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922"/>
        <w:gridCol w:w="922"/>
        <w:gridCol w:w="922"/>
        <w:gridCol w:w="922"/>
        <w:gridCol w:w="922"/>
        <w:gridCol w:w="922"/>
        <w:gridCol w:w="923"/>
        <w:gridCol w:w="922"/>
        <w:gridCol w:w="922"/>
        <w:gridCol w:w="922"/>
        <w:gridCol w:w="922"/>
        <w:gridCol w:w="922"/>
        <w:gridCol w:w="984"/>
      </w:tblGrid>
      <w:tr w:rsidR="006F225D" w:rsidRPr="006F225D" w14:paraId="169D37C7" w14:textId="77777777" w:rsidTr="006F225D">
        <w:trPr>
          <w:trHeight w:val="510"/>
        </w:trPr>
        <w:tc>
          <w:tcPr>
            <w:tcW w:w="2972" w:type="dxa"/>
            <w:shd w:val="clear" w:color="000000" w:fill="D8E4BC"/>
            <w:noWrap/>
            <w:vAlign w:val="center"/>
            <w:hideMark/>
          </w:tcPr>
          <w:p w14:paraId="5D583181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ОТЧЕТ О ПРИБЫЛЯХ И УБЫТКАХ</w:t>
            </w:r>
          </w:p>
        </w:tc>
        <w:tc>
          <w:tcPr>
            <w:tcW w:w="922" w:type="dxa"/>
            <w:shd w:val="clear" w:color="000000" w:fill="EBF1DE"/>
            <w:noWrap/>
            <w:vAlign w:val="center"/>
            <w:hideMark/>
          </w:tcPr>
          <w:p w14:paraId="1DD4833C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7-12.2026</w:t>
            </w:r>
          </w:p>
        </w:tc>
        <w:tc>
          <w:tcPr>
            <w:tcW w:w="922" w:type="dxa"/>
            <w:shd w:val="clear" w:color="000000" w:fill="EBF1DE"/>
            <w:noWrap/>
            <w:vAlign w:val="center"/>
            <w:hideMark/>
          </w:tcPr>
          <w:p w14:paraId="7CBB69C3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3CD55D4B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6068DF09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32413F7A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0C2CF1AE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923" w:type="dxa"/>
            <w:shd w:val="clear" w:color="000000" w:fill="D8E4BC"/>
            <w:noWrap/>
            <w:vAlign w:val="center"/>
            <w:hideMark/>
          </w:tcPr>
          <w:p w14:paraId="33406931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4910537E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125FE8AF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046E483C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15D5E44A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922" w:type="dxa"/>
            <w:shd w:val="clear" w:color="000000" w:fill="D8E4BC"/>
            <w:noWrap/>
            <w:vAlign w:val="center"/>
            <w:hideMark/>
          </w:tcPr>
          <w:p w14:paraId="49A3B117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2037</w:t>
            </w:r>
          </w:p>
        </w:tc>
        <w:tc>
          <w:tcPr>
            <w:tcW w:w="984" w:type="dxa"/>
            <w:shd w:val="clear" w:color="000000" w:fill="D8E4BC"/>
            <w:noWrap/>
            <w:vAlign w:val="center"/>
            <w:hideMark/>
          </w:tcPr>
          <w:p w14:paraId="27CDA0C4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6F225D" w:rsidRPr="006F225D" w14:paraId="5E3D0181" w14:textId="77777777" w:rsidTr="006F225D">
        <w:trPr>
          <w:trHeight w:val="270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28718617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587E5D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9896DB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84365B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CA2F67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2D57E1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353B3F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3D2BE2C6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7A789D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15EF72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3BB5E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4BD737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303B0AA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4F9D3D14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5A5AEE34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656F988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Выручка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FD528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F8AA4B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23 866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4DF2BA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09A474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AE90E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8F969F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362511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DCCBF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2CB74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242281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F0924B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CD368F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89 883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656E7A6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922 700</w:t>
            </w:r>
          </w:p>
        </w:tc>
      </w:tr>
      <w:tr w:rsidR="006F225D" w:rsidRPr="006F225D" w14:paraId="58C74D80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6D71157B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Себестоимость: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B87EB0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8517A8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-3 037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8D6BCA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11109B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5ADCB2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756862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D668C3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21D7A4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FE922B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DE61C1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D0E5E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C102A8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-12 785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433B661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-130 888</w:t>
            </w:r>
          </w:p>
        </w:tc>
      </w:tr>
      <w:tr w:rsidR="006F225D" w:rsidRPr="006F225D" w14:paraId="434CDFE3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0F51199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сырье и материалы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6A162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6E160A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F471D8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644729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AEC438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4E7488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7D5CBD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F8DEE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8D076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26119E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22BDB4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788389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2FF0C8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B69C746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735F1C9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производственный персонал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3243E8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0806A3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-1 675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775C1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31449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C5586D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82325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767291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BA0398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CCB2E7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9C300F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90A08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0E4F87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-6 699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6B1D3AE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-68 661</w:t>
            </w:r>
          </w:p>
        </w:tc>
      </w:tr>
      <w:tr w:rsidR="006F225D" w:rsidRPr="006F225D" w14:paraId="3EB3FC92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040EAA84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производственные расходы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EE5C54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FCD16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-1 363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9E99A9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1DC81F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37315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110C79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BC564A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B396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AAD873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2971A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6F99BF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0E1F2A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-6 086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2727D8C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-62 227</w:t>
            </w:r>
          </w:p>
        </w:tc>
      </w:tr>
      <w:tr w:rsidR="006F225D" w:rsidRPr="006F225D" w14:paraId="0EC65A1A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19ED424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Валовая прибыль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57349A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2DC61E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20 829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BA3DE0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888FAC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A0A38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5286E4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B1ACF8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E98BAB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441148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BCF1B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9179D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DFC9CE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77 098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F1B20C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791 811</w:t>
            </w:r>
          </w:p>
        </w:tc>
      </w:tr>
      <w:tr w:rsidR="006F225D" w:rsidRPr="006F225D" w14:paraId="4B122B7C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6A7B540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0004AF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648106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5A9841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3CAC2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9A48F6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91D862F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6CB17BE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FEB746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6DCAC3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AC89BD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D10693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9A14D74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4C253940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56DF8ED5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131B08B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Административный и коммерческий персонал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B153B0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886ED9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-2 137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B547B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31708C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5B7C25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5A7183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658A79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221E26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8F7A38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F49FDB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4961BE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DB889D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-8 550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0B8DB82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-87 633</w:t>
            </w:r>
          </w:p>
        </w:tc>
      </w:tr>
      <w:tr w:rsidR="006F225D" w:rsidRPr="006F225D" w14:paraId="48518284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59775E37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Административные расходы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7DA4BC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C9AF62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E2FC1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1EE770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459B5A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09B1E5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9E7B2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8B573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427E4F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9870C9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CFA5C7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BBAEF4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-240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7D79E4F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-2 460</w:t>
            </w:r>
          </w:p>
        </w:tc>
      </w:tr>
      <w:tr w:rsidR="006F225D" w:rsidRPr="006F225D" w14:paraId="011DF383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A08D100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Коммерческие расходы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579C11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AF21B1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50581E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F54E7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73F84D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AD7D4B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5085B8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CAD1FC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8A9740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7D6179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B5432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8263EF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2E4AA80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-6 250</w:t>
            </w:r>
          </w:p>
        </w:tc>
      </w:tr>
      <w:tr w:rsidR="006F225D" w:rsidRPr="006F225D" w14:paraId="78F86EEC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5139492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Налоги, относимые на себестоимость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76AE7B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B4921F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FA9C91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F93693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5384D3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BF799C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4D3AD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7B5EBE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27525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48F66A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C62806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9E4671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2A54241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-275</w:t>
            </w:r>
          </w:p>
        </w:tc>
      </w:tr>
      <w:tr w:rsidR="006F225D" w:rsidRPr="006F225D" w14:paraId="54703F57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6DC45043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EBITDA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65AB90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17836D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18 356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BDD1AB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C56D04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981CA1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322C4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6D9261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396FDB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290730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A9AB98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CCD2B6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6076F8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67 684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64D743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695 193</w:t>
            </w:r>
          </w:p>
        </w:tc>
      </w:tr>
      <w:tr w:rsidR="006F225D" w:rsidRPr="006F225D" w14:paraId="3641A0F9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13AD2E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2CE2D9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AB6B6F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E9610C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E0E741E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B8963DC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0C8DB44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1490B2B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E250FB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ED8B546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AAF177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A234229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5ADFF41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F262AB8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F225D" w:rsidRPr="006F225D" w14:paraId="3C3C9AD5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0EC938EB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Лизинговые платежи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1A2600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D4B5D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F40EB1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886E5D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A2C037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58E5D2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1976D9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531E7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4C42C9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4F0997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D3D466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2C37A4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1037802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4002693E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C0CB378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FD0E58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C035A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-1 410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7C5A2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F8E4F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E75B6D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4F45CC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0D971B4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8FD367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520949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DF0E81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E0419D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-5 639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E60072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-5 526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15001A6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-57 687</w:t>
            </w:r>
          </w:p>
        </w:tc>
      </w:tr>
      <w:tr w:rsidR="006F225D" w:rsidRPr="006F225D" w14:paraId="6F6CBDE8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378C385B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Проценты к уплате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C37346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CE1A5D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7A4D85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A0C5F4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7AF8F7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5209BC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F060F2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680BC9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CFA9C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0B0DE4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C4B4ED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01C3E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16A2679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1B329DC0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39BE5402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Прибыль (убыток) от операционной деятельности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68E23F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606DBA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16 947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0265BF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AA387C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E9B830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FE78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336D922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D8D1D9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9B4020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9BE321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0945FB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728D4A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62 157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4722CE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637 506</w:t>
            </w:r>
          </w:p>
        </w:tc>
      </w:tr>
      <w:tr w:rsidR="006F225D" w:rsidRPr="006F225D" w14:paraId="6904586E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FDA88D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B3E6865" w14:textId="77777777" w:rsidR="006F225D" w:rsidRPr="006F225D" w:rsidRDefault="006F225D" w:rsidP="006F2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437B22C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7BB26C3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1CAEC71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0DD9095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F005C67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6BE59EB4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063D93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17516AF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3F3E8BB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F340768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A0CEBF8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6CC552BF" w14:textId="77777777" w:rsidR="006F225D" w:rsidRPr="006F225D" w:rsidRDefault="006F225D" w:rsidP="006F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5D" w:rsidRPr="006F225D" w14:paraId="259916E7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66C1554A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Доходы от реализации внеоборотных активов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2823CE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9666EF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9BBAA7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F8640B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C6D5E8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AD06E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91DE96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B8F6F6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8B1A6C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256CF8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764DF6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DAB55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86C161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3313483A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7D105084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Курсовые разницы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40438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36CAB7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AFA473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E8A430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93917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E5924B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1CE24CF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0B0247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07460B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BAF4B1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EE14A1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3E5055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7409B28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1257DF43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05C6A8B9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Бюджетные средства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055269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DB5B3B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EBD276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9EBC2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9A4A3C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C2C801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23B72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D948D8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705941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C0DE98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CC3BC7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C225A2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2CE96F1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5AFD5C4B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501CC443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доходы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D59B1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4EB632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548621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4E783F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0BE676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390ED7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39F310C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CD66EC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96426F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23718A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6B8EF5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FC1E8E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3D1147D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234C6590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44CA7FA3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F691B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1407AB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1AF72A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2CF2E4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12FA5D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BF95A8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811F24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89ACD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3B7D24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E09B28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51381C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866456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068123F0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F225D" w:rsidRPr="006F225D" w14:paraId="33221D85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44E101B4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Прибыль до налогообложения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FE72FA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1CCE85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16 947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2BBA07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F8C861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D01219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F731DC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E4B7A9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0ABF93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085339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119C61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4D0E85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62 045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D6F6F0F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62 157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670482F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637 506</w:t>
            </w:r>
          </w:p>
        </w:tc>
      </w:tr>
      <w:tr w:rsidR="006F225D" w:rsidRPr="006F225D" w14:paraId="559D331A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3ED34997" w14:textId="77777777" w:rsidR="006F225D" w:rsidRPr="006F225D" w:rsidRDefault="006F225D" w:rsidP="006F225D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Налог на прибыль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E916CE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C0BB029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-251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771F15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-944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9450F7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-944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96E44B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-6 223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64F9C3E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729B5F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6377EF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1A0F356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47FAE0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144B3B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3B0280A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-6 771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17FCBAF6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-55 757</w:t>
            </w:r>
          </w:p>
        </w:tc>
      </w:tr>
      <w:tr w:rsidR="006F225D" w:rsidRPr="006F225D" w14:paraId="299BA7B7" w14:textId="77777777" w:rsidTr="006F225D">
        <w:trPr>
          <w:trHeight w:val="25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0ABE4E15" w14:textId="77777777" w:rsidR="006F225D" w:rsidRPr="006F225D" w:rsidRDefault="006F225D" w:rsidP="006F22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Чистая прибыль (убыток)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F9381D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AEA8DA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16 696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49D0D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61 101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1DE459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61 101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7207823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55 822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3ADBF18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B88C72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94DB97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5D0624B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657B834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4E427E61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55 274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7F720C2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55 386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14:paraId="0EB0A44C" w14:textId="77777777" w:rsidR="006F225D" w:rsidRPr="006F225D" w:rsidRDefault="006F225D" w:rsidP="006F22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225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581 749</w:t>
            </w:r>
          </w:p>
        </w:tc>
      </w:tr>
    </w:tbl>
    <w:p w14:paraId="03A48F6C" w14:textId="77777777" w:rsidR="003116A5" w:rsidRDefault="003116A5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</w:p>
    <w:p w14:paraId="50C04585" w14:textId="47182086" w:rsidR="00CE0D19" w:rsidRDefault="00CE0D19" w:rsidP="006C7534">
      <w:pPr>
        <w:pStyle w:val="1"/>
        <w:spacing w:before="0"/>
        <w:rPr>
          <w:rFonts w:ascii="Arial" w:hAnsi="Arial" w:cs="Arial"/>
          <w:color w:val="auto"/>
          <w:sz w:val="22"/>
          <w:szCs w:val="22"/>
        </w:rPr>
      </w:pPr>
      <w:bookmarkStart w:id="31" w:name="_Toc229417095"/>
      <w:r w:rsidRPr="002F7A2A">
        <w:rPr>
          <w:rFonts w:ascii="Arial" w:hAnsi="Arial" w:cs="Arial"/>
          <w:color w:val="auto"/>
          <w:sz w:val="22"/>
          <w:szCs w:val="22"/>
        </w:rPr>
        <w:t>Приложение № 3</w:t>
      </w:r>
      <w:r w:rsidR="00657894" w:rsidRPr="002F7A2A">
        <w:rPr>
          <w:rFonts w:ascii="Arial" w:hAnsi="Arial" w:cs="Arial"/>
          <w:color w:val="auto"/>
          <w:sz w:val="22"/>
          <w:szCs w:val="22"/>
        </w:rPr>
        <w:t>.</w:t>
      </w:r>
      <w:r w:rsidRPr="002F7A2A">
        <w:rPr>
          <w:rFonts w:ascii="Arial" w:hAnsi="Arial" w:cs="Arial"/>
          <w:color w:val="auto"/>
          <w:sz w:val="22"/>
          <w:szCs w:val="22"/>
        </w:rPr>
        <w:t xml:space="preserve"> Баланс</w:t>
      </w:r>
      <w:r w:rsidR="00C3622B" w:rsidRPr="002F7A2A">
        <w:rPr>
          <w:rFonts w:ascii="Arial" w:hAnsi="Arial" w:cs="Arial"/>
          <w:color w:val="auto"/>
          <w:sz w:val="22"/>
          <w:szCs w:val="22"/>
        </w:rPr>
        <w:t>, тыс.</w:t>
      </w:r>
      <w:r w:rsidR="00386F70" w:rsidRPr="002F7A2A">
        <w:rPr>
          <w:rFonts w:ascii="Arial" w:hAnsi="Arial" w:cs="Arial"/>
          <w:color w:val="auto"/>
          <w:sz w:val="22"/>
          <w:szCs w:val="22"/>
        </w:rPr>
        <w:t xml:space="preserve"> </w:t>
      </w:r>
      <w:r w:rsidR="00C3622B" w:rsidRPr="002F7A2A">
        <w:rPr>
          <w:rFonts w:ascii="Arial" w:hAnsi="Arial" w:cs="Arial"/>
          <w:color w:val="auto"/>
          <w:sz w:val="22"/>
          <w:szCs w:val="22"/>
        </w:rPr>
        <w:t>руб.</w:t>
      </w:r>
      <w:bookmarkEnd w:id="31"/>
    </w:p>
    <w:tbl>
      <w:tblPr>
        <w:tblW w:w="15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1010"/>
        <w:gridCol w:w="1011"/>
        <w:gridCol w:w="1011"/>
        <w:gridCol w:w="1011"/>
        <w:gridCol w:w="1010"/>
        <w:gridCol w:w="1011"/>
        <w:gridCol w:w="1011"/>
        <w:gridCol w:w="1011"/>
        <w:gridCol w:w="1010"/>
        <w:gridCol w:w="1011"/>
        <w:gridCol w:w="1011"/>
        <w:gridCol w:w="1011"/>
      </w:tblGrid>
      <w:tr w:rsidR="00AD3863" w:rsidRPr="00AD3863" w14:paraId="2002C35B" w14:textId="77777777" w:rsidTr="00AD3863">
        <w:trPr>
          <w:trHeight w:val="510"/>
          <w:tblHeader/>
        </w:trPr>
        <w:tc>
          <w:tcPr>
            <w:tcW w:w="3256" w:type="dxa"/>
            <w:shd w:val="clear" w:color="000000" w:fill="D8E4BC"/>
            <w:noWrap/>
            <w:vAlign w:val="center"/>
            <w:hideMark/>
          </w:tcPr>
          <w:p w14:paraId="26122002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010" w:type="dxa"/>
            <w:shd w:val="clear" w:color="000000" w:fill="EBF1DE"/>
            <w:noWrap/>
            <w:vAlign w:val="center"/>
            <w:hideMark/>
          </w:tcPr>
          <w:p w14:paraId="6CF7BF80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7-12.2026</w:t>
            </w:r>
          </w:p>
        </w:tc>
        <w:tc>
          <w:tcPr>
            <w:tcW w:w="1011" w:type="dxa"/>
            <w:shd w:val="clear" w:color="000000" w:fill="EBF1DE"/>
            <w:noWrap/>
            <w:vAlign w:val="center"/>
            <w:hideMark/>
          </w:tcPr>
          <w:p w14:paraId="777A7BD2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30ED1DE7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13A0EF14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010" w:type="dxa"/>
            <w:shd w:val="clear" w:color="000000" w:fill="D8E4BC"/>
            <w:noWrap/>
            <w:vAlign w:val="center"/>
            <w:hideMark/>
          </w:tcPr>
          <w:p w14:paraId="200082AC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4EA1C0FF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2E75DF8A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7B0D6FFF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1010" w:type="dxa"/>
            <w:shd w:val="clear" w:color="000000" w:fill="D8E4BC"/>
            <w:noWrap/>
            <w:vAlign w:val="center"/>
            <w:hideMark/>
          </w:tcPr>
          <w:p w14:paraId="4D8E72B0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6CD296E3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65F37135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1011" w:type="dxa"/>
            <w:shd w:val="clear" w:color="000000" w:fill="D8E4BC"/>
            <w:noWrap/>
            <w:vAlign w:val="center"/>
            <w:hideMark/>
          </w:tcPr>
          <w:p w14:paraId="474AEA13" w14:textId="77777777" w:rsidR="00AD3863" w:rsidRPr="00AD3863" w:rsidRDefault="00AD3863" w:rsidP="00AD38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2037</w:t>
            </w:r>
          </w:p>
        </w:tc>
      </w:tr>
      <w:tr w:rsidR="00AD3863" w:rsidRPr="00AD3863" w14:paraId="2E09F1E5" w14:textId="77777777" w:rsidTr="00AD3863">
        <w:trPr>
          <w:trHeight w:val="27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50D357B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C865CC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9A1C7CF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7B2CA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66D2EC8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5A86AE6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919D4E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0918C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B085DF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B0A88A1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E285A88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D260FA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832C059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431D46A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4E91B6AE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Денежные средства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A06701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407A09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18 978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A8801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85 650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46FE4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152 390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894957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214 148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736191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275 061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16D900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335 973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3B1C0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396 886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DAE4CC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457 799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C5004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518 712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AA9942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579 625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6A500D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640 537</w:t>
            </w:r>
          </w:p>
        </w:tc>
      </w:tr>
      <w:tr w:rsidR="00AD3863" w:rsidRPr="00AD3863" w14:paraId="69CAEC25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52CC172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DCEEB2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213CD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42905D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4D1BFE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DBAEC2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703B1E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3CD855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E808BC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47F4E3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E7CC8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19D196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E4422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07F254BE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8D22BB2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Авансы</w:t>
            </w:r>
            <w:proofErr w:type="gramEnd"/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уплаченные поставщикам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50FAE3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59A62C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ECBF8A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0F1DB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8F5049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ABF389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4EB5B1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4115CF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92835A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69E9A1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D8B139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B7B658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0DC1DD8F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6A9C40D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Готовая продукция на складе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FB252E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722E46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0A0E24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716046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2B4B7B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9F9CE4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F6CA82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7CEAB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146426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F6F53D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F0762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FF1E3E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15313948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615D5DFC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Незавершенное производство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880761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3E656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BC6257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B97633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9C76A1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3EA8A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8DA2C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4F2854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6F0E1D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214F38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CEAC7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BBB8D8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29AF15AF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1C6F2C57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Запасы материалов и комплектующих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26377D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CF807D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5159B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EC279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FB7785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915D9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FBFCFC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C92FD6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E1038C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F5EF46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8D2B92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717088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23F234C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CDFB0F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НДС на приобретенные товары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F26286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E96C2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E6375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8E58FB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9C6750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83A35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E1F3E9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FB100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47FFDE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D3C0A1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35AF9C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42D2BB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2839E6F0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1DDFFD2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Краткосрочные финансовые вложения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6E7734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83EBA5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97FA15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05DDC4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BD9514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B112DA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D110D2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2324E7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EF8CEA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A1D731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6D59C6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BDD6A0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4A41D73D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05D4ED7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89EE2F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274FCB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D0F9EB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B47DE9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F323A9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4FE8B8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43A5C6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DF7D06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70207D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3F3541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8EEBF4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A2D632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42B49F11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AEB139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Суммарные оборотные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5D629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416252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18 978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09B48D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85 650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0454DF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152 390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DCE01D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214 148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3292C4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275 061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93BEA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335 973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807303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396 886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6D0A1F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457 799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CE161B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518 712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D6F323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579 625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DE5C49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640 537</w:t>
            </w:r>
          </w:p>
        </w:tc>
      </w:tr>
      <w:tr w:rsidR="00AD3863" w:rsidRPr="00AD3863" w14:paraId="42101806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6471576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F1A63C1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271D3A8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D1A721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D05615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27379CF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314A6B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A4C438B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AC82AF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C248511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011C06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40E35F6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038E75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443FA836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E767E16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Земельные участки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F88BB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BA0DC9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53A394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5B3749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08D8A7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106ED5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1CC468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4BB533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173024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42A125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0F4DB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F24DD0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17F99C33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924FDA7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Здания и сооружения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6EA0E5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3406C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154 371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F3DEF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149 182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0BDCD8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143 993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C826A1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138 804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22BE69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133 615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93A159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128 426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45AD01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123 238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AEDEFD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118 049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51659F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112 860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585B97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107 671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629ADB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102 482</w:t>
            </w:r>
          </w:p>
        </w:tc>
      </w:tr>
      <w:tr w:rsidR="00AD3863" w:rsidRPr="00AD3863" w14:paraId="511B9970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DEA00C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Оборудование и прочие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9E19F0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F9F8D6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4 388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6FFFCB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3 938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58F962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3 488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081536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3 038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C69777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2 588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18593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2 138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224203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1 688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EF4105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1 238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424460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788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9E712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F66AD8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6FA23A2D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ADA3A86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403515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E549BA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EE4F53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0A12A9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1EC696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594803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D088C9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C071E9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82DE34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3759CE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211DA0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1E7408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6F0F693D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D9EBBB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Долгосрочные финансовые вложения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6D3C7D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5A7BC6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EF4C31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EC4DB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A6E977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B4666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6C83D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AF2F6A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5ED589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D6C25E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8F68CE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5880AB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67B72015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D453ECC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Незавершенные капиталовложения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903F99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79 470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88B9F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86010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2E2726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44D070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A14924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23D9BA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089C71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0A77A4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40A9CC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62C835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4B7514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631185F0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756C46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внеоборотные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1556CC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53AF27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174E02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BC8FE7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8D7903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0C5996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799E59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608E8E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EDAED9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FD951E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F2816F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005A18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014D601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24C2B3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Суммарные внеоборотные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1AEE6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79 470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D461C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158 759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7B8BEF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153 120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835E0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147 481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BBA166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141 842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F9E5D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136 203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9F3A8C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130 564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39E7FD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124 925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29AE84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119 286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BCE5DE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113 647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6F4A2B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108 008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213EBE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102 482</w:t>
            </w:r>
          </w:p>
        </w:tc>
      </w:tr>
      <w:tr w:rsidR="00AD3863" w:rsidRPr="00AD3863" w14:paraId="12129324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106C82F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CF32F8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87334F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C4E42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A711A4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0094671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EE04F9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E5B2FD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B4679C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9BBD0F8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54C7AC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0E34F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6122B4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4CF1DB8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6DA391D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ИТОГО АКТИВОВ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4D1DA9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1BBAD7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177 736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7F9B90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238 770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23CB18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299 871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D73CD1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355 990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9053B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411 264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1E841D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466 537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6337F7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521 811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0AE03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577 085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ECFB89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632 359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1E99AA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687 633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9DDCC4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743 019</w:t>
            </w:r>
          </w:p>
        </w:tc>
      </w:tr>
      <w:tr w:rsidR="00AD3863" w:rsidRPr="00AD3863" w14:paraId="4864BAF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5802CB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B4E114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CF937F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FE5E06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0DE435C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9CACA88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C8A06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BE119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0B5B1F6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578F79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CC04CA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8497DDC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66E169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4525BFF4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B65DDCA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Кредиторская задолженность перед поставщиками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F2953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F7DAAB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309EA8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77B0B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0C3044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4878FD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FA66E4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EE213D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21F8B0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F254B4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4C6DF4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C708ED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5B292CA6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441BD4B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Кредиторская задолженность за внеоборотные активы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BFBAB4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0E6B54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C579F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BE5381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3A5EDA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F99E51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DF6BEF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09875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E9ACF0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404397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11E98B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DD4E38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4D2888C3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5A2B325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lastRenderedPageBreak/>
              <w:t>Расчеты с бюджетом и внебюджетными фондами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93A2A3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7723F2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4ED4D1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EB2BB8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9D1EE6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5B3F1F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357211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09D79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451A12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AA08E6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C836CC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8F07E4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920</w:t>
            </w:r>
          </w:p>
        </w:tc>
      </w:tr>
      <w:tr w:rsidR="00AD3863" w:rsidRPr="00AD3863" w14:paraId="55231635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7137210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Расчеты с персоналом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B8889A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016B95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D041D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A7B117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E5A418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790811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DB5B0F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E52CA7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92F510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743C91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E85570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67CCA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5B6A9BD7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E17CC8A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Полученные авансы покупателей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83D526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38ED66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9C485A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348867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05BC73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BF775F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F75091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7EA0C4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8E5A25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C918D0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6DCA3A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97E400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7B3240E3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3E95E66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Краткосрочные кредиты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CCC896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DC137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838A3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95A9AA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3EAD7E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368677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75732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73FF1E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B2F5F8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371157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451321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9FBC7F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6A31CEFC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1F04A96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краткосрочные обязательства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38EBEB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63841D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7436FA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11F7EF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05671A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F537FD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15C495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C75D66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FAF4B2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2E28B8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8109A9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007115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5C4999C8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13DE8E3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Суммарные краткосрочные обязательства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EFBFD1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42A85A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E550C2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FC0743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537041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AA4192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466D01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74A5FD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B4BB89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2F61C0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69E0CD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85F54E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920</w:t>
            </w:r>
          </w:p>
        </w:tc>
      </w:tr>
      <w:tr w:rsidR="00AD3863" w:rsidRPr="00AD3863" w14:paraId="4D754B2D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0E9D6267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9832B4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20B14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93E440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4C4290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46656F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22493F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60CCBB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F9AE96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4F96C49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FBC121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1014C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CFA680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0A851F25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7D1E281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Долгосрочные кредиты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BF73E2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718559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B98E35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355635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DD083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3586ED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2A13C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EADC51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B6F2E5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351ACC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F5E1A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833E92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4102E667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0087FF8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Обязательства по финансовой аренде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EC837E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2160CF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2FC03F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932242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3A2CAA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7466A7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36F880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8C39B1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320991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49CFC5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58A57C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757090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0FACE75B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74DDD7A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Прочие долгосрочные обязательства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00200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7E26D3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484665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657086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3E90C9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E94BBC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AF54AC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F4209E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382047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DF0EE4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EF2702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5C5C89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0C532A31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7343EC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Суммарные долгосрочные обязательства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34BD3A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F0337C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97FE19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9FDB02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45B836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5CE2D2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1A7770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08F22E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E3B21C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D8BC71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621B4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CBDE6FC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2A39CCF3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6D8648B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284F97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2640F0B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3A202A5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94C5220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FF77BD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4564490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C912C44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85C126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F39FFBB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14A9B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C0746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03F5F5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0C3AB97C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0678442C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Акционерный капитал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427B08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1AD0C8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6C77C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E06D19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6A25D8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DEBB4B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68025F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D3E81D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5208565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4E5591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D98A40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3D84E2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160 350</w:t>
            </w:r>
          </w:p>
        </w:tc>
      </w:tr>
      <w:tr w:rsidR="00AD3863" w:rsidRPr="00AD3863" w14:paraId="0DE90A9B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43EA8DEF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Нераспределенная прибыль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B8CFB9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A9DF0E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16 696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2FCEB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77 797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D1A4BE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138 898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4DE955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194 719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A13FBD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249 993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BB0C9F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305 267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40A2F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360 541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2B85A8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415 815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5750E5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471 089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6B3BC4E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526 363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84BC59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581 749</w:t>
            </w:r>
          </w:p>
        </w:tc>
      </w:tr>
      <w:tr w:rsidR="00AD3863" w:rsidRPr="00AD3863" w14:paraId="02870E33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40488572" w14:textId="77777777" w:rsidR="00AD3863" w:rsidRPr="00AD3863" w:rsidRDefault="00AD3863" w:rsidP="00AD3863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Прочий собственный капитал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F74D68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05777D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69E9D12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DFCAD8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199124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5EA3D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21BFCFC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6932EB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773A3A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A5B207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4F8DE9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A80995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D3863" w:rsidRPr="00AD3863" w14:paraId="45D5F8B2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12387679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Суммарный собственный капитал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762D08D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B891A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177 046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BB83EAF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238 147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6498DF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299 248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ED77CF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355 069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BE1F9D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410 343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73A1BA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465 617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B437CC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520 891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2716D774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576 165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2544BF7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631 439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6F31FDD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686 713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81A590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742 099</w:t>
            </w:r>
          </w:p>
        </w:tc>
      </w:tr>
      <w:tr w:rsidR="00AD3863" w:rsidRPr="00AD3863" w14:paraId="22A6082A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CB2A360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1832794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3644BFF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9C46B5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F571CE3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BFBE4FD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98CA46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38C3C90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5FC5A26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D1B249F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5589FCE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3F79CF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D4CB41A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3863" w:rsidRPr="00AD3863" w14:paraId="64C6070F" w14:textId="77777777" w:rsidTr="00AD3863">
        <w:trPr>
          <w:trHeight w:val="255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693E802" w14:textId="77777777" w:rsidR="00AD3863" w:rsidRPr="00AD3863" w:rsidRDefault="00AD3863" w:rsidP="00AD38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ИТОГО ПАССИВОВ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858F0B9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79 550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1717B67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177 736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3BF8AC3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238 770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663B0FA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299 871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02D4C8C6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355 990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3827098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411 264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4CA46ED5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466 537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B3CD178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521 811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73CDE9B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577 085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0534BD60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632 359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5351AFEA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687 633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14:paraId="7FD68C01" w14:textId="77777777" w:rsidR="00AD3863" w:rsidRPr="00AD3863" w:rsidRDefault="00AD3863" w:rsidP="00AD38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D38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743 019</w:t>
            </w:r>
          </w:p>
        </w:tc>
      </w:tr>
    </w:tbl>
    <w:p w14:paraId="6B239B39" w14:textId="604A026E" w:rsidR="003116A5" w:rsidRDefault="003116A5" w:rsidP="003116A5"/>
    <w:p w14:paraId="124C2FF3" w14:textId="0FD825AB" w:rsidR="003116A5" w:rsidRDefault="003116A5" w:rsidP="003116A5"/>
    <w:p w14:paraId="7229C0EC" w14:textId="46DB1997" w:rsidR="003116A5" w:rsidRDefault="003116A5" w:rsidP="003116A5"/>
    <w:p w14:paraId="5E71996F" w14:textId="77777777" w:rsidR="003116A5" w:rsidRPr="003116A5" w:rsidRDefault="003116A5" w:rsidP="003116A5"/>
    <w:p w14:paraId="70C40C7F" w14:textId="66176B75" w:rsidR="006E35E8" w:rsidRDefault="006E35E8" w:rsidP="00B45B2E">
      <w:pPr>
        <w:rPr>
          <w:rFonts w:ascii="Arial" w:hAnsi="Arial" w:cs="Arial"/>
        </w:rPr>
        <w:sectPr w:rsidR="006E35E8" w:rsidSect="002F1E26">
          <w:pgSz w:w="16838" w:h="11906" w:orient="landscape"/>
          <w:pgMar w:top="851" w:right="992" w:bottom="1135" w:left="992" w:header="709" w:footer="567" w:gutter="0"/>
          <w:cols w:space="708"/>
          <w:docGrid w:linePitch="360"/>
        </w:sectPr>
      </w:pPr>
    </w:p>
    <w:p w14:paraId="128EBD4C" w14:textId="3E215585" w:rsidR="00695A40" w:rsidRPr="00695A40" w:rsidRDefault="00695A40" w:rsidP="00695A40">
      <w:pPr>
        <w:pStyle w:val="1"/>
        <w:rPr>
          <w:rFonts w:ascii="Arial" w:hAnsi="Arial" w:cs="Arial"/>
          <w:color w:val="auto"/>
          <w:sz w:val="22"/>
          <w:szCs w:val="22"/>
        </w:rPr>
      </w:pPr>
      <w:bookmarkStart w:id="32" w:name="_Hlk225780124"/>
      <w:bookmarkStart w:id="33" w:name="_Toc229417096"/>
      <w:r w:rsidRPr="00695A40">
        <w:rPr>
          <w:rFonts w:ascii="Arial" w:hAnsi="Arial" w:cs="Arial"/>
          <w:color w:val="auto"/>
          <w:sz w:val="22"/>
          <w:szCs w:val="22"/>
        </w:rPr>
        <w:lastRenderedPageBreak/>
        <w:t>Приложение № 4. Коммерческое предложение ООО «Вольт-Ампер-ЯКТ» на строительство модульных домов</w:t>
      </w:r>
      <w:bookmarkEnd w:id="33"/>
    </w:p>
    <w:p w14:paraId="0536AB1A" w14:textId="45EFE730" w:rsidR="00695A40" w:rsidRPr="00AB02C5" w:rsidRDefault="00AB02C5" w:rsidP="007162C2">
      <w:pPr>
        <w:rPr>
          <w:rFonts w:ascii="Arial" w:hAnsi="Arial" w:cs="Arial"/>
          <w:lang w:val="en-US"/>
        </w:rPr>
      </w:pPr>
      <w:r w:rsidRPr="00AB02C5">
        <w:rPr>
          <w:rFonts w:ascii="Arial" w:hAnsi="Arial" w:cs="Arial"/>
          <w:noProof/>
          <w:lang w:val="en-US"/>
        </w:rPr>
        <w:drawing>
          <wp:inline distT="0" distB="0" distL="0" distR="0" wp14:anchorId="68CFAD37" wp14:editId="06B332BD">
            <wp:extent cx="6248400" cy="85534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753" cy="856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A0ACB" w14:textId="0EB0750B" w:rsidR="00695A40" w:rsidRDefault="00AB02C5" w:rsidP="0014728E">
      <w:pPr>
        <w:rPr>
          <w:rFonts w:ascii="Arial" w:hAnsi="Arial" w:cs="Arial"/>
        </w:rPr>
      </w:pPr>
      <w:r w:rsidRPr="00AB02C5">
        <w:rPr>
          <w:rFonts w:ascii="Arial" w:hAnsi="Arial" w:cs="Arial"/>
          <w:noProof/>
        </w:rPr>
        <w:lastRenderedPageBreak/>
        <w:drawing>
          <wp:inline distT="0" distB="0" distL="0" distR="0" wp14:anchorId="5744E63E" wp14:editId="34E25841">
            <wp:extent cx="6299200" cy="3446145"/>
            <wp:effectExtent l="0" t="0" r="6350" b="190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34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1DC38" w14:textId="77777777" w:rsidR="00695A40" w:rsidRDefault="00695A40" w:rsidP="002070F9">
      <w:pPr>
        <w:pStyle w:val="3"/>
        <w:jc w:val="both"/>
        <w:rPr>
          <w:rFonts w:ascii="Arial" w:hAnsi="Arial" w:cs="Arial"/>
          <w:color w:val="auto"/>
        </w:rPr>
      </w:pPr>
    </w:p>
    <w:p w14:paraId="24859B04" w14:textId="77777777" w:rsidR="00695A40" w:rsidRDefault="00695A40" w:rsidP="002070F9">
      <w:pPr>
        <w:pStyle w:val="3"/>
        <w:jc w:val="both"/>
        <w:rPr>
          <w:rFonts w:ascii="Arial" w:hAnsi="Arial" w:cs="Arial"/>
          <w:color w:val="auto"/>
        </w:rPr>
      </w:pPr>
    </w:p>
    <w:p w14:paraId="1F483B5B" w14:textId="77777777" w:rsidR="00695A40" w:rsidRDefault="00695A40" w:rsidP="002070F9">
      <w:pPr>
        <w:pStyle w:val="3"/>
        <w:jc w:val="both"/>
        <w:rPr>
          <w:rFonts w:ascii="Arial" w:hAnsi="Arial" w:cs="Arial"/>
          <w:color w:val="auto"/>
        </w:rPr>
      </w:pPr>
    </w:p>
    <w:p w14:paraId="48A15D91" w14:textId="40E5F83A" w:rsidR="00695A40" w:rsidRDefault="00695A40" w:rsidP="002070F9">
      <w:pPr>
        <w:pStyle w:val="3"/>
        <w:jc w:val="both"/>
        <w:rPr>
          <w:rFonts w:ascii="Arial" w:hAnsi="Arial" w:cs="Arial"/>
          <w:color w:val="auto"/>
        </w:rPr>
      </w:pPr>
    </w:p>
    <w:p w14:paraId="5170AB9A" w14:textId="77777777" w:rsidR="00545E3A" w:rsidRPr="00545E3A" w:rsidRDefault="00545E3A" w:rsidP="00545E3A"/>
    <w:p w14:paraId="764CD119" w14:textId="3119DF89" w:rsidR="003C36CF" w:rsidRPr="00695A40" w:rsidRDefault="00DB5E70" w:rsidP="00545E3A">
      <w:pPr>
        <w:pStyle w:val="1"/>
        <w:rPr>
          <w:rFonts w:ascii="Arial" w:hAnsi="Arial" w:cs="Arial"/>
          <w:color w:val="auto"/>
          <w:sz w:val="22"/>
          <w:szCs w:val="22"/>
        </w:rPr>
      </w:pPr>
      <w:bookmarkStart w:id="34" w:name="_Toc229417097"/>
      <w:r w:rsidRPr="00695A40">
        <w:rPr>
          <w:rFonts w:ascii="Arial" w:hAnsi="Arial" w:cs="Arial"/>
          <w:color w:val="auto"/>
          <w:sz w:val="22"/>
          <w:szCs w:val="22"/>
        </w:rPr>
        <w:lastRenderedPageBreak/>
        <w:t xml:space="preserve">Приложение № </w:t>
      </w:r>
      <w:r w:rsidR="00695A40" w:rsidRPr="00695A40">
        <w:rPr>
          <w:rFonts w:ascii="Arial" w:hAnsi="Arial" w:cs="Arial"/>
          <w:color w:val="auto"/>
          <w:sz w:val="22"/>
          <w:szCs w:val="22"/>
        </w:rPr>
        <w:t>5</w:t>
      </w:r>
      <w:r w:rsidRPr="00695A40">
        <w:rPr>
          <w:rFonts w:ascii="Arial" w:hAnsi="Arial" w:cs="Arial"/>
          <w:color w:val="auto"/>
          <w:sz w:val="22"/>
          <w:szCs w:val="22"/>
        </w:rPr>
        <w:t xml:space="preserve">. </w:t>
      </w:r>
      <w:r w:rsidR="00610F8E" w:rsidRPr="00695A40">
        <w:rPr>
          <w:rFonts w:ascii="Arial" w:hAnsi="Arial" w:cs="Arial"/>
          <w:color w:val="auto"/>
          <w:sz w:val="22"/>
          <w:szCs w:val="22"/>
        </w:rPr>
        <w:t>Коммерческое предложение ООО «</w:t>
      </w:r>
      <w:r w:rsidR="002070F9" w:rsidRPr="00695A40">
        <w:rPr>
          <w:rFonts w:ascii="Arial" w:hAnsi="Arial" w:cs="Arial"/>
          <w:color w:val="auto"/>
          <w:sz w:val="22"/>
          <w:szCs w:val="22"/>
        </w:rPr>
        <w:t>Базис Строй</w:t>
      </w:r>
      <w:r w:rsidR="00610F8E" w:rsidRPr="00695A40">
        <w:rPr>
          <w:rFonts w:ascii="Arial" w:hAnsi="Arial" w:cs="Arial"/>
          <w:color w:val="auto"/>
          <w:sz w:val="22"/>
          <w:szCs w:val="22"/>
        </w:rPr>
        <w:t xml:space="preserve">» на </w:t>
      </w:r>
      <w:r w:rsidR="002070F9" w:rsidRPr="00695A40">
        <w:rPr>
          <w:rFonts w:ascii="Arial" w:hAnsi="Arial" w:cs="Arial"/>
          <w:color w:val="auto"/>
          <w:sz w:val="22"/>
          <w:szCs w:val="22"/>
        </w:rPr>
        <w:t>земляные работы</w:t>
      </w:r>
      <w:bookmarkEnd w:id="34"/>
    </w:p>
    <w:p w14:paraId="0981A867" w14:textId="18BFE76F" w:rsidR="00C40260" w:rsidRDefault="00C40260" w:rsidP="00C40260">
      <w:r>
        <w:rPr>
          <w:noProof/>
        </w:rPr>
        <w:drawing>
          <wp:inline distT="0" distB="0" distL="0" distR="0" wp14:anchorId="151E3B42" wp14:editId="04BF1108">
            <wp:extent cx="6124575" cy="8778920"/>
            <wp:effectExtent l="0" t="0" r="0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32449" cy="879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003FC" w14:textId="5840484F" w:rsidR="000209EA" w:rsidRPr="00695A40" w:rsidRDefault="000209EA" w:rsidP="00545E3A">
      <w:pPr>
        <w:pStyle w:val="1"/>
        <w:rPr>
          <w:rFonts w:ascii="Arial" w:hAnsi="Arial" w:cs="Arial"/>
          <w:color w:val="auto"/>
          <w:sz w:val="22"/>
          <w:szCs w:val="22"/>
        </w:rPr>
      </w:pPr>
      <w:bookmarkStart w:id="35" w:name="_Toc229417098"/>
      <w:bookmarkEnd w:id="32"/>
      <w:r w:rsidRPr="00695A40">
        <w:rPr>
          <w:rFonts w:ascii="Arial" w:hAnsi="Arial" w:cs="Arial"/>
          <w:color w:val="auto"/>
          <w:sz w:val="22"/>
          <w:szCs w:val="22"/>
        </w:rPr>
        <w:lastRenderedPageBreak/>
        <w:t xml:space="preserve">Приложение № 6. Коммерческое предложение </w:t>
      </w:r>
      <w:r w:rsidR="00C40260" w:rsidRPr="00695A40">
        <w:rPr>
          <w:rFonts w:ascii="Arial" w:hAnsi="Arial" w:cs="Arial"/>
          <w:color w:val="auto"/>
          <w:sz w:val="22"/>
          <w:szCs w:val="22"/>
        </w:rPr>
        <w:t xml:space="preserve">ИП </w:t>
      </w:r>
      <w:proofErr w:type="spellStart"/>
      <w:r w:rsidR="00C40260" w:rsidRPr="00695A40">
        <w:rPr>
          <w:rFonts w:ascii="Arial" w:hAnsi="Arial" w:cs="Arial"/>
          <w:color w:val="auto"/>
          <w:sz w:val="22"/>
          <w:szCs w:val="22"/>
        </w:rPr>
        <w:t>Снитко</w:t>
      </w:r>
      <w:proofErr w:type="spellEnd"/>
      <w:r w:rsidR="00C40260" w:rsidRPr="00695A40">
        <w:rPr>
          <w:rFonts w:ascii="Arial" w:hAnsi="Arial" w:cs="Arial"/>
          <w:color w:val="auto"/>
          <w:sz w:val="22"/>
          <w:szCs w:val="22"/>
        </w:rPr>
        <w:t xml:space="preserve"> С.Ф.</w:t>
      </w:r>
      <w:r w:rsidRPr="00695A40">
        <w:rPr>
          <w:rFonts w:ascii="Arial" w:hAnsi="Arial" w:cs="Arial"/>
          <w:color w:val="auto"/>
          <w:sz w:val="22"/>
          <w:szCs w:val="22"/>
        </w:rPr>
        <w:t xml:space="preserve"> на поставку м</w:t>
      </w:r>
      <w:r w:rsidR="00C40260" w:rsidRPr="00695A40">
        <w:rPr>
          <w:rFonts w:ascii="Arial" w:hAnsi="Arial" w:cs="Arial"/>
          <w:color w:val="auto"/>
          <w:sz w:val="22"/>
          <w:szCs w:val="22"/>
        </w:rPr>
        <w:t>ебели</w:t>
      </w:r>
      <w:bookmarkEnd w:id="35"/>
    </w:p>
    <w:p w14:paraId="2E3FB978" w14:textId="3B0F283A" w:rsidR="00AF0EB4" w:rsidRPr="002F7A2A" w:rsidRDefault="00C40260" w:rsidP="00433331">
      <w:pPr>
        <w:rPr>
          <w:rFonts w:ascii="Arial" w:hAnsi="Arial" w:cs="Arial"/>
          <w:lang w:eastAsia="ru-RU"/>
        </w:rPr>
      </w:pPr>
      <w:r>
        <w:rPr>
          <w:noProof/>
        </w:rPr>
        <w:drawing>
          <wp:inline distT="0" distB="0" distL="0" distR="0" wp14:anchorId="122582ED" wp14:editId="27C05E58">
            <wp:extent cx="6219611" cy="8801959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29193" cy="881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0EB4" w:rsidRPr="002F7A2A" w:rsidSect="00433331">
      <w:pgSz w:w="11906" w:h="16838"/>
      <w:pgMar w:top="992" w:right="1135" w:bottom="992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43C06" w14:textId="77777777" w:rsidR="00DD07B5" w:rsidRDefault="00DD07B5" w:rsidP="005D6C6F">
      <w:pPr>
        <w:spacing w:after="0" w:line="240" w:lineRule="auto"/>
      </w:pPr>
      <w:r>
        <w:separator/>
      </w:r>
    </w:p>
  </w:endnote>
  <w:endnote w:type="continuationSeparator" w:id="0">
    <w:p w14:paraId="12B6FD87" w14:textId="77777777" w:rsidR="00DD07B5" w:rsidRDefault="00DD07B5" w:rsidP="005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199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CD298F2" w14:textId="77777777" w:rsidR="006D79AB" w:rsidRPr="00C83D33" w:rsidRDefault="006D79AB">
        <w:pPr>
          <w:pStyle w:val="ad"/>
          <w:jc w:val="right"/>
          <w:rPr>
            <w:rFonts w:ascii="Times New Roman" w:hAnsi="Times New Roman" w:cs="Times New Roman"/>
          </w:rPr>
        </w:pPr>
        <w:r w:rsidRPr="00C83D33">
          <w:rPr>
            <w:rFonts w:ascii="Times New Roman" w:hAnsi="Times New Roman" w:cs="Times New Roman"/>
          </w:rPr>
          <w:fldChar w:fldCharType="begin"/>
        </w:r>
        <w:r w:rsidRPr="00C83D33">
          <w:rPr>
            <w:rFonts w:ascii="Times New Roman" w:hAnsi="Times New Roman" w:cs="Times New Roman"/>
          </w:rPr>
          <w:instrText>PAGE   \* MERGEFORMAT</w:instrText>
        </w:r>
        <w:r w:rsidRPr="00C83D33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57</w:t>
        </w:r>
        <w:r w:rsidRPr="00C83D33">
          <w:rPr>
            <w:rFonts w:ascii="Times New Roman" w:hAnsi="Times New Roman" w:cs="Times New Roman"/>
          </w:rPr>
          <w:fldChar w:fldCharType="end"/>
        </w:r>
      </w:p>
    </w:sdtContent>
  </w:sdt>
  <w:p w14:paraId="264252D5" w14:textId="77777777" w:rsidR="006D79AB" w:rsidRDefault="006D79AB">
    <w:pPr>
      <w:pStyle w:val="ad"/>
    </w:pPr>
  </w:p>
  <w:p w14:paraId="40DCD4FC" w14:textId="77777777" w:rsidR="006D79AB" w:rsidRDefault="006D79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70447" w14:textId="77777777" w:rsidR="00DD07B5" w:rsidRDefault="00DD07B5" w:rsidP="005D6C6F">
      <w:pPr>
        <w:spacing w:after="0" w:line="240" w:lineRule="auto"/>
      </w:pPr>
      <w:r>
        <w:separator/>
      </w:r>
    </w:p>
  </w:footnote>
  <w:footnote w:type="continuationSeparator" w:id="0">
    <w:p w14:paraId="2D13D75B" w14:textId="77777777" w:rsidR="00DD07B5" w:rsidRDefault="00DD07B5" w:rsidP="005D6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EC2E5A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90A63E4"/>
    <w:multiLevelType w:val="hybridMultilevel"/>
    <w:tmpl w:val="394442F6"/>
    <w:lvl w:ilvl="0" w:tplc="7D4EB174">
      <w:numFmt w:val="bullet"/>
      <w:lvlText w:val="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98328DC"/>
    <w:multiLevelType w:val="hybridMultilevel"/>
    <w:tmpl w:val="64F20C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6727F5"/>
    <w:multiLevelType w:val="hybridMultilevel"/>
    <w:tmpl w:val="28E65E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F4731"/>
    <w:multiLevelType w:val="hybridMultilevel"/>
    <w:tmpl w:val="C40464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4D1D27"/>
    <w:multiLevelType w:val="hybridMultilevel"/>
    <w:tmpl w:val="FCA8529E"/>
    <w:lvl w:ilvl="0" w:tplc="F1B41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5C49CB"/>
    <w:multiLevelType w:val="hybridMultilevel"/>
    <w:tmpl w:val="739A360C"/>
    <w:lvl w:ilvl="0" w:tplc="1E807D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00769"/>
    <w:multiLevelType w:val="hybridMultilevel"/>
    <w:tmpl w:val="D78A51A6"/>
    <w:lvl w:ilvl="0" w:tplc="C92C5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A32B65"/>
    <w:multiLevelType w:val="hybridMultilevel"/>
    <w:tmpl w:val="4042B0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C711D5"/>
    <w:multiLevelType w:val="hybridMultilevel"/>
    <w:tmpl w:val="ACC6CD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2E0B17"/>
    <w:multiLevelType w:val="hybridMultilevel"/>
    <w:tmpl w:val="3D86BC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BB2188C"/>
    <w:multiLevelType w:val="hybridMultilevel"/>
    <w:tmpl w:val="DF22DD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BFD549B"/>
    <w:multiLevelType w:val="hybridMultilevel"/>
    <w:tmpl w:val="234ECBE4"/>
    <w:lvl w:ilvl="0" w:tplc="987A0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B21B9"/>
    <w:multiLevelType w:val="hybridMultilevel"/>
    <w:tmpl w:val="B79E9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D863461"/>
    <w:multiLevelType w:val="hybridMultilevel"/>
    <w:tmpl w:val="60924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0832DE"/>
    <w:multiLevelType w:val="hybridMultilevel"/>
    <w:tmpl w:val="7DCA2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6E392F"/>
    <w:multiLevelType w:val="hybridMultilevel"/>
    <w:tmpl w:val="D0C8314C"/>
    <w:lvl w:ilvl="0" w:tplc="45541D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62E3732"/>
    <w:multiLevelType w:val="hybridMultilevel"/>
    <w:tmpl w:val="D93EC23C"/>
    <w:lvl w:ilvl="0" w:tplc="B8A66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6EF33BA"/>
    <w:multiLevelType w:val="hybridMultilevel"/>
    <w:tmpl w:val="D644A7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A382B5F"/>
    <w:multiLevelType w:val="hybridMultilevel"/>
    <w:tmpl w:val="D4D0A58C"/>
    <w:lvl w:ilvl="0" w:tplc="880E1E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A797EF9"/>
    <w:multiLevelType w:val="hybridMultilevel"/>
    <w:tmpl w:val="5CB8906A"/>
    <w:lvl w:ilvl="0" w:tplc="CA64D9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C6D702A"/>
    <w:multiLevelType w:val="hybridMultilevel"/>
    <w:tmpl w:val="05225EEE"/>
    <w:lvl w:ilvl="0" w:tplc="1422CC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FCB0BEA"/>
    <w:multiLevelType w:val="hybridMultilevel"/>
    <w:tmpl w:val="7CCAAF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5C42B9"/>
    <w:multiLevelType w:val="hybridMultilevel"/>
    <w:tmpl w:val="07E2DF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50C1302"/>
    <w:multiLevelType w:val="hybridMultilevel"/>
    <w:tmpl w:val="4DF06914"/>
    <w:lvl w:ilvl="0" w:tplc="65E222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BA6352"/>
    <w:multiLevelType w:val="hybridMultilevel"/>
    <w:tmpl w:val="F78EB7F0"/>
    <w:lvl w:ilvl="0" w:tplc="D74C096C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A7AAE"/>
    <w:multiLevelType w:val="hybridMultilevel"/>
    <w:tmpl w:val="F16C63B2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03D73D9"/>
    <w:multiLevelType w:val="hybridMultilevel"/>
    <w:tmpl w:val="4FE69662"/>
    <w:lvl w:ilvl="0" w:tplc="9D462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F2287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C2FB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1695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7E69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423D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724B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DC26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7A1D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545742F9"/>
    <w:multiLevelType w:val="hybridMultilevel"/>
    <w:tmpl w:val="1EE6AF0E"/>
    <w:lvl w:ilvl="0" w:tplc="21284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4CD7A0E"/>
    <w:multiLevelType w:val="hybridMultilevel"/>
    <w:tmpl w:val="5EA8CB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99155C0"/>
    <w:multiLevelType w:val="hybridMultilevel"/>
    <w:tmpl w:val="27647AD6"/>
    <w:lvl w:ilvl="0" w:tplc="DB562E12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999127D"/>
    <w:multiLevelType w:val="hybridMultilevel"/>
    <w:tmpl w:val="D2AA42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FF75989"/>
    <w:multiLevelType w:val="hybridMultilevel"/>
    <w:tmpl w:val="962482FA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E534972C" w:tentative="1">
      <w:start w:val="1"/>
      <w:numFmt w:val="bullet"/>
      <w:lvlText w:val=""/>
      <w:lvlJc w:val="left"/>
      <w:pPr>
        <w:tabs>
          <w:tab w:val="num" w:pos="2073"/>
        </w:tabs>
        <w:ind w:left="2073" w:hanging="360"/>
      </w:pPr>
      <w:rPr>
        <w:rFonts w:ascii="Wingdings 3" w:hAnsi="Wingdings 3" w:hint="default"/>
      </w:rPr>
    </w:lvl>
    <w:lvl w:ilvl="2" w:tplc="1BD4EA12" w:tentative="1">
      <w:start w:val="1"/>
      <w:numFmt w:val="bullet"/>
      <w:lvlText w:val=""/>
      <w:lvlJc w:val="left"/>
      <w:pPr>
        <w:tabs>
          <w:tab w:val="num" w:pos="2793"/>
        </w:tabs>
        <w:ind w:left="2793" w:hanging="360"/>
      </w:pPr>
      <w:rPr>
        <w:rFonts w:ascii="Wingdings 3" w:hAnsi="Wingdings 3" w:hint="default"/>
      </w:rPr>
    </w:lvl>
    <w:lvl w:ilvl="3" w:tplc="59F0B52C" w:tentative="1">
      <w:start w:val="1"/>
      <w:numFmt w:val="bullet"/>
      <w:lvlText w:val=""/>
      <w:lvlJc w:val="left"/>
      <w:pPr>
        <w:tabs>
          <w:tab w:val="num" w:pos="3513"/>
        </w:tabs>
        <w:ind w:left="3513" w:hanging="360"/>
      </w:pPr>
      <w:rPr>
        <w:rFonts w:ascii="Wingdings 3" w:hAnsi="Wingdings 3" w:hint="default"/>
      </w:rPr>
    </w:lvl>
    <w:lvl w:ilvl="4" w:tplc="D722BCA8" w:tentative="1">
      <w:start w:val="1"/>
      <w:numFmt w:val="bullet"/>
      <w:lvlText w:val=""/>
      <w:lvlJc w:val="left"/>
      <w:pPr>
        <w:tabs>
          <w:tab w:val="num" w:pos="4233"/>
        </w:tabs>
        <w:ind w:left="4233" w:hanging="360"/>
      </w:pPr>
      <w:rPr>
        <w:rFonts w:ascii="Wingdings 3" w:hAnsi="Wingdings 3" w:hint="default"/>
      </w:rPr>
    </w:lvl>
    <w:lvl w:ilvl="5" w:tplc="E7B00694" w:tentative="1">
      <w:start w:val="1"/>
      <w:numFmt w:val="bullet"/>
      <w:lvlText w:val=""/>
      <w:lvlJc w:val="left"/>
      <w:pPr>
        <w:tabs>
          <w:tab w:val="num" w:pos="4953"/>
        </w:tabs>
        <w:ind w:left="4953" w:hanging="360"/>
      </w:pPr>
      <w:rPr>
        <w:rFonts w:ascii="Wingdings 3" w:hAnsi="Wingdings 3" w:hint="default"/>
      </w:rPr>
    </w:lvl>
    <w:lvl w:ilvl="6" w:tplc="D54663D2" w:tentative="1">
      <w:start w:val="1"/>
      <w:numFmt w:val="bullet"/>
      <w:lvlText w:val=""/>
      <w:lvlJc w:val="left"/>
      <w:pPr>
        <w:tabs>
          <w:tab w:val="num" w:pos="5673"/>
        </w:tabs>
        <w:ind w:left="5673" w:hanging="360"/>
      </w:pPr>
      <w:rPr>
        <w:rFonts w:ascii="Wingdings 3" w:hAnsi="Wingdings 3" w:hint="default"/>
      </w:rPr>
    </w:lvl>
    <w:lvl w:ilvl="7" w:tplc="C744F9D8" w:tentative="1">
      <w:start w:val="1"/>
      <w:numFmt w:val="bullet"/>
      <w:lvlText w:val=""/>
      <w:lvlJc w:val="left"/>
      <w:pPr>
        <w:tabs>
          <w:tab w:val="num" w:pos="6393"/>
        </w:tabs>
        <w:ind w:left="6393" w:hanging="360"/>
      </w:pPr>
      <w:rPr>
        <w:rFonts w:ascii="Wingdings 3" w:hAnsi="Wingdings 3" w:hint="default"/>
      </w:rPr>
    </w:lvl>
    <w:lvl w:ilvl="8" w:tplc="9F4803DE" w:tentative="1">
      <w:start w:val="1"/>
      <w:numFmt w:val="bullet"/>
      <w:lvlText w:val=""/>
      <w:lvlJc w:val="left"/>
      <w:pPr>
        <w:tabs>
          <w:tab w:val="num" w:pos="7113"/>
        </w:tabs>
        <w:ind w:left="7113" w:hanging="360"/>
      </w:pPr>
      <w:rPr>
        <w:rFonts w:ascii="Wingdings 3" w:hAnsi="Wingdings 3" w:hint="default"/>
      </w:rPr>
    </w:lvl>
  </w:abstractNum>
  <w:abstractNum w:abstractNumId="34" w15:restartNumberingAfterBreak="0">
    <w:nsid w:val="60416E1A"/>
    <w:multiLevelType w:val="multilevel"/>
    <w:tmpl w:val="72A6B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291CA7"/>
    <w:multiLevelType w:val="hybridMultilevel"/>
    <w:tmpl w:val="BCEC289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5EB2AFE"/>
    <w:multiLevelType w:val="hybridMultilevel"/>
    <w:tmpl w:val="AE5812D8"/>
    <w:lvl w:ilvl="0" w:tplc="6BB22E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6F33378"/>
    <w:multiLevelType w:val="hybridMultilevel"/>
    <w:tmpl w:val="96B04532"/>
    <w:lvl w:ilvl="0" w:tplc="206AC9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761D87"/>
    <w:multiLevelType w:val="hybridMultilevel"/>
    <w:tmpl w:val="D6307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A0C82"/>
    <w:multiLevelType w:val="hybridMultilevel"/>
    <w:tmpl w:val="21C28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133F79"/>
    <w:multiLevelType w:val="hybridMultilevel"/>
    <w:tmpl w:val="A3B2751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4390F34"/>
    <w:multiLevelType w:val="hybridMultilevel"/>
    <w:tmpl w:val="C734902C"/>
    <w:lvl w:ilvl="0" w:tplc="5E5C74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FCC5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CE41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9477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7857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92A6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AC35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B46F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3627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61E3960"/>
    <w:multiLevelType w:val="hybridMultilevel"/>
    <w:tmpl w:val="A5DA4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156BD8"/>
    <w:multiLevelType w:val="hybridMultilevel"/>
    <w:tmpl w:val="3E0CBB74"/>
    <w:lvl w:ilvl="0" w:tplc="D228C04E">
      <w:start w:val="1"/>
      <w:numFmt w:val="bullet"/>
      <w:lvlText w:val="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8324DB2" w:tentative="1">
      <w:start w:val="1"/>
      <w:numFmt w:val="bullet"/>
      <w:lvlText w:val="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B82A682" w:tentative="1">
      <w:start w:val="1"/>
      <w:numFmt w:val="bullet"/>
      <w:lvlText w:val="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106DB6A" w:tentative="1">
      <w:start w:val="1"/>
      <w:numFmt w:val="bullet"/>
      <w:lvlText w:val="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90C816" w:tentative="1">
      <w:start w:val="1"/>
      <w:numFmt w:val="bullet"/>
      <w:lvlText w:val="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6A5880" w:tentative="1">
      <w:start w:val="1"/>
      <w:numFmt w:val="bullet"/>
      <w:lvlText w:val="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232A5E6" w:tentative="1">
      <w:start w:val="1"/>
      <w:numFmt w:val="bullet"/>
      <w:lvlText w:val="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7E4F32C" w:tentative="1">
      <w:start w:val="1"/>
      <w:numFmt w:val="bullet"/>
      <w:lvlText w:val="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1DC77D2" w:tentative="1">
      <w:start w:val="1"/>
      <w:numFmt w:val="bullet"/>
      <w:lvlText w:val="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4" w15:restartNumberingAfterBreak="0">
    <w:nsid w:val="79660FCF"/>
    <w:multiLevelType w:val="hybridMultilevel"/>
    <w:tmpl w:val="6082DB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D2B36CF"/>
    <w:multiLevelType w:val="hybridMultilevel"/>
    <w:tmpl w:val="D2242F3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6" w15:restartNumberingAfterBreak="0">
    <w:nsid w:val="7E887479"/>
    <w:multiLevelType w:val="hybridMultilevel"/>
    <w:tmpl w:val="12F6EBEE"/>
    <w:lvl w:ilvl="0" w:tplc="CA7685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A078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506A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8615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C3A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20C1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72FA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6A8A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3239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7"/>
  </w:num>
  <w:num w:numId="2">
    <w:abstractNumId w:val="39"/>
  </w:num>
  <w:num w:numId="3">
    <w:abstractNumId w:val="12"/>
  </w:num>
  <w:num w:numId="4">
    <w:abstractNumId w:val="0"/>
  </w:num>
  <w:num w:numId="5">
    <w:abstractNumId w:val="15"/>
  </w:num>
  <w:num w:numId="6">
    <w:abstractNumId w:val="9"/>
  </w:num>
  <w:num w:numId="7">
    <w:abstractNumId w:val="16"/>
  </w:num>
  <w:num w:numId="8">
    <w:abstractNumId w:val="25"/>
  </w:num>
  <w:num w:numId="9">
    <w:abstractNumId w:val="23"/>
  </w:num>
  <w:num w:numId="10">
    <w:abstractNumId w:val="44"/>
  </w:num>
  <w:num w:numId="11">
    <w:abstractNumId w:val="14"/>
  </w:num>
  <w:num w:numId="12">
    <w:abstractNumId w:val="3"/>
  </w:num>
  <w:num w:numId="13">
    <w:abstractNumId w:val="42"/>
  </w:num>
  <w:num w:numId="14">
    <w:abstractNumId w:val="2"/>
  </w:num>
  <w:num w:numId="15">
    <w:abstractNumId w:val="27"/>
  </w:num>
  <w:num w:numId="16">
    <w:abstractNumId w:val="32"/>
  </w:num>
  <w:num w:numId="17">
    <w:abstractNumId w:val="11"/>
  </w:num>
  <w:num w:numId="18">
    <w:abstractNumId w:val="30"/>
  </w:num>
  <w:num w:numId="19">
    <w:abstractNumId w:val="19"/>
  </w:num>
  <w:num w:numId="20">
    <w:abstractNumId w:val="1"/>
  </w:num>
  <w:num w:numId="21">
    <w:abstractNumId w:val="17"/>
  </w:num>
  <w:num w:numId="22">
    <w:abstractNumId w:val="29"/>
  </w:num>
  <w:num w:numId="23">
    <w:abstractNumId w:val="20"/>
  </w:num>
  <w:num w:numId="24">
    <w:abstractNumId w:val="34"/>
  </w:num>
  <w:num w:numId="25">
    <w:abstractNumId w:val="36"/>
  </w:num>
  <w:num w:numId="26">
    <w:abstractNumId w:val="24"/>
  </w:num>
  <w:num w:numId="27">
    <w:abstractNumId w:val="35"/>
  </w:num>
  <w:num w:numId="28">
    <w:abstractNumId w:val="45"/>
  </w:num>
  <w:num w:numId="29">
    <w:abstractNumId w:val="10"/>
  </w:num>
  <w:num w:numId="30">
    <w:abstractNumId w:val="26"/>
  </w:num>
  <w:num w:numId="31">
    <w:abstractNumId w:val="4"/>
  </w:num>
  <w:num w:numId="32">
    <w:abstractNumId w:val="7"/>
  </w:num>
  <w:num w:numId="33">
    <w:abstractNumId w:val="5"/>
  </w:num>
  <w:num w:numId="34">
    <w:abstractNumId w:val="40"/>
  </w:num>
  <w:num w:numId="35">
    <w:abstractNumId w:val="8"/>
  </w:num>
  <w:num w:numId="36">
    <w:abstractNumId w:val="33"/>
  </w:num>
  <w:num w:numId="37">
    <w:abstractNumId w:val="38"/>
  </w:num>
  <w:num w:numId="38">
    <w:abstractNumId w:val="21"/>
  </w:num>
  <w:num w:numId="39">
    <w:abstractNumId w:val="6"/>
  </w:num>
  <w:num w:numId="40">
    <w:abstractNumId w:val="18"/>
  </w:num>
  <w:num w:numId="41">
    <w:abstractNumId w:val="46"/>
  </w:num>
  <w:num w:numId="42">
    <w:abstractNumId w:val="28"/>
  </w:num>
  <w:num w:numId="43">
    <w:abstractNumId w:val="41"/>
  </w:num>
  <w:num w:numId="44">
    <w:abstractNumId w:val="43"/>
  </w:num>
  <w:num w:numId="45">
    <w:abstractNumId w:val="22"/>
  </w:num>
  <w:num w:numId="46">
    <w:abstractNumId w:val="13"/>
  </w:num>
  <w:num w:numId="47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20C"/>
    <w:rsid w:val="00000A4F"/>
    <w:rsid w:val="000013F1"/>
    <w:rsid w:val="0000166E"/>
    <w:rsid w:val="00001C48"/>
    <w:rsid w:val="00001D8C"/>
    <w:rsid w:val="00001EED"/>
    <w:rsid w:val="00002D9C"/>
    <w:rsid w:val="0000353B"/>
    <w:rsid w:val="0000385C"/>
    <w:rsid w:val="0000453B"/>
    <w:rsid w:val="00004CA7"/>
    <w:rsid w:val="00004DCC"/>
    <w:rsid w:val="00005AC5"/>
    <w:rsid w:val="00006933"/>
    <w:rsid w:val="00007473"/>
    <w:rsid w:val="00007A5B"/>
    <w:rsid w:val="00010BB5"/>
    <w:rsid w:val="00010D2A"/>
    <w:rsid w:val="00010DDC"/>
    <w:rsid w:val="00010E70"/>
    <w:rsid w:val="00013BD8"/>
    <w:rsid w:val="00014C50"/>
    <w:rsid w:val="00015FB6"/>
    <w:rsid w:val="0001624F"/>
    <w:rsid w:val="000162A2"/>
    <w:rsid w:val="000167BE"/>
    <w:rsid w:val="00017CC6"/>
    <w:rsid w:val="00017E4A"/>
    <w:rsid w:val="00020508"/>
    <w:rsid w:val="000209EA"/>
    <w:rsid w:val="00020E19"/>
    <w:rsid w:val="00021582"/>
    <w:rsid w:val="0002250E"/>
    <w:rsid w:val="00022A72"/>
    <w:rsid w:val="00024A59"/>
    <w:rsid w:val="00026A7A"/>
    <w:rsid w:val="00026B0A"/>
    <w:rsid w:val="00026C50"/>
    <w:rsid w:val="000274CF"/>
    <w:rsid w:val="000302B9"/>
    <w:rsid w:val="00030BDC"/>
    <w:rsid w:val="00031A70"/>
    <w:rsid w:val="00032F7C"/>
    <w:rsid w:val="00032F95"/>
    <w:rsid w:val="00033F22"/>
    <w:rsid w:val="000357A6"/>
    <w:rsid w:val="00035C32"/>
    <w:rsid w:val="000369BE"/>
    <w:rsid w:val="000374EE"/>
    <w:rsid w:val="00037500"/>
    <w:rsid w:val="0004014B"/>
    <w:rsid w:val="00041072"/>
    <w:rsid w:val="000410FE"/>
    <w:rsid w:val="000425D4"/>
    <w:rsid w:val="00042B13"/>
    <w:rsid w:val="000430D0"/>
    <w:rsid w:val="00043432"/>
    <w:rsid w:val="000436E2"/>
    <w:rsid w:val="00043738"/>
    <w:rsid w:val="00043F42"/>
    <w:rsid w:val="000444BB"/>
    <w:rsid w:val="0004463C"/>
    <w:rsid w:val="00045286"/>
    <w:rsid w:val="00047088"/>
    <w:rsid w:val="0004709B"/>
    <w:rsid w:val="00047355"/>
    <w:rsid w:val="000507B2"/>
    <w:rsid w:val="000514CC"/>
    <w:rsid w:val="0005269A"/>
    <w:rsid w:val="00052C52"/>
    <w:rsid w:val="00053280"/>
    <w:rsid w:val="00053A63"/>
    <w:rsid w:val="00053AE8"/>
    <w:rsid w:val="00053BC5"/>
    <w:rsid w:val="00053EF9"/>
    <w:rsid w:val="000541B8"/>
    <w:rsid w:val="00054C09"/>
    <w:rsid w:val="00055361"/>
    <w:rsid w:val="000571FB"/>
    <w:rsid w:val="00057FBA"/>
    <w:rsid w:val="00060045"/>
    <w:rsid w:val="0006066D"/>
    <w:rsid w:val="00060A1E"/>
    <w:rsid w:val="00060A3F"/>
    <w:rsid w:val="0006156C"/>
    <w:rsid w:val="00061B62"/>
    <w:rsid w:val="00064CCB"/>
    <w:rsid w:val="00065056"/>
    <w:rsid w:val="00065443"/>
    <w:rsid w:val="00065EAD"/>
    <w:rsid w:val="00067186"/>
    <w:rsid w:val="00067A41"/>
    <w:rsid w:val="0007052E"/>
    <w:rsid w:val="00070847"/>
    <w:rsid w:val="00070A91"/>
    <w:rsid w:val="000713F6"/>
    <w:rsid w:val="00071984"/>
    <w:rsid w:val="00072115"/>
    <w:rsid w:val="00072499"/>
    <w:rsid w:val="00072A08"/>
    <w:rsid w:val="00072BF9"/>
    <w:rsid w:val="00073523"/>
    <w:rsid w:val="00073AA3"/>
    <w:rsid w:val="00073E66"/>
    <w:rsid w:val="0007518C"/>
    <w:rsid w:val="000752FF"/>
    <w:rsid w:val="0007607D"/>
    <w:rsid w:val="00076F64"/>
    <w:rsid w:val="00077518"/>
    <w:rsid w:val="0007784E"/>
    <w:rsid w:val="00077AA2"/>
    <w:rsid w:val="00080104"/>
    <w:rsid w:val="00081F1C"/>
    <w:rsid w:val="00081F1E"/>
    <w:rsid w:val="000834F1"/>
    <w:rsid w:val="0008365B"/>
    <w:rsid w:val="0008367E"/>
    <w:rsid w:val="00083930"/>
    <w:rsid w:val="00083B02"/>
    <w:rsid w:val="0008476C"/>
    <w:rsid w:val="00085EC5"/>
    <w:rsid w:val="00086AF0"/>
    <w:rsid w:val="00086C06"/>
    <w:rsid w:val="00086E1E"/>
    <w:rsid w:val="00087153"/>
    <w:rsid w:val="00087897"/>
    <w:rsid w:val="00087C30"/>
    <w:rsid w:val="00087DD0"/>
    <w:rsid w:val="00087EA7"/>
    <w:rsid w:val="0009025E"/>
    <w:rsid w:val="00090451"/>
    <w:rsid w:val="000904EB"/>
    <w:rsid w:val="00091034"/>
    <w:rsid w:val="000916B7"/>
    <w:rsid w:val="000916E9"/>
    <w:rsid w:val="000918BC"/>
    <w:rsid w:val="00091C7D"/>
    <w:rsid w:val="0009262E"/>
    <w:rsid w:val="00092BEA"/>
    <w:rsid w:val="00092E53"/>
    <w:rsid w:val="00093685"/>
    <w:rsid w:val="00093B87"/>
    <w:rsid w:val="000943D9"/>
    <w:rsid w:val="0009466E"/>
    <w:rsid w:val="0009509A"/>
    <w:rsid w:val="0009516D"/>
    <w:rsid w:val="00096C6C"/>
    <w:rsid w:val="00096D2D"/>
    <w:rsid w:val="00097226"/>
    <w:rsid w:val="000A007E"/>
    <w:rsid w:val="000A11BB"/>
    <w:rsid w:val="000A2032"/>
    <w:rsid w:val="000A2817"/>
    <w:rsid w:val="000A2D84"/>
    <w:rsid w:val="000A43F5"/>
    <w:rsid w:val="000A4884"/>
    <w:rsid w:val="000A4C37"/>
    <w:rsid w:val="000A54E7"/>
    <w:rsid w:val="000A6048"/>
    <w:rsid w:val="000A61F3"/>
    <w:rsid w:val="000A6697"/>
    <w:rsid w:val="000A73F8"/>
    <w:rsid w:val="000A756F"/>
    <w:rsid w:val="000A7835"/>
    <w:rsid w:val="000A7C4D"/>
    <w:rsid w:val="000B0AB6"/>
    <w:rsid w:val="000B0DEA"/>
    <w:rsid w:val="000B1BCB"/>
    <w:rsid w:val="000B1F5C"/>
    <w:rsid w:val="000B241F"/>
    <w:rsid w:val="000B2EC2"/>
    <w:rsid w:val="000B3785"/>
    <w:rsid w:val="000B380F"/>
    <w:rsid w:val="000B38AC"/>
    <w:rsid w:val="000B5016"/>
    <w:rsid w:val="000B59A2"/>
    <w:rsid w:val="000B5B44"/>
    <w:rsid w:val="000B5F90"/>
    <w:rsid w:val="000B6143"/>
    <w:rsid w:val="000B6513"/>
    <w:rsid w:val="000B7570"/>
    <w:rsid w:val="000B7756"/>
    <w:rsid w:val="000B7840"/>
    <w:rsid w:val="000C0685"/>
    <w:rsid w:val="000C0C9C"/>
    <w:rsid w:val="000C0F54"/>
    <w:rsid w:val="000C11EA"/>
    <w:rsid w:val="000C2A73"/>
    <w:rsid w:val="000C39F9"/>
    <w:rsid w:val="000C3F52"/>
    <w:rsid w:val="000C47AF"/>
    <w:rsid w:val="000C4E2E"/>
    <w:rsid w:val="000C554A"/>
    <w:rsid w:val="000C5A6E"/>
    <w:rsid w:val="000C62EF"/>
    <w:rsid w:val="000C6845"/>
    <w:rsid w:val="000C7083"/>
    <w:rsid w:val="000C76B1"/>
    <w:rsid w:val="000C7B2E"/>
    <w:rsid w:val="000C7BC5"/>
    <w:rsid w:val="000D35A0"/>
    <w:rsid w:val="000D3AE7"/>
    <w:rsid w:val="000D3C0B"/>
    <w:rsid w:val="000D4B47"/>
    <w:rsid w:val="000D4EF5"/>
    <w:rsid w:val="000D53A8"/>
    <w:rsid w:val="000D5698"/>
    <w:rsid w:val="000D6633"/>
    <w:rsid w:val="000D6A64"/>
    <w:rsid w:val="000D718B"/>
    <w:rsid w:val="000D7996"/>
    <w:rsid w:val="000D7F5F"/>
    <w:rsid w:val="000D7F64"/>
    <w:rsid w:val="000E013D"/>
    <w:rsid w:val="000E09BF"/>
    <w:rsid w:val="000E0E34"/>
    <w:rsid w:val="000E2F7F"/>
    <w:rsid w:val="000E4023"/>
    <w:rsid w:val="000E49D7"/>
    <w:rsid w:val="000E5471"/>
    <w:rsid w:val="000E5BCE"/>
    <w:rsid w:val="000E6403"/>
    <w:rsid w:val="000E74B1"/>
    <w:rsid w:val="000E74C1"/>
    <w:rsid w:val="000F0577"/>
    <w:rsid w:val="000F160B"/>
    <w:rsid w:val="000F1632"/>
    <w:rsid w:val="000F1775"/>
    <w:rsid w:val="000F23D6"/>
    <w:rsid w:val="000F253B"/>
    <w:rsid w:val="000F3DFB"/>
    <w:rsid w:val="000F414E"/>
    <w:rsid w:val="000F4566"/>
    <w:rsid w:val="000F50A8"/>
    <w:rsid w:val="000F52FB"/>
    <w:rsid w:val="000F53F1"/>
    <w:rsid w:val="000F55E5"/>
    <w:rsid w:val="000F6359"/>
    <w:rsid w:val="000F644D"/>
    <w:rsid w:val="000F6823"/>
    <w:rsid w:val="000F6CEA"/>
    <w:rsid w:val="000F6F14"/>
    <w:rsid w:val="000F70A4"/>
    <w:rsid w:val="000F74C5"/>
    <w:rsid w:val="00100104"/>
    <w:rsid w:val="00100FC5"/>
    <w:rsid w:val="0010137F"/>
    <w:rsid w:val="00101D89"/>
    <w:rsid w:val="00102B37"/>
    <w:rsid w:val="00103824"/>
    <w:rsid w:val="00104319"/>
    <w:rsid w:val="001044E7"/>
    <w:rsid w:val="00105877"/>
    <w:rsid w:val="00105A55"/>
    <w:rsid w:val="001060F6"/>
    <w:rsid w:val="00106AB1"/>
    <w:rsid w:val="00106B0F"/>
    <w:rsid w:val="00107117"/>
    <w:rsid w:val="00110180"/>
    <w:rsid w:val="0011024F"/>
    <w:rsid w:val="00110271"/>
    <w:rsid w:val="00110564"/>
    <w:rsid w:val="00110C50"/>
    <w:rsid w:val="00111237"/>
    <w:rsid w:val="001113E9"/>
    <w:rsid w:val="001117BD"/>
    <w:rsid w:val="00111D6F"/>
    <w:rsid w:val="00112063"/>
    <w:rsid w:val="00112416"/>
    <w:rsid w:val="00113E2F"/>
    <w:rsid w:val="0011456C"/>
    <w:rsid w:val="00115360"/>
    <w:rsid w:val="001159D5"/>
    <w:rsid w:val="00115E8B"/>
    <w:rsid w:val="00115FDF"/>
    <w:rsid w:val="00116434"/>
    <w:rsid w:val="001168E2"/>
    <w:rsid w:val="00116A64"/>
    <w:rsid w:val="0011717C"/>
    <w:rsid w:val="00117736"/>
    <w:rsid w:val="00117D22"/>
    <w:rsid w:val="00120250"/>
    <w:rsid w:val="00120FAB"/>
    <w:rsid w:val="001218E5"/>
    <w:rsid w:val="00122090"/>
    <w:rsid w:val="00122FEF"/>
    <w:rsid w:val="00124D14"/>
    <w:rsid w:val="00124E0D"/>
    <w:rsid w:val="00126704"/>
    <w:rsid w:val="00127127"/>
    <w:rsid w:val="001272BE"/>
    <w:rsid w:val="00130216"/>
    <w:rsid w:val="001304BE"/>
    <w:rsid w:val="001304C6"/>
    <w:rsid w:val="00131157"/>
    <w:rsid w:val="00131B64"/>
    <w:rsid w:val="001322B3"/>
    <w:rsid w:val="00133C84"/>
    <w:rsid w:val="001360D1"/>
    <w:rsid w:val="0013622C"/>
    <w:rsid w:val="001364D6"/>
    <w:rsid w:val="00137238"/>
    <w:rsid w:val="00140AE8"/>
    <w:rsid w:val="001415C2"/>
    <w:rsid w:val="00142CFA"/>
    <w:rsid w:val="001431CD"/>
    <w:rsid w:val="00143213"/>
    <w:rsid w:val="00144574"/>
    <w:rsid w:val="001445F1"/>
    <w:rsid w:val="001447E6"/>
    <w:rsid w:val="00144AE8"/>
    <w:rsid w:val="00146475"/>
    <w:rsid w:val="001469C9"/>
    <w:rsid w:val="00146F75"/>
    <w:rsid w:val="0014728E"/>
    <w:rsid w:val="001478C5"/>
    <w:rsid w:val="001509E7"/>
    <w:rsid w:val="001515A5"/>
    <w:rsid w:val="00151860"/>
    <w:rsid w:val="00152376"/>
    <w:rsid w:val="00153003"/>
    <w:rsid w:val="0015306F"/>
    <w:rsid w:val="001534CF"/>
    <w:rsid w:val="00153DA7"/>
    <w:rsid w:val="00153F1D"/>
    <w:rsid w:val="00154BD2"/>
    <w:rsid w:val="00154FBA"/>
    <w:rsid w:val="00154FE8"/>
    <w:rsid w:val="00155302"/>
    <w:rsid w:val="00155CCD"/>
    <w:rsid w:val="0015604E"/>
    <w:rsid w:val="001570C8"/>
    <w:rsid w:val="001571A2"/>
    <w:rsid w:val="001578F7"/>
    <w:rsid w:val="00160088"/>
    <w:rsid w:val="00160820"/>
    <w:rsid w:val="001608AF"/>
    <w:rsid w:val="00160CDB"/>
    <w:rsid w:val="00160D19"/>
    <w:rsid w:val="00161110"/>
    <w:rsid w:val="00161929"/>
    <w:rsid w:val="001623EE"/>
    <w:rsid w:val="0016286F"/>
    <w:rsid w:val="0016314F"/>
    <w:rsid w:val="00163F26"/>
    <w:rsid w:val="00163FFD"/>
    <w:rsid w:val="001641B2"/>
    <w:rsid w:val="0016447A"/>
    <w:rsid w:val="0016466F"/>
    <w:rsid w:val="00165962"/>
    <w:rsid w:val="00165965"/>
    <w:rsid w:val="00165DDE"/>
    <w:rsid w:val="00166633"/>
    <w:rsid w:val="00167E34"/>
    <w:rsid w:val="00170896"/>
    <w:rsid w:val="00171062"/>
    <w:rsid w:val="001716DB"/>
    <w:rsid w:val="00172038"/>
    <w:rsid w:val="0017211B"/>
    <w:rsid w:val="001724A5"/>
    <w:rsid w:val="00172BA9"/>
    <w:rsid w:val="00173468"/>
    <w:rsid w:val="00173D11"/>
    <w:rsid w:val="00174F6F"/>
    <w:rsid w:val="001758EC"/>
    <w:rsid w:val="001760D4"/>
    <w:rsid w:val="0017622E"/>
    <w:rsid w:val="001766B5"/>
    <w:rsid w:val="00176907"/>
    <w:rsid w:val="0017690D"/>
    <w:rsid w:val="00177478"/>
    <w:rsid w:val="00177CD1"/>
    <w:rsid w:val="001808E2"/>
    <w:rsid w:val="00181088"/>
    <w:rsid w:val="00181516"/>
    <w:rsid w:val="0018213B"/>
    <w:rsid w:val="00183A3C"/>
    <w:rsid w:val="00183D72"/>
    <w:rsid w:val="00183F7A"/>
    <w:rsid w:val="001846B9"/>
    <w:rsid w:val="00184C00"/>
    <w:rsid w:val="0018543C"/>
    <w:rsid w:val="00186D12"/>
    <w:rsid w:val="001873DE"/>
    <w:rsid w:val="00187736"/>
    <w:rsid w:val="0018774B"/>
    <w:rsid w:val="00190D42"/>
    <w:rsid w:val="0019171D"/>
    <w:rsid w:val="00191E41"/>
    <w:rsid w:val="001922E4"/>
    <w:rsid w:val="001925B0"/>
    <w:rsid w:val="00193888"/>
    <w:rsid w:val="00193C92"/>
    <w:rsid w:val="001961A5"/>
    <w:rsid w:val="001961DB"/>
    <w:rsid w:val="0019687D"/>
    <w:rsid w:val="00196903"/>
    <w:rsid w:val="0019691E"/>
    <w:rsid w:val="001974E2"/>
    <w:rsid w:val="001A0E74"/>
    <w:rsid w:val="001A1731"/>
    <w:rsid w:val="001A1C42"/>
    <w:rsid w:val="001A21F8"/>
    <w:rsid w:val="001A2E8E"/>
    <w:rsid w:val="001A3009"/>
    <w:rsid w:val="001A3047"/>
    <w:rsid w:val="001A32C2"/>
    <w:rsid w:val="001A3E23"/>
    <w:rsid w:val="001A3E67"/>
    <w:rsid w:val="001A4125"/>
    <w:rsid w:val="001A4ABE"/>
    <w:rsid w:val="001A4BE5"/>
    <w:rsid w:val="001A4C30"/>
    <w:rsid w:val="001A4E7E"/>
    <w:rsid w:val="001A5213"/>
    <w:rsid w:val="001A6A30"/>
    <w:rsid w:val="001A6F7A"/>
    <w:rsid w:val="001B0450"/>
    <w:rsid w:val="001B1B71"/>
    <w:rsid w:val="001B1EC5"/>
    <w:rsid w:val="001B2481"/>
    <w:rsid w:val="001B2A97"/>
    <w:rsid w:val="001B2DFE"/>
    <w:rsid w:val="001B3D0F"/>
    <w:rsid w:val="001B544A"/>
    <w:rsid w:val="001B60C9"/>
    <w:rsid w:val="001B649F"/>
    <w:rsid w:val="001B65A5"/>
    <w:rsid w:val="001B66AB"/>
    <w:rsid w:val="001B73C7"/>
    <w:rsid w:val="001B76D2"/>
    <w:rsid w:val="001B7C62"/>
    <w:rsid w:val="001C0CDF"/>
    <w:rsid w:val="001C29FD"/>
    <w:rsid w:val="001C2BEA"/>
    <w:rsid w:val="001C2E6E"/>
    <w:rsid w:val="001C3E45"/>
    <w:rsid w:val="001C3E63"/>
    <w:rsid w:val="001C433A"/>
    <w:rsid w:val="001C47AD"/>
    <w:rsid w:val="001C527C"/>
    <w:rsid w:val="001C593C"/>
    <w:rsid w:val="001C5A34"/>
    <w:rsid w:val="001C65D3"/>
    <w:rsid w:val="001C68AC"/>
    <w:rsid w:val="001C6DC4"/>
    <w:rsid w:val="001C6E3F"/>
    <w:rsid w:val="001C7956"/>
    <w:rsid w:val="001C7D25"/>
    <w:rsid w:val="001D014D"/>
    <w:rsid w:val="001D03AC"/>
    <w:rsid w:val="001D1829"/>
    <w:rsid w:val="001D1835"/>
    <w:rsid w:val="001D1FE4"/>
    <w:rsid w:val="001D2030"/>
    <w:rsid w:val="001D2149"/>
    <w:rsid w:val="001D2CB6"/>
    <w:rsid w:val="001D3242"/>
    <w:rsid w:val="001D4050"/>
    <w:rsid w:val="001D4701"/>
    <w:rsid w:val="001D4C77"/>
    <w:rsid w:val="001D5554"/>
    <w:rsid w:val="001D58B9"/>
    <w:rsid w:val="001D5AD2"/>
    <w:rsid w:val="001D6F38"/>
    <w:rsid w:val="001D7850"/>
    <w:rsid w:val="001E0C4C"/>
    <w:rsid w:val="001E0D52"/>
    <w:rsid w:val="001E13A1"/>
    <w:rsid w:val="001E15EA"/>
    <w:rsid w:val="001E21B1"/>
    <w:rsid w:val="001E220C"/>
    <w:rsid w:val="001E231A"/>
    <w:rsid w:val="001E248A"/>
    <w:rsid w:val="001E28C9"/>
    <w:rsid w:val="001E2FE3"/>
    <w:rsid w:val="001E3284"/>
    <w:rsid w:val="001E3CAD"/>
    <w:rsid w:val="001E4318"/>
    <w:rsid w:val="001E4514"/>
    <w:rsid w:val="001E4722"/>
    <w:rsid w:val="001E4ED6"/>
    <w:rsid w:val="001E5983"/>
    <w:rsid w:val="001E5C1F"/>
    <w:rsid w:val="001E5F1B"/>
    <w:rsid w:val="001E6512"/>
    <w:rsid w:val="001E6B4C"/>
    <w:rsid w:val="001E7357"/>
    <w:rsid w:val="001E7B06"/>
    <w:rsid w:val="001F0F07"/>
    <w:rsid w:val="001F0FB8"/>
    <w:rsid w:val="001F12C1"/>
    <w:rsid w:val="001F1551"/>
    <w:rsid w:val="001F1E2A"/>
    <w:rsid w:val="001F29E5"/>
    <w:rsid w:val="001F2A44"/>
    <w:rsid w:val="001F31B7"/>
    <w:rsid w:val="001F4BFC"/>
    <w:rsid w:val="001F568D"/>
    <w:rsid w:val="001F688C"/>
    <w:rsid w:val="001F6DC2"/>
    <w:rsid w:val="001F6E68"/>
    <w:rsid w:val="001F7235"/>
    <w:rsid w:val="001F73CA"/>
    <w:rsid w:val="001F751E"/>
    <w:rsid w:val="001F7B49"/>
    <w:rsid w:val="001F7C5A"/>
    <w:rsid w:val="00200260"/>
    <w:rsid w:val="0020046B"/>
    <w:rsid w:val="002016B5"/>
    <w:rsid w:val="002025F7"/>
    <w:rsid w:val="002028D3"/>
    <w:rsid w:val="00202F86"/>
    <w:rsid w:val="00203F34"/>
    <w:rsid w:val="002041EC"/>
    <w:rsid w:val="002041F6"/>
    <w:rsid w:val="00204F49"/>
    <w:rsid w:val="00204FA4"/>
    <w:rsid w:val="002058F8"/>
    <w:rsid w:val="0020613A"/>
    <w:rsid w:val="002061F2"/>
    <w:rsid w:val="002067E5"/>
    <w:rsid w:val="002070F9"/>
    <w:rsid w:val="0020712A"/>
    <w:rsid w:val="00207417"/>
    <w:rsid w:val="00207F35"/>
    <w:rsid w:val="00211E96"/>
    <w:rsid w:val="00212139"/>
    <w:rsid w:val="00212519"/>
    <w:rsid w:val="00212DC8"/>
    <w:rsid w:val="00213F80"/>
    <w:rsid w:val="00215367"/>
    <w:rsid w:val="00215F72"/>
    <w:rsid w:val="00215FAA"/>
    <w:rsid w:val="00215FD4"/>
    <w:rsid w:val="002170D2"/>
    <w:rsid w:val="00217698"/>
    <w:rsid w:val="0021785F"/>
    <w:rsid w:val="00217C4B"/>
    <w:rsid w:val="00217CDB"/>
    <w:rsid w:val="00220F0D"/>
    <w:rsid w:val="00222B91"/>
    <w:rsid w:val="00222E80"/>
    <w:rsid w:val="0022300E"/>
    <w:rsid w:val="002234C9"/>
    <w:rsid w:val="00223AE2"/>
    <w:rsid w:val="0022496B"/>
    <w:rsid w:val="00225791"/>
    <w:rsid w:val="00225A0D"/>
    <w:rsid w:val="002263E2"/>
    <w:rsid w:val="0022642C"/>
    <w:rsid w:val="00226909"/>
    <w:rsid w:val="002269BE"/>
    <w:rsid w:val="00226C05"/>
    <w:rsid w:val="00226FD7"/>
    <w:rsid w:val="0022786A"/>
    <w:rsid w:val="00227DC9"/>
    <w:rsid w:val="0023042E"/>
    <w:rsid w:val="002309AC"/>
    <w:rsid w:val="0023116C"/>
    <w:rsid w:val="002315C6"/>
    <w:rsid w:val="00231A1B"/>
    <w:rsid w:val="00231C08"/>
    <w:rsid w:val="00231D68"/>
    <w:rsid w:val="00231FD5"/>
    <w:rsid w:val="00232F40"/>
    <w:rsid w:val="0023383B"/>
    <w:rsid w:val="00234A90"/>
    <w:rsid w:val="00234B0E"/>
    <w:rsid w:val="002350E6"/>
    <w:rsid w:val="0023699D"/>
    <w:rsid w:val="002370FC"/>
    <w:rsid w:val="00237CCD"/>
    <w:rsid w:val="0024108E"/>
    <w:rsid w:val="00241632"/>
    <w:rsid w:val="002417DA"/>
    <w:rsid w:val="0024198B"/>
    <w:rsid w:val="00241ECA"/>
    <w:rsid w:val="00241F0D"/>
    <w:rsid w:val="00242122"/>
    <w:rsid w:val="002431A3"/>
    <w:rsid w:val="00244D07"/>
    <w:rsid w:val="0024582B"/>
    <w:rsid w:val="00245BC7"/>
    <w:rsid w:val="002465D7"/>
    <w:rsid w:val="00246AEC"/>
    <w:rsid w:val="00246D1B"/>
    <w:rsid w:val="00250581"/>
    <w:rsid w:val="00250B30"/>
    <w:rsid w:val="00251EE4"/>
    <w:rsid w:val="00251F46"/>
    <w:rsid w:val="002526B9"/>
    <w:rsid w:val="00252EE8"/>
    <w:rsid w:val="00252EF7"/>
    <w:rsid w:val="00253910"/>
    <w:rsid w:val="00253A35"/>
    <w:rsid w:val="00253BF0"/>
    <w:rsid w:val="0025477C"/>
    <w:rsid w:val="002547A8"/>
    <w:rsid w:val="002547DF"/>
    <w:rsid w:val="00255200"/>
    <w:rsid w:val="0025570B"/>
    <w:rsid w:val="00255CEA"/>
    <w:rsid w:val="002567EE"/>
    <w:rsid w:val="00256B40"/>
    <w:rsid w:val="00256C9D"/>
    <w:rsid w:val="002571D6"/>
    <w:rsid w:val="0025773F"/>
    <w:rsid w:val="0025796A"/>
    <w:rsid w:val="0026078E"/>
    <w:rsid w:val="0026089B"/>
    <w:rsid w:val="00260997"/>
    <w:rsid w:val="00260DD7"/>
    <w:rsid w:val="002613AE"/>
    <w:rsid w:val="002636BB"/>
    <w:rsid w:val="00264032"/>
    <w:rsid w:val="002657E6"/>
    <w:rsid w:val="00266ECD"/>
    <w:rsid w:val="0026763F"/>
    <w:rsid w:val="002678DB"/>
    <w:rsid w:val="00270394"/>
    <w:rsid w:val="002706BC"/>
    <w:rsid w:val="002713C5"/>
    <w:rsid w:val="00271ECC"/>
    <w:rsid w:val="00272040"/>
    <w:rsid w:val="0027280A"/>
    <w:rsid w:val="00273918"/>
    <w:rsid w:val="00274546"/>
    <w:rsid w:val="002749D4"/>
    <w:rsid w:val="00275852"/>
    <w:rsid w:val="00276941"/>
    <w:rsid w:val="00276B1F"/>
    <w:rsid w:val="00277314"/>
    <w:rsid w:val="002776AC"/>
    <w:rsid w:val="002778F7"/>
    <w:rsid w:val="00277A0E"/>
    <w:rsid w:val="00277B5A"/>
    <w:rsid w:val="00280294"/>
    <w:rsid w:val="00280FD4"/>
    <w:rsid w:val="0028105D"/>
    <w:rsid w:val="00281EFD"/>
    <w:rsid w:val="002821A2"/>
    <w:rsid w:val="00282891"/>
    <w:rsid w:val="0028333E"/>
    <w:rsid w:val="00283DF9"/>
    <w:rsid w:val="002843A8"/>
    <w:rsid w:val="0028562E"/>
    <w:rsid w:val="00285B9F"/>
    <w:rsid w:val="00285FFF"/>
    <w:rsid w:val="002866A8"/>
    <w:rsid w:val="00287C2F"/>
    <w:rsid w:val="00290B35"/>
    <w:rsid w:val="00290B49"/>
    <w:rsid w:val="002910AB"/>
    <w:rsid w:val="0029192B"/>
    <w:rsid w:val="002920B3"/>
    <w:rsid w:val="002922A2"/>
    <w:rsid w:val="0029264B"/>
    <w:rsid w:val="00292D23"/>
    <w:rsid w:val="00293107"/>
    <w:rsid w:val="00293A5E"/>
    <w:rsid w:val="00293E17"/>
    <w:rsid w:val="00293E3F"/>
    <w:rsid w:val="0029431C"/>
    <w:rsid w:val="002957A7"/>
    <w:rsid w:val="002959BF"/>
    <w:rsid w:val="00295F8A"/>
    <w:rsid w:val="002966ED"/>
    <w:rsid w:val="00296825"/>
    <w:rsid w:val="00296D0D"/>
    <w:rsid w:val="002972D2"/>
    <w:rsid w:val="002A0CB3"/>
    <w:rsid w:val="002A0EB7"/>
    <w:rsid w:val="002A1176"/>
    <w:rsid w:val="002A2024"/>
    <w:rsid w:val="002A2179"/>
    <w:rsid w:val="002A2216"/>
    <w:rsid w:val="002A2B2A"/>
    <w:rsid w:val="002A5B37"/>
    <w:rsid w:val="002A6A96"/>
    <w:rsid w:val="002A6BF2"/>
    <w:rsid w:val="002A71C4"/>
    <w:rsid w:val="002A795D"/>
    <w:rsid w:val="002B0842"/>
    <w:rsid w:val="002B1F6E"/>
    <w:rsid w:val="002B3FE0"/>
    <w:rsid w:val="002B455F"/>
    <w:rsid w:val="002B4752"/>
    <w:rsid w:val="002B58C9"/>
    <w:rsid w:val="002B67E0"/>
    <w:rsid w:val="002B6CC9"/>
    <w:rsid w:val="002B774E"/>
    <w:rsid w:val="002C0527"/>
    <w:rsid w:val="002C082B"/>
    <w:rsid w:val="002C1CBA"/>
    <w:rsid w:val="002C20C2"/>
    <w:rsid w:val="002C2156"/>
    <w:rsid w:val="002C23AE"/>
    <w:rsid w:val="002C2F43"/>
    <w:rsid w:val="002C3E04"/>
    <w:rsid w:val="002C4703"/>
    <w:rsid w:val="002C485F"/>
    <w:rsid w:val="002C4EA8"/>
    <w:rsid w:val="002C5791"/>
    <w:rsid w:val="002C5ADE"/>
    <w:rsid w:val="002C60FC"/>
    <w:rsid w:val="002C6200"/>
    <w:rsid w:val="002C73C9"/>
    <w:rsid w:val="002C7A05"/>
    <w:rsid w:val="002C7EBC"/>
    <w:rsid w:val="002C7FEA"/>
    <w:rsid w:val="002D031C"/>
    <w:rsid w:val="002D0CCF"/>
    <w:rsid w:val="002D1312"/>
    <w:rsid w:val="002D1415"/>
    <w:rsid w:val="002D1490"/>
    <w:rsid w:val="002D1A25"/>
    <w:rsid w:val="002D225E"/>
    <w:rsid w:val="002D2649"/>
    <w:rsid w:val="002D2E54"/>
    <w:rsid w:val="002D301B"/>
    <w:rsid w:val="002D37FD"/>
    <w:rsid w:val="002D3D4E"/>
    <w:rsid w:val="002D48AE"/>
    <w:rsid w:val="002D4E90"/>
    <w:rsid w:val="002D5746"/>
    <w:rsid w:val="002D5BB4"/>
    <w:rsid w:val="002D6627"/>
    <w:rsid w:val="002D7257"/>
    <w:rsid w:val="002D7B9C"/>
    <w:rsid w:val="002E00AC"/>
    <w:rsid w:val="002E2032"/>
    <w:rsid w:val="002E2698"/>
    <w:rsid w:val="002E2715"/>
    <w:rsid w:val="002E3B38"/>
    <w:rsid w:val="002E3DA7"/>
    <w:rsid w:val="002E3E89"/>
    <w:rsid w:val="002E4BCB"/>
    <w:rsid w:val="002E503C"/>
    <w:rsid w:val="002E65CB"/>
    <w:rsid w:val="002E79BB"/>
    <w:rsid w:val="002F037F"/>
    <w:rsid w:val="002F11A2"/>
    <w:rsid w:val="002F1E26"/>
    <w:rsid w:val="002F29CC"/>
    <w:rsid w:val="002F2B33"/>
    <w:rsid w:val="002F3275"/>
    <w:rsid w:val="002F3C23"/>
    <w:rsid w:val="002F4722"/>
    <w:rsid w:val="002F5881"/>
    <w:rsid w:val="002F7332"/>
    <w:rsid w:val="002F73F1"/>
    <w:rsid w:val="002F7451"/>
    <w:rsid w:val="002F7A2A"/>
    <w:rsid w:val="0030135A"/>
    <w:rsid w:val="00301A41"/>
    <w:rsid w:val="00302F4B"/>
    <w:rsid w:val="00303766"/>
    <w:rsid w:val="003041CB"/>
    <w:rsid w:val="00304DEE"/>
    <w:rsid w:val="00304F2B"/>
    <w:rsid w:val="00306081"/>
    <w:rsid w:val="003063EF"/>
    <w:rsid w:val="003066E8"/>
    <w:rsid w:val="00306CDB"/>
    <w:rsid w:val="00307D7F"/>
    <w:rsid w:val="00307E64"/>
    <w:rsid w:val="003101AE"/>
    <w:rsid w:val="00310529"/>
    <w:rsid w:val="00310891"/>
    <w:rsid w:val="003108E8"/>
    <w:rsid w:val="00310BD7"/>
    <w:rsid w:val="00310C46"/>
    <w:rsid w:val="003116A5"/>
    <w:rsid w:val="00311D8E"/>
    <w:rsid w:val="003123D8"/>
    <w:rsid w:val="003124F1"/>
    <w:rsid w:val="003128F9"/>
    <w:rsid w:val="003132D4"/>
    <w:rsid w:val="00313680"/>
    <w:rsid w:val="003137EC"/>
    <w:rsid w:val="00313FEB"/>
    <w:rsid w:val="003147A8"/>
    <w:rsid w:val="00314D88"/>
    <w:rsid w:val="00315D45"/>
    <w:rsid w:val="0031616C"/>
    <w:rsid w:val="003169CE"/>
    <w:rsid w:val="0031711F"/>
    <w:rsid w:val="00317776"/>
    <w:rsid w:val="00317799"/>
    <w:rsid w:val="00317EED"/>
    <w:rsid w:val="00320ADF"/>
    <w:rsid w:val="00321415"/>
    <w:rsid w:val="0032242F"/>
    <w:rsid w:val="00324E37"/>
    <w:rsid w:val="00324FE0"/>
    <w:rsid w:val="00325EA1"/>
    <w:rsid w:val="00325FA4"/>
    <w:rsid w:val="0033146B"/>
    <w:rsid w:val="00331FDB"/>
    <w:rsid w:val="00332957"/>
    <w:rsid w:val="003329C2"/>
    <w:rsid w:val="00333B84"/>
    <w:rsid w:val="00334501"/>
    <w:rsid w:val="003347B5"/>
    <w:rsid w:val="00334E77"/>
    <w:rsid w:val="00335B8A"/>
    <w:rsid w:val="00337622"/>
    <w:rsid w:val="00337A11"/>
    <w:rsid w:val="00337ECC"/>
    <w:rsid w:val="00340027"/>
    <w:rsid w:val="00340274"/>
    <w:rsid w:val="0034075C"/>
    <w:rsid w:val="00342799"/>
    <w:rsid w:val="0034390E"/>
    <w:rsid w:val="00343CD3"/>
    <w:rsid w:val="00343E83"/>
    <w:rsid w:val="003441CE"/>
    <w:rsid w:val="00345A97"/>
    <w:rsid w:val="0034652B"/>
    <w:rsid w:val="003469D5"/>
    <w:rsid w:val="00347BCB"/>
    <w:rsid w:val="00350B9A"/>
    <w:rsid w:val="0035149D"/>
    <w:rsid w:val="00352B53"/>
    <w:rsid w:val="003530F1"/>
    <w:rsid w:val="00353D30"/>
    <w:rsid w:val="00353FAC"/>
    <w:rsid w:val="00355C56"/>
    <w:rsid w:val="00355CF9"/>
    <w:rsid w:val="00356104"/>
    <w:rsid w:val="00356F82"/>
    <w:rsid w:val="003600DD"/>
    <w:rsid w:val="003605C9"/>
    <w:rsid w:val="00360829"/>
    <w:rsid w:val="0036082B"/>
    <w:rsid w:val="003608A5"/>
    <w:rsid w:val="00360DB1"/>
    <w:rsid w:val="003615D7"/>
    <w:rsid w:val="00361E0C"/>
    <w:rsid w:val="003626BE"/>
    <w:rsid w:val="00362961"/>
    <w:rsid w:val="00363B11"/>
    <w:rsid w:val="00364762"/>
    <w:rsid w:val="00364F93"/>
    <w:rsid w:val="003651A4"/>
    <w:rsid w:val="00365213"/>
    <w:rsid w:val="00365456"/>
    <w:rsid w:val="00366785"/>
    <w:rsid w:val="00366BB8"/>
    <w:rsid w:val="00367159"/>
    <w:rsid w:val="0036723A"/>
    <w:rsid w:val="003674BA"/>
    <w:rsid w:val="00367512"/>
    <w:rsid w:val="00367E21"/>
    <w:rsid w:val="0037013A"/>
    <w:rsid w:val="00371058"/>
    <w:rsid w:val="00371711"/>
    <w:rsid w:val="003718CD"/>
    <w:rsid w:val="00371D59"/>
    <w:rsid w:val="00372D08"/>
    <w:rsid w:val="00373470"/>
    <w:rsid w:val="0037380F"/>
    <w:rsid w:val="00373BC2"/>
    <w:rsid w:val="0037420B"/>
    <w:rsid w:val="00374AED"/>
    <w:rsid w:val="00374C22"/>
    <w:rsid w:val="00374F16"/>
    <w:rsid w:val="00375743"/>
    <w:rsid w:val="00375EC2"/>
    <w:rsid w:val="00375FA7"/>
    <w:rsid w:val="00376576"/>
    <w:rsid w:val="00376C03"/>
    <w:rsid w:val="00377917"/>
    <w:rsid w:val="00377A58"/>
    <w:rsid w:val="0038012F"/>
    <w:rsid w:val="00380175"/>
    <w:rsid w:val="003805A4"/>
    <w:rsid w:val="00380C33"/>
    <w:rsid w:val="00382624"/>
    <w:rsid w:val="00382658"/>
    <w:rsid w:val="00382707"/>
    <w:rsid w:val="00382AB0"/>
    <w:rsid w:val="00382EE2"/>
    <w:rsid w:val="00383A06"/>
    <w:rsid w:val="003847FC"/>
    <w:rsid w:val="003848AC"/>
    <w:rsid w:val="0038651E"/>
    <w:rsid w:val="00386896"/>
    <w:rsid w:val="00386F70"/>
    <w:rsid w:val="003872EE"/>
    <w:rsid w:val="00387736"/>
    <w:rsid w:val="0038789C"/>
    <w:rsid w:val="0039013D"/>
    <w:rsid w:val="00390314"/>
    <w:rsid w:val="0039123A"/>
    <w:rsid w:val="00391453"/>
    <w:rsid w:val="00391B28"/>
    <w:rsid w:val="00392755"/>
    <w:rsid w:val="00392B2A"/>
    <w:rsid w:val="00392DE7"/>
    <w:rsid w:val="003942A0"/>
    <w:rsid w:val="00394334"/>
    <w:rsid w:val="00394FCB"/>
    <w:rsid w:val="003969A2"/>
    <w:rsid w:val="00396BE2"/>
    <w:rsid w:val="0039746E"/>
    <w:rsid w:val="00397F01"/>
    <w:rsid w:val="003A0273"/>
    <w:rsid w:val="003A02A9"/>
    <w:rsid w:val="003A0A79"/>
    <w:rsid w:val="003A1058"/>
    <w:rsid w:val="003A197B"/>
    <w:rsid w:val="003A1BAD"/>
    <w:rsid w:val="003A22B4"/>
    <w:rsid w:val="003A362D"/>
    <w:rsid w:val="003A3831"/>
    <w:rsid w:val="003A43B4"/>
    <w:rsid w:val="003A54A4"/>
    <w:rsid w:val="003A6841"/>
    <w:rsid w:val="003A68EC"/>
    <w:rsid w:val="003A6D0B"/>
    <w:rsid w:val="003A70E2"/>
    <w:rsid w:val="003A72EE"/>
    <w:rsid w:val="003A73C5"/>
    <w:rsid w:val="003B01E4"/>
    <w:rsid w:val="003B0442"/>
    <w:rsid w:val="003B16F4"/>
    <w:rsid w:val="003B1D76"/>
    <w:rsid w:val="003B2C6C"/>
    <w:rsid w:val="003B4CA4"/>
    <w:rsid w:val="003B4EFD"/>
    <w:rsid w:val="003B535C"/>
    <w:rsid w:val="003B580B"/>
    <w:rsid w:val="003B67B9"/>
    <w:rsid w:val="003B6FF6"/>
    <w:rsid w:val="003B766D"/>
    <w:rsid w:val="003C025E"/>
    <w:rsid w:val="003C19ED"/>
    <w:rsid w:val="003C2BCB"/>
    <w:rsid w:val="003C3202"/>
    <w:rsid w:val="003C36CF"/>
    <w:rsid w:val="003C3CCD"/>
    <w:rsid w:val="003C4487"/>
    <w:rsid w:val="003C4699"/>
    <w:rsid w:val="003C678C"/>
    <w:rsid w:val="003C68A8"/>
    <w:rsid w:val="003C7C99"/>
    <w:rsid w:val="003D0EE6"/>
    <w:rsid w:val="003D14C6"/>
    <w:rsid w:val="003D1A86"/>
    <w:rsid w:val="003D2032"/>
    <w:rsid w:val="003D243C"/>
    <w:rsid w:val="003D368C"/>
    <w:rsid w:val="003D3F80"/>
    <w:rsid w:val="003D4960"/>
    <w:rsid w:val="003D4B82"/>
    <w:rsid w:val="003D500C"/>
    <w:rsid w:val="003D5955"/>
    <w:rsid w:val="003D76E0"/>
    <w:rsid w:val="003D7B03"/>
    <w:rsid w:val="003D7E96"/>
    <w:rsid w:val="003E04F1"/>
    <w:rsid w:val="003E0CEB"/>
    <w:rsid w:val="003E0D75"/>
    <w:rsid w:val="003E0FD4"/>
    <w:rsid w:val="003E1258"/>
    <w:rsid w:val="003E1E16"/>
    <w:rsid w:val="003E1F12"/>
    <w:rsid w:val="003E3730"/>
    <w:rsid w:val="003E3D2E"/>
    <w:rsid w:val="003E45DF"/>
    <w:rsid w:val="003E46CF"/>
    <w:rsid w:val="003E4D07"/>
    <w:rsid w:val="003E509A"/>
    <w:rsid w:val="003E6318"/>
    <w:rsid w:val="003E647D"/>
    <w:rsid w:val="003E6C4D"/>
    <w:rsid w:val="003E74B1"/>
    <w:rsid w:val="003E7B65"/>
    <w:rsid w:val="003E7EB0"/>
    <w:rsid w:val="003F036C"/>
    <w:rsid w:val="003F03E7"/>
    <w:rsid w:val="003F1317"/>
    <w:rsid w:val="003F1827"/>
    <w:rsid w:val="003F1BE3"/>
    <w:rsid w:val="003F245D"/>
    <w:rsid w:val="003F24B0"/>
    <w:rsid w:val="003F299B"/>
    <w:rsid w:val="003F2E3E"/>
    <w:rsid w:val="003F3802"/>
    <w:rsid w:val="003F3EFF"/>
    <w:rsid w:val="003F4891"/>
    <w:rsid w:val="003F4F4E"/>
    <w:rsid w:val="003F5983"/>
    <w:rsid w:val="003F726B"/>
    <w:rsid w:val="003F78D5"/>
    <w:rsid w:val="003F7EC8"/>
    <w:rsid w:val="0040046F"/>
    <w:rsid w:val="00401967"/>
    <w:rsid w:val="00401F7A"/>
    <w:rsid w:val="00402095"/>
    <w:rsid w:val="004024A7"/>
    <w:rsid w:val="00402683"/>
    <w:rsid w:val="00402C00"/>
    <w:rsid w:val="00403065"/>
    <w:rsid w:val="00404ED8"/>
    <w:rsid w:val="00404F4B"/>
    <w:rsid w:val="004050D7"/>
    <w:rsid w:val="0040543B"/>
    <w:rsid w:val="004054EB"/>
    <w:rsid w:val="00407214"/>
    <w:rsid w:val="0040785A"/>
    <w:rsid w:val="00407FDF"/>
    <w:rsid w:val="004113A7"/>
    <w:rsid w:val="00411898"/>
    <w:rsid w:val="004120EF"/>
    <w:rsid w:val="00412280"/>
    <w:rsid w:val="0041274E"/>
    <w:rsid w:val="00412C84"/>
    <w:rsid w:val="00413118"/>
    <w:rsid w:val="0041400E"/>
    <w:rsid w:val="0041430C"/>
    <w:rsid w:val="0041501B"/>
    <w:rsid w:val="0041548B"/>
    <w:rsid w:val="004156DD"/>
    <w:rsid w:val="004156FE"/>
    <w:rsid w:val="00415BCA"/>
    <w:rsid w:val="0041606D"/>
    <w:rsid w:val="00416319"/>
    <w:rsid w:val="004165E7"/>
    <w:rsid w:val="00416F36"/>
    <w:rsid w:val="004176CD"/>
    <w:rsid w:val="00417B2B"/>
    <w:rsid w:val="00421139"/>
    <w:rsid w:val="00422A36"/>
    <w:rsid w:val="00422C36"/>
    <w:rsid w:val="004232F4"/>
    <w:rsid w:val="004266A6"/>
    <w:rsid w:val="00426D21"/>
    <w:rsid w:val="00426DDA"/>
    <w:rsid w:val="00427323"/>
    <w:rsid w:val="004300A2"/>
    <w:rsid w:val="00430CAB"/>
    <w:rsid w:val="00430F8E"/>
    <w:rsid w:val="00432084"/>
    <w:rsid w:val="00432C2F"/>
    <w:rsid w:val="00432DF4"/>
    <w:rsid w:val="00433331"/>
    <w:rsid w:val="00433480"/>
    <w:rsid w:val="00433CB4"/>
    <w:rsid w:val="00434619"/>
    <w:rsid w:val="004349D1"/>
    <w:rsid w:val="00435A51"/>
    <w:rsid w:val="0043716A"/>
    <w:rsid w:val="00437C1F"/>
    <w:rsid w:val="004404B4"/>
    <w:rsid w:val="004406A2"/>
    <w:rsid w:val="00440830"/>
    <w:rsid w:val="00440D9F"/>
    <w:rsid w:val="00441366"/>
    <w:rsid w:val="00442487"/>
    <w:rsid w:val="004426C4"/>
    <w:rsid w:val="0044331F"/>
    <w:rsid w:val="0044372A"/>
    <w:rsid w:val="004438CD"/>
    <w:rsid w:val="00444253"/>
    <w:rsid w:val="0044479C"/>
    <w:rsid w:val="0044554B"/>
    <w:rsid w:val="004457F9"/>
    <w:rsid w:val="00446553"/>
    <w:rsid w:val="00447DFC"/>
    <w:rsid w:val="004514E4"/>
    <w:rsid w:val="00451910"/>
    <w:rsid w:val="00451AFC"/>
    <w:rsid w:val="00452B50"/>
    <w:rsid w:val="004546AF"/>
    <w:rsid w:val="00454C24"/>
    <w:rsid w:val="00455253"/>
    <w:rsid w:val="00455324"/>
    <w:rsid w:val="004556AA"/>
    <w:rsid w:val="00455944"/>
    <w:rsid w:val="00455CC5"/>
    <w:rsid w:val="00455E5B"/>
    <w:rsid w:val="004561A5"/>
    <w:rsid w:val="00456AD9"/>
    <w:rsid w:val="00457875"/>
    <w:rsid w:val="00457F2C"/>
    <w:rsid w:val="00461659"/>
    <w:rsid w:val="004619C6"/>
    <w:rsid w:val="00461F7F"/>
    <w:rsid w:val="00462E02"/>
    <w:rsid w:val="00463E24"/>
    <w:rsid w:val="0046442F"/>
    <w:rsid w:val="00465A50"/>
    <w:rsid w:val="00465AC9"/>
    <w:rsid w:val="00465E89"/>
    <w:rsid w:val="0046677C"/>
    <w:rsid w:val="004667F8"/>
    <w:rsid w:val="004670E7"/>
    <w:rsid w:val="00467CB3"/>
    <w:rsid w:val="00467D84"/>
    <w:rsid w:val="00470AC0"/>
    <w:rsid w:val="00470EA7"/>
    <w:rsid w:val="004725A4"/>
    <w:rsid w:val="0047260F"/>
    <w:rsid w:val="00472997"/>
    <w:rsid w:val="004732B1"/>
    <w:rsid w:val="004733C1"/>
    <w:rsid w:val="00474246"/>
    <w:rsid w:val="00474CFC"/>
    <w:rsid w:val="0047530A"/>
    <w:rsid w:val="00475525"/>
    <w:rsid w:val="004756E5"/>
    <w:rsid w:val="00475740"/>
    <w:rsid w:val="00476281"/>
    <w:rsid w:val="004763E4"/>
    <w:rsid w:val="00476595"/>
    <w:rsid w:val="004765DE"/>
    <w:rsid w:val="00477CC8"/>
    <w:rsid w:val="00480058"/>
    <w:rsid w:val="00480303"/>
    <w:rsid w:val="004803C2"/>
    <w:rsid w:val="00480596"/>
    <w:rsid w:val="0048070D"/>
    <w:rsid w:val="004815C6"/>
    <w:rsid w:val="004819B5"/>
    <w:rsid w:val="004820AB"/>
    <w:rsid w:val="0048271D"/>
    <w:rsid w:val="004829DB"/>
    <w:rsid w:val="00483A94"/>
    <w:rsid w:val="00483F29"/>
    <w:rsid w:val="00484BC1"/>
    <w:rsid w:val="0048516A"/>
    <w:rsid w:val="00486FCE"/>
    <w:rsid w:val="004879AD"/>
    <w:rsid w:val="0049116B"/>
    <w:rsid w:val="00493CC1"/>
    <w:rsid w:val="00493F9A"/>
    <w:rsid w:val="00494099"/>
    <w:rsid w:val="0049424C"/>
    <w:rsid w:val="00494F43"/>
    <w:rsid w:val="00495969"/>
    <w:rsid w:val="00495F85"/>
    <w:rsid w:val="00496CD6"/>
    <w:rsid w:val="00496D6D"/>
    <w:rsid w:val="004971DA"/>
    <w:rsid w:val="00497D32"/>
    <w:rsid w:val="004A089B"/>
    <w:rsid w:val="004A2097"/>
    <w:rsid w:val="004A2878"/>
    <w:rsid w:val="004A2D82"/>
    <w:rsid w:val="004A3876"/>
    <w:rsid w:val="004A3ED8"/>
    <w:rsid w:val="004A44C6"/>
    <w:rsid w:val="004A46B4"/>
    <w:rsid w:val="004A495A"/>
    <w:rsid w:val="004A5F7D"/>
    <w:rsid w:val="004A62B6"/>
    <w:rsid w:val="004A6350"/>
    <w:rsid w:val="004A6482"/>
    <w:rsid w:val="004A6944"/>
    <w:rsid w:val="004A6A74"/>
    <w:rsid w:val="004A7857"/>
    <w:rsid w:val="004A7C99"/>
    <w:rsid w:val="004B0136"/>
    <w:rsid w:val="004B15F8"/>
    <w:rsid w:val="004B19FC"/>
    <w:rsid w:val="004B2B1A"/>
    <w:rsid w:val="004B330C"/>
    <w:rsid w:val="004B3F51"/>
    <w:rsid w:val="004B43AF"/>
    <w:rsid w:val="004B4647"/>
    <w:rsid w:val="004B64BA"/>
    <w:rsid w:val="004B6EAB"/>
    <w:rsid w:val="004C0C81"/>
    <w:rsid w:val="004C0EA1"/>
    <w:rsid w:val="004C1D01"/>
    <w:rsid w:val="004C1F73"/>
    <w:rsid w:val="004C25A9"/>
    <w:rsid w:val="004C2FB1"/>
    <w:rsid w:val="004C3067"/>
    <w:rsid w:val="004C3099"/>
    <w:rsid w:val="004C3A64"/>
    <w:rsid w:val="004C53CF"/>
    <w:rsid w:val="004C670D"/>
    <w:rsid w:val="004C6A2F"/>
    <w:rsid w:val="004C736B"/>
    <w:rsid w:val="004C771F"/>
    <w:rsid w:val="004D0F6B"/>
    <w:rsid w:val="004D1EAF"/>
    <w:rsid w:val="004D2C4C"/>
    <w:rsid w:val="004D360C"/>
    <w:rsid w:val="004D47A2"/>
    <w:rsid w:val="004D49FA"/>
    <w:rsid w:val="004D4C2F"/>
    <w:rsid w:val="004D53D9"/>
    <w:rsid w:val="004D56EB"/>
    <w:rsid w:val="004D5772"/>
    <w:rsid w:val="004D5902"/>
    <w:rsid w:val="004D7094"/>
    <w:rsid w:val="004D769B"/>
    <w:rsid w:val="004D771B"/>
    <w:rsid w:val="004E081D"/>
    <w:rsid w:val="004E09F2"/>
    <w:rsid w:val="004E1753"/>
    <w:rsid w:val="004E22DF"/>
    <w:rsid w:val="004E241F"/>
    <w:rsid w:val="004E28B0"/>
    <w:rsid w:val="004E2DA5"/>
    <w:rsid w:val="004E3282"/>
    <w:rsid w:val="004E465C"/>
    <w:rsid w:val="004E673D"/>
    <w:rsid w:val="004E6935"/>
    <w:rsid w:val="004E693E"/>
    <w:rsid w:val="004E6C5E"/>
    <w:rsid w:val="004E7195"/>
    <w:rsid w:val="004E7C80"/>
    <w:rsid w:val="004F0C51"/>
    <w:rsid w:val="004F1836"/>
    <w:rsid w:val="004F1A22"/>
    <w:rsid w:val="004F1DF9"/>
    <w:rsid w:val="004F2344"/>
    <w:rsid w:val="004F2789"/>
    <w:rsid w:val="004F2AD7"/>
    <w:rsid w:val="004F3473"/>
    <w:rsid w:val="004F3747"/>
    <w:rsid w:val="004F395D"/>
    <w:rsid w:val="004F3C8C"/>
    <w:rsid w:val="004F43B5"/>
    <w:rsid w:val="004F45AA"/>
    <w:rsid w:val="004F516E"/>
    <w:rsid w:val="004F5428"/>
    <w:rsid w:val="004F5448"/>
    <w:rsid w:val="004F6097"/>
    <w:rsid w:val="004F6735"/>
    <w:rsid w:val="004F7816"/>
    <w:rsid w:val="005002A6"/>
    <w:rsid w:val="005005A5"/>
    <w:rsid w:val="00500D00"/>
    <w:rsid w:val="00501550"/>
    <w:rsid w:val="0050251E"/>
    <w:rsid w:val="00502AC8"/>
    <w:rsid w:val="00502F57"/>
    <w:rsid w:val="005036A2"/>
    <w:rsid w:val="00503C20"/>
    <w:rsid w:val="0050437C"/>
    <w:rsid w:val="00505191"/>
    <w:rsid w:val="0050523F"/>
    <w:rsid w:val="00506183"/>
    <w:rsid w:val="005066BD"/>
    <w:rsid w:val="00506C3C"/>
    <w:rsid w:val="005076BC"/>
    <w:rsid w:val="005077E8"/>
    <w:rsid w:val="00507FDC"/>
    <w:rsid w:val="0051012B"/>
    <w:rsid w:val="00510F69"/>
    <w:rsid w:val="0051197D"/>
    <w:rsid w:val="00511D7E"/>
    <w:rsid w:val="0051296E"/>
    <w:rsid w:val="005131F6"/>
    <w:rsid w:val="00513356"/>
    <w:rsid w:val="005135A0"/>
    <w:rsid w:val="00514511"/>
    <w:rsid w:val="00514B18"/>
    <w:rsid w:val="00514CA7"/>
    <w:rsid w:val="00514D32"/>
    <w:rsid w:val="00515B92"/>
    <w:rsid w:val="005170DE"/>
    <w:rsid w:val="005171F4"/>
    <w:rsid w:val="005179C5"/>
    <w:rsid w:val="00517DBB"/>
    <w:rsid w:val="005213A7"/>
    <w:rsid w:val="005218B5"/>
    <w:rsid w:val="005221F1"/>
    <w:rsid w:val="0052241E"/>
    <w:rsid w:val="0052262B"/>
    <w:rsid w:val="0052280A"/>
    <w:rsid w:val="00522B22"/>
    <w:rsid w:val="00523BD2"/>
    <w:rsid w:val="00523FBE"/>
    <w:rsid w:val="00524BEC"/>
    <w:rsid w:val="00525BDF"/>
    <w:rsid w:val="00525D59"/>
    <w:rsid w:val="00525ED4"/>
    <w:rsid w:val="005263B4"/>
    <w:rsid w:val="0052660E"/>
    <w:rsid w:val="00527107"/>
    <w:rsid w:val="005273D2"/>
    <w:rsid w:val="00527460"/>
    <w:rsid w:val="00527A62"/>
    <w:rsid w:val="00527A6B"/>
    <w:rsid w:val="00527B66"/>
    <w:rsid w:val="00527C4B"/>
    <w:rsid w:val="00530DE5"/>
    <w:rsid w:val="00530DF5"/>
    <w:rsid w:val="0053116B"/>
    <w:rsid w:val="0053120B"/>
    <w:rsid w:val="00531298"/>
    <w:rsid w:val="0053146E"/>
    <w:rsid w:val="00533201"/>
    <w:rsid w:val="00533387"/>
    <w:rsid w:val="00533713"/>
    <w:rsid w:val="00533E71"/>
    <w:rsid w:val="005345BC"/>
    <w:rsid w:val="00534A92"/>
    <w:rsid w:val="00535BC9"/>
    <w:rsid w:val="00535D89"/>
    <w:rsid w:val="00535F06"/>
    <w:rsid w:val="00536566"/>
    <w:rsid w:val="005369C1"/>
    <w:rsid w:val="005375B4"/>
    <w:rsid w:val="00537925"/>
    <w:rsid w:val="00537C4B"/>
    <w:rsid w:val="00540C9E"/>
    <w:rsid w:val="00540E2D"/>
    <w:rsid w:val="00541B31"/>
    <w:rsid w:val="00542441"/>
    <w:rsid w:val="00542B93"/>
    <w:rsid w:val="00542EEA"/>
    <w:rsid w:val="005434A5"/>
    <w:rsid w:val="0054394C"/>
    <w:rsid w:val="00543A93"/>
    <w:rsid w:val="00543CE3"/>
    <w:rsid w:val="00543F72"/>
    <w:rsid w:val="005441E3"/>
    <w:rsid w:val="00544791"/>
    <w:rsid w:val="00544870"/>
    <w:rsid w:val="00544C2A"/>
    <w:rsid w:val="00545D3B"/>
    <w:rsid w:val="00545E3A"/>
    <w:rsid w:val="00546562"/>
    <w:rsid w:val="005468EB"/>
    <w:rsid w:val="00546D31"/>
    <w:rsid w:val="00547A7D"/>
    <w:rsid w:val="00547F6A"/>
    <w:rsid w:val="00550DDB"/>
    <w:rsid w:val="005518E2"/>
    <w:rsid w:val="00551AF2"/>
    <w:rsid w:val="00551B2B"/>
    <w:rsid w:val="005523F6"/>
    <w:rsid w:val="0055282E"/>
    <w:rsid w:val="00552D9B"/>
    <w:rsid w:val="0055300B"/>
    <w:rsid w:val="005552D0"/>
    <w:rsid w:val="00555F45"/>
    <w:rsid w:val="00555F8B"/>
    <w:rsid w:val="00556CE8"/>
    <w:rsid w:val="005571F1"/>
    <w:rsid w:val="0055762B"/>
    <w:rsid w:val="0056030E"/>
    <w:rsid w:val="005615C5"/>
    <w:rsid w:val="00563204"/>
    <w:rsid w:val="005635C6"/>
    <w:rsid w:val="00564543"/>
    <w:rsid w:val="00564A1D"/>
    <w:rsid w:val="00564B43"/>
    <w:rsid w:val="00565CDD"/>
    <w:rsid w:val="00565E22"/>
    <w:rsid w:val="005667FE"/>
    <w:rsid w:val="00567FD3"/>
    <w:rsid w:val="00571449"/>
    <w:rsid w:val="005714CC"/>
    <w:rsid w:val="005723A3"/>
    <w:rsid w:val="005723FC"/>
    <w:rsid w:val="00572524"/>
    <w:rsid w:val="0057273A"/>
    <w:rsid w:val="005731B0"/>
    <w:rsid w:val="00573B2A"/>
    <w:rsid w:val="00573C98"/>
    <w:rsid w:val="0057404F"/>
    <w:rsid w:val="0057418E"/>
    <w:rsid w:val="005742F0"/>
    <w:rsid w:val="005744F4"/>
    <w:rsid w:val="005749C5"/>
    <w:rsid w:val="0057554F"/>
    <w:rsid w:val="00577340"/>
    <w:rsid w:val="00580207"/>
    <w:rsid w:val="005810A4"/>
    <w:rsid w:val="00581192"/>
    <w:rsid w:val="005811FB"/>
    <w:rsid w:val="005812D9"/>
    <w:rsid w:val="00582913"/>
    <w:rsid w:val="005847CC"/>
    <w:rsid w:val="005867D3"/>
    <w:rsid w:val="00586DBF"/>
    <w:rsid w:val="005872B0"/>
    <w:rsid w:val="00587E63"/>
    <w:rsid w:val="00587EFF"/>
    <w:rsid w:val="0059092F"/>
    <w:rsid w:val="005914A4"/>
    <w:rsid w:val="00591CB3"/>
    <w:rsid w:val="00591DA6"/>
    <w:rsid w:val="00591EFE"/>
    <w:rsid w:val="00592213"/>
    <w:rsid w:val="00592567"/>
    <w:rsid w:val="0059288E"/>
    <w:rsid w:val="00592DB3"/>
    <w:rsid w:val="00593BAC"/>
    <w:rsid w:val="00593E59"/>
    <w:rsid w:val="00594678"/>
    <w:rsid w:val="00594AEF"/>
    <w:rsid w:val="00594BEB"/>
    <w:rsid w:val="005953A2"/>
    <w:rsid w:val="005954CE"/>
    <w:rsid w:val="00596080"/>
    <w:rsid w:val="005962AF"/>
    <w:rsid w:val="005976CF"/>
    <w:rsid w:val="00597A19"/>
    <w:rsid w:val="005A00EF"/>
    <w:rsid w:val="005A0D8B"/>
    <w:rsid w:val="005A14FE"/>
    <w:rsid w:val="005A1A27"/>
    <w:rsid w:val="005A24C0"/>
    <w:rsid w:val="005A26B8"/>
    <w:rsid w:val="005A2D67"/>
    <w:rsid w:val="005A3A1B"/>
    <w:rsid w:val="005A3EAB"/>
    <w:rsid w:val="005A40B7"/>
    <w:rsid w:val="005A61B4"/>
    <w:rsid w:val="005B029B"/>
    <w:rsid w:val="005B04DF"/>
    <w:rsid w:val="005B07C5"/>
    <w:rsid w:val="005B0C82"/>
    <w:rsid w:val="005B1DCD"/>
    <w:rsid w:val="005B2450"/>
    <w:rsid w:val="005B26FF"/>
    <w:rsid w:val="005B2720"/>
    <w:rsid w:val="005B2BA0"/>
    <w:rsid w:val="005B2DAD"/>
    <w:rsid w:val="005B311E"/>
    <w:rsid w:val="005B3158"/>
    <w:rsid w:val="005B427F"/>
    <w:rsid w:val="005B54DE"/>
    <w:rsid w:val="005B662A"/>
    <w:rsid w:val="005B6862"/>
    <w:rsid w:val="005B6BB4"/>
    <w:rsid w:val="005C0CB4"/>
    <w:rsid w:val="005C0CDD"/>
    <w:rsid w:val="005C0D35"/>
    <w:rsid w:val="005C0D54"/>
    <w:rsid w:val="005C1035"/>
    <w:rsid w:val="005C152D"/>
    <w:rsid w:val="005C1905"/>
    <w:rsid w:val="005C1A8D"/>
    <w:rsid w:val="005C1E96"/>
    <w:rsid w:val="005C23A5"/>
    <w:rsid w:val="005C30EB"/>
    <w:rsid w:val="005C3560"/>
    <w:rsid w:val="005C35B1"/>
    <w:rsid w:val="005C3F6E"/>
    <w:rsid w:val="005C4D5B"/>
    <w:rsid w:val="005C4E8C"/>
    <w:rsid w:val="005C52FB"/>
    <w:rsid w:val="005C5EA2"/>
    <w:rsid w:val="005C5F79"/>
    <w:rsid w:val="005C7496"/>
    <w:rsid w:val="005C75E4"/>
    <w:rsid w:val="005C78C0"/>
    <w:rsid w:val="005C7C9B"/>
    <w:rsid w:val="005D0577"/>
    <w:rsid w:val="005D1211"/>
    <w:rsid w:val="005D1752"/>
    <w:rsid w:val="005D2B5D"/>
    <w:rsid w:val="005D3A4E"/>
    <w:rsid w:val="005D40B0"/>
    <w:rsid w:val="005D455D"/>
    <w:rsid w:val="005D4B4D"/>
    <w:rsid w:val="005D5AAB"/>
    <w:rsid w:val="005D5B45"/>
    <w:rsid w:val="005D6C6F"/>
    <w:rsid w:val="005D74FB"/>
    <w:rsid w:val="005D7EF0"/>
    <w:rsid w:val="005E0311"/>
    <w:rsid w:val="005E03D7"/>
    <w:rsid w:val="005E12B6"/>
    <w:rsid w:val="005E1AF9"/>
    <w:rsid w:val="005E22D6"/>
    <w:rsid w:val="005E2572"/>
    <w:rsid w:val="005E356F"/>
    <w:rsid w:val="005E4775"/>
    <w:rsid w:val="005E4B93"/>
    <w:rsid w:val="005E5A06"/>
    <w:rsid w:val="005E5DCB"/>
    <w:rsid w:val="005E5F5C"/>
    <w:rsid w:val="005E61BC"/>
    <w:rsid w:val="005E6A5C"/>
    <w:rsid w:val="005E74B0"/>
    <w:rsid w:val="005F03E8"/>
    <w:rsid w:val="005F0F56"/>
    <w:rsid w:val="005F29A3"/>
    <w:rsid w:val="005F2EC8"/>
    <w:rsid w:val="005F2EFB"/>
    <w:rsid w:val="005F3B8E"/>
    <w:rsid w:val="005F412E"/>
    <w:rsid w:val="005F4676"/>
    <w:rsid w:val="005F47FD"/>
    <w:rsid w:val="005F4DF9"/>
    <w:rsid w:val="005F4F60"/>
    <w:rsid w:val="005F52C9"/>
    <w:rsid w:val="005F5908"/>
    <w:rsid w:val="005F5929"/>
    <w:rsid w:val="005F6226"/>
    <w:rsid w:val="005F6241"/>
    <w:rsid w:val="005F6641"/>
    <w:rsid w:val="005F7E88"/>
    <w:rsid w:val="00601298"/>
    <w:rsid w:val="00601809"/>
    <w:rsid w:val="00601E85"/>
    <w:rsid w:val="0060294C"/>
    <w:rsid w:val="00602E7C"/>
    <w:rsid w:val="00603364"/>
    <w:rsid w:val="006033D7"/>
    <w:rsid w:val="006035A4"/>
    <w:rsid w:val="00604121"/>
    <w:rsid w:val="006045DF"/>
    <w:rsid w:val="006056D9"/>
    <w:rsid w:val="00606B39"/>
    <w:rsid w:val="00606B54"/>
    <w:rsid w:val="006070C1"/>
    <w:rsid w:val="00607273"/>
    <w:rsid w:val="006075D6"/>
    <w:rsid w:val="00607B23"/>
    <w:rsid w:val="00610288"/>
    <w:rsid w:val="00610664"/>
    <w:rsid w:val="006107B1"/>
    <w:rsid w:val="00610F8E"/>
    <w:rsid w:val="00611B90"/>
    <w:rsid w:val="00611C3D"/>
    <w:rsid w:val="00611DB5"/>
    <w:rsid w:val="00612087"/>
    <w:rsid w:val="006122B5"/>
    <w:rsid w:val="00612505"/>
    <w:rsid w:val="006129BC"/>
    <w:rsid w:val="00612D29"/>
    <w:rsid w:val="00613524"/>
    <w:rsid w:val="006137AF"/>
    <w:rsid w:val="00613A81"/>
    <w:rsid w:val="00613FB7"/>
    <w:rsid w:val="006141D2"/>
    <w:rsid w:val="00615AE8"/>
    <w:rsid w:val="00615F1E"/>
    <w:rsid w:val="006169F8"/>
    <w:rsid w:val="00616D3B"/>
    <w:rsid w:val="00617947"/>
    <w:rsid w:val="00617DEB"/>
    <w:rsid w:val="006202DE"/>
    <w:rsid w:val="00621814"/>
    <w:rsid w:val="006219B1"/>
    <w:rsid w:val="00622181"/>
    <w:rsid w:val="006221EE"/>
    <w:rsid w:val="00623787"/>
    <w:rsid w:val="00623A86"/>
    <w:rsid w:val="00623AEE"/>
    <w:rsid w:val="00623BE8"/>
    <w:rsid w:val="00623C97"/>
    <w:rsid w:val="0062402A"/>
    <w:rsid w:val="00624C3C"/>
    <w:rsid w:val="00630865"/>
    <w:rsid w:val="00630983"/>
    <w:rsid w:val="00631352"/>
    <w:rsid w:val="00631555"/>
    <w:rsid w:val="00631901"/>
    <w:rsid w:val="00631F76"/>
    <w:rsid w:val="00632347"/>
    <w:rsid w:val="00632A8E"/>
    <w:rsid w:val="006334DD"/>
    <w:rsid w:val="00633731"/>
    <w:rsid w:val="006337F2"/>
    <w:rsid w:val="00633C84"/>
    <w:rsid w:val="00634020"/>
    <w:rsid w:val="006361EF"/>
    <w:rsid w:val="0063665C"/>
    <w:rsid w:val="006370E9"/>
    <w:rsid w:val="00637337"/>
    <w:rsid w:val="00637AAA"/>
    <w:rsid w:val="00637EBA"/>
    <w:rsid w:val="0064005B"/>
    <w:rsid w:val="0064055D"/>
    <w:rsid w:val="006409B6"/>
    <w:rsid w:val="00640AD9"/>
    <w:rsid w:val="00641200"/>
    <w:rsid w:val="006418A9"/>
    <w:rsid w:val="00641D76"/>
    <w:rsid w:val="0064242A"/>
    <w:rsid w:val="0064257D"/>
    <w:rsid w:val="00642CDB"/>
    <w:rsid w:val="00642D8A"/>
    <w:rsid w:val="006439E6"/>
    <w:rsid w:val="0064449F"/>
    <w:rsid w:val="006444B9"/>
    <w:rsid w:val="00645DFF"/>
    <w:rsid w:val="00645E40"/>
    <w:rsid w:val="00650F65"/>
    <w:rsid w:val="00650FF1"/>
    <w:rsid w:val="00651EB0"/>
    <w:rsid w:val="006529F3"/>
    <w:rsid w:val="00654271"/>
    <w:rsid w:val="006548C1"/>
    <w:rsid w:val="00654AF5"/>
    <w:rsid w:val="00655337"/>
    <w:rsid w:val="00655744"/>
    <w:rsid w:val="0065611B"/>
    <w:rsid w:val="0065693A"/>
    <w:rsid w:val="00656A95"/>
    <w:rsid w:val="006572C4"/>
    <w:rsid w:val="00657894"/>
    <w:rsid w:val="0066110C"/>
    <w:rsid w:val="00661213"/>
    <w:rsid w:val="00662435"/>
    <w:rsid w:val="00663749"/>
    <w:rsid w:val="00663AA0"/>
    <w:rsid w:val="00665438"/>
    <w:rsid w:val="00665599"/>
    <w:rsid w:val="006656DB"/>
    <w:rsid w:val="00666082"/>
    <w:rsid w:val="006668C8"/>
    <w:rsid w:val="006674BF"/>
    <w:rsid w:val="006678E4"/>
    <w:rsid w:val="006678FE"/>
    <w:rsid w:val="00667975"/>
    <w:rsid w:val="00670105"/>
    <w:rsid w:val="00671CDF"/>
    <w:rsid w:val="00673F1F"/>
    <w:rsid w:val="006744B5"/>
    <w:rsid w:val="006752D9"/>
    <w:rsid w:val="00675436"/>
    <w:rsid w:val="006754A2"/>
    <w:rsid w:val="0067584F"/>
    <w:rsid w:val="006758E1"/>
    <w:rsid w:val="006774C5"/>
    <w:rsid w:val="006777E2"/>
    <w:rsid w:val="006805BC"/>
    <w:rsid w:val="00681825"/>
    <w:rsid w:val="00681C0F"/>
    <w:rsid w:val="00681EBD"/>
    <w:rsid w:val="006820DF"/>
    <w:rsid w:val="00682925"/>
    <w:rsid w:val="00683052"/>
    <w:rsid w:val="0068402E"/>
    <w:rsid w:val="006842A8"/>
    <w:rsid w:val="006845F2"/>
    <w:rsid w:val="00684953"/>
    <w:rsid w:val="00684C78"/>
    <w:rsid w:val="00685827"/>
    <w:rsid w:val="00685A4A"/>
    <w:rsid w:val="00685EB1"/>
    <w:rsid w:val="006865CA"/>
    <w:rsid w:val="00687566"/>
    <w:rsid w:val="006876F4"/>
    <w:rsid w:val="006901FA"/>
    <w:rsid w:val="006903BC"/>
    <w:rsid w:val="0069073E"/>
    <w:rsid w:val="00690762"/>
    <w:rsid w:val="006907EF"/>
    <w:rsid w:val="00690A53"/>
    <w:rsid w:val="00690D88"/>
    <w:rsid w:val="00691314"/>
    <w:rsid w:val="006917E9"/>
    <w:rsid w:val="006918B6"/>
    <w:rsid w:val="00692B69"/>
    <w:rsid w:val="00692BCC"/>
    <w:rsid w:val="00692DB3"/>
    <w:rsid w:val="0069324E"/>
    <w:rsid w:val="006938B4"/>
    <w:rsid w:val="006952A1"/>
    <w:rsid w:val="00695608"/>
    <w:rsid w:val="0069591C"/>
    <w:rsid w:val="00695A40"/>
    <w:rsid w:val="00695BA9"/>
    <w:rsid w:val="00695C59"/>
    <w:rsid w:val="00696031"/>
    <w:rsid w:val="00696678"/>
    <w:rsid w:val="00696EA2"/>
    <w:rsid w:val="0069780A"/>
    <w:rsid w:val="006A058A"/>
    <w:rsid w:val="006A06D4"/>
    <w:rsid w:val="006A0D0B"/>
    <w:rsid w:val="006A0F39"/>
    <w:rsid w:val="006A19C6"/>
    <w:rsid w:val="006A19EE"/>
    <w:rsid w:val="006A2A6F"/>
    <w:rsid w:val="006A46FF"/>
    <w:rsid w:val="006A4825"/>
    <w:rsid w:val="006A4DCF"/>
    <w:rsid w:val="006A501D"/>
    <w:rsid w:val="006A51DA"/>
    <w:rsid w:val="006A5224"/>
    <w:rsid w:val="006A560A"/>
    <w:rsid w:val="006A5885"/>
    <w:rsid w:val="006A5CAA"/>
    <w:rsid w:val="006A5EEB"/>
    <w:rsid w:val="006A6B66"/>
    <w:rsid w:val="006A6B9E"/>
    <w:rsid w:val="006A6D97"/>
    <w:rsid w:val="006A6E51"/>
    <w:rsid w:val="006A6F86"/>
    <w:rsid w:val="006A7583"/>
    <w:rsid w:val="006A75F8"/>
    <w:rsid w:val="006A7A62"/>
    <w:rsid w:val="006B0474"/>
    <w:rsid w:val="006B049F"/>
    <w:rsid w:val="006B15B8"/>
    <w:rsid w:val="006B164D"/>
    <w:rsid w:val="006B17F7"/>
    <w:rsid w:val="006B35B0"/>
    <w:rsid w:val="006B38F1"/>
    <w:rsid w:val="006B429E"/>
    <w:rsid w:val="006B4F8A"/>
    <w:rsid w:val="006B74C5"/>
    <w:rsid w:val="006C0D04"/>
    <w:rsid w:val="006C1486"/>
    <w:rsid w:val="006C19FA"/>
    <w:rsid w:val="006C1B73"/>
    <w:rsid w:val="006C1FB5"/>
    <w:rsid w:val="006C36EA"/>
    <w:rsid w:val="006C48A2"/>
    <w:rsid w:val="006C50D0"/>
    <w:rsid w:val="006C5B0F"/>
    <w:rsid w:val="006C626E"/>
    <w:rsid w:val="006C6474"/>
    <w:rsid w:val="006C69CA"/>
    <w:rsid w:val="006C6A8B"/>
    <w:rsid w:val="006C6FD8"/>
    <w:rsid w:val="006C7534"/>
    <w:rsid w:val="006D0CC9"/>
    <w:rsid w:val="006D1D9E"/>
    <w:rsid w:val="006D2953"/>
    <w:rsid w:val="006D2D84"/>
    <w:rsid w:val="006D31B6"/>
    <w:rsid w:val="006D5273"/>
    <w:rsid w:val="006D56ED"/>
    <w:rsid w:val="006D68F8"/>
    <w:rsid w:val="006D6B31"/>
    <w:rsid w:val="006D7149"/>
    <w:rsid w:val="006D79AB"/>
    <w:rsid w:val="006E07D8"/>
    <w:rsid w:val="006E0D33"/>
    <w:rsid w:val="006E218E"/>
    <w:rsid w:val="006E35E8"/>
    <w:rsid w:val="006E453F"/>
    <w:rsid w:val="006E5B9E"/>
    <w:rsid w:val="006E6195"/>
    <w:rsid w:val="006F040D"/>
    <w:rsid w:val="006F163D"/>
    <w:rsid w:val="006F1824"/>
    <w:rsid w:val="006F1B9F"/>
    <w:rsid w:val="006F225D"/>
    <w:rsid w:val="006F2B52"/>
    <w:rsid w:val="006F2B55"/>
    <w:rsid w:val="006F344C"/>
    <w:rsid w:val="006F4121"/>
    <w:rsid w:val="006F48F9"/>
    <w:rsid w:val="006F4D4F"/>
    <w:rsid w:val="006F61F3"/>
    <w:rsid w:val="006F62C8"/>
    <w:rsid w:val="006F65F6"/>
    <w:rsid w:val="006F688D"/>
    <w:rsid w:val="006F6BAA"/>
    <w:rsid w:val="006F6CEA"/>
    <w:rsid w:val="006F6FCF"/>
    <w:rsid w:val="006F73A1"/>
    <w:rsid w:val="00700C79"/>
    <w:rsid w:val="00701103"/>
    <w:rsid w:val="00702086"/>
    <w:rsid w:val="007020B4"/>
    <w:rsid w:val="0070214C"/>
    <w:rsid w:val="007024ED"/>
    <w:rsid w:val="00702E62"/>
    <w:rsid w:val="00703B11"/>
    <w:rsid w:val="00703FD9"/>
    <w:rsid w:val="0070406C"/>
    <w:rsid w:val="007045C8"/>
    <w:rsid w:val="00704617"/>
    <w:rsid w:val="00704F33"/>
    <w:rsid w:val="0070505F"/>
    <w:rsid w:val="007054D7"/>
    <w:rsid w:val="00705EDC"/>
    <w:rsid w:val="007065C1"/>
    <w:rsid w:val="00710BB9"/>
    <w:rsid w:val="00711249"/>
    <w:rsid w:val="00711EB1"/>
    <w:rsid w:val="00713159"/>
    <w:rsid w:val="00713B64"/>
    <w:rsid w:val="00714448"/>
    <w:rsid w:val="00714BE6"/>
    <w:rsid w:val="0071501D"/>
    <w:rsid w:val="00715772"/>
    <w:rsid w:val="007162C2"/>
    <w:rsid w:val="00716943"/>
    <w:rsid w:val="0071701A"/>
    <w:rsid w:val="00717116"/>
    <w:rsid w:val="00717B30"/>
    <w:rsid w:val="00720361"/>
    <w:rsid w:val="007213D5"/>
    <w:rsid w:val="00721CA7"/>
    <w:rsid w:val="00722240"/>
    <w:rsid w:val="00722AB6"/>
    <w:rsid w:val="00723C05"/>
    <w:rsid w:val="007242EE"/>
    <w:rsid w:val="0072483E"/>
    <w:rsid w:val="007249B3"/>
    <w:rsid w:val="00724AF6"/>
    <w:rsid w:val="007261AD"/>
    <w:rsid w:val="0072632C"/>
    <w:rsid w:val="00726374"/>
    <w:rsid w:val="007264CB"/>
    <w:rsid w:val="00726DC3"/>
    <w:rsid w:val="00727179"/>
    <w:rsid w:val="007276C1"/>
    <w:rsid w:val="00727D1B"/>
    <w:rsid w:val="0073170A"/>
    <w:rsid w:val="007317BF"/>
    <w:rsid w:val="00732DF9"/>
    <w:rsid w:val="00733251"/>
    <w:rsid w:val="0073336A"/>
    <w:rsid w:val="007333DD"/>
    <w:rsid w:val="00733560"/>
    <w:rsid w:val="0073626C"/>
    <w:rsid w:val="0073630D"/>
    <w:rsid w:val="00736D3B"/>
    <w:rsid w:val="00736DCD"/>
    <w:rsid w:val="007379D6"/>
    <w:rsid w:val="007400DB"/>
    <w:rsid w:val="007402D5"/>
    <w:rsid w:val="00740CF3"/>
    <w:rsid w:val="00741935"/>
    <w:rsid w:val="00741EC5"/>
    <w:rsid w:val="007421CD"/>
    <w:rsid w:val="00742B57"/>
    <w:rsid w:val="0074307F"/>
    <w:rsid w:val="00743973"/>
    <w:rsid w:val="007449D6"/>
    <w:rsid w:val="00744A06"/>
    <w:rsid w:val="00744A1F"/>
    <w:rsid w:val="00744D28"/>
    <w:rsid w:val="007457B8"/>
    <w:rsid w:val="00745E51"/>
    <w:rsid w:val="00746987"/>
    <w:rsid w:val="007469F0"/>
    <w:rsid w:val="00747EC0"/>
    <w:rsid w:val="00750FB6"/>
    <w:rsid w:val="00751112"/>
    <w:rsid w:val="00752219"/>
    <w:rsid w:val="007522FE"/>
    <w:rsid w:val="0075295B"/>
    <w:rsid w:val="0075299A"/>
    <w:rsid w:val="007529EE"/>
    <w:rsid w:val="00753697"/>
    <w:rsid w:val="00754737"/>
    <w:rsid w:val="007554B2"/>
    <w:rsid w:val="007565C4"/>
    <w:rsid w:val="007566CF"/>
    <w:rsid w:val="00756AE0"/>
    <w:rsid w:val="00756C27"/>
    <w:rsid w:val="00757179"/>
    <w:rsid w:val="00757919"/>
    <w:rsid w:val="00757930"/>
    <w:rsid w:val="00760815"/>
    <w:rsid w:val="00760932"/>
    <w:rsid w:val="00761B75"/>
    <w:rsid w:val="007620A4"/>
    <w:rsid w:val="00762B2F"/>
    <w:rsid w:val="00762C6D"/>
    <w:rsid w:val="00763296"/>
    <w:rsid w:val="00763570"/>
    <w:rsid w:val="0076386F"/>
    <w:rsid w:val="00763FB2"/>
    <w:rsid w:val="007656C8"/>
    <w:rsid w:val="007659EA"/>
    <w:rsid w:val="00765FD9"/>
    <w:rsid w:val="00766112"/>
    <w:rsid w:val="00766276"/>
    <w:rsid w:val="00766B71"/>
    <w:rsid w:val="00766FD4"/>
    <w:rsid w:val="00770662"/>
    <w:rsid w:val="007709FC"/>
    <w:rsid w:val="00770A8D"/>
    <w:rsid w:val="00770D9A"/>
    <w:rsid w:val="00771D01"/>
    <w:rsid w:val="007725FA"/>
    <w:rsid w:val="00772A63"/>
    <w:rsid w:val="00772D0D"/>
    <w:rsid w:val="00773284"/>
    <w:rsid w:val="0077406F"/>
    <w:rsid w:val="0077424F"/>
    <w:rsid w:val="007743F0"/>
    <w:rsid w:val="00774628"/>
    <w:rsid w:val="0077470E"/>
    <w:rsid w:val="00774AAA"/>
    <w:rsid w:val="00776299"/>
    <w:rsid w:val="00776A86"/>
    <w:rsid w:val="007773E6"/>
    <w:rsid w:val="00777909"/>
    <w:rsid w:val="007805EA"/>
    <w:rsid w:val="007806FC"/>
    <w:rsid w:val="00780BEE"/>
    <w:rsid w:val="007815ED"/>
    <w:rsid w:val="00781BB8"/>
    <w:rsid w:val="007820D0"/>
    <w:rsid w:val="00782E1D"/>
    <w:rsid w:val="00783CF5"/>
    <w:rsid w:val="0078457C"/>
    <w:rsid w:val="00784686"/>
    <w:rsid w:val="00784732"/>
    <w:rsid w:val="00784762"/>
    <w:rsid w:val="0078480C"/>
    <w:rsid w:val="00784A1D"/>
    <w:rsid w:val="007851A4"/>
    <w:rsid w:val="007861E9"/>
    <w:rsid w:val="007871C5"/>
    <w:rsid w:val="0078786D"/>
    <w:rsid w:val="00790502"/>
    <w:rsid w:val="0079159D"/>
    <w:rsid w:val="00791648"/>
    <w:rsid w:val="007924AE"/>
    <w:rsid w:val="00793246"/>
    <w:rsid w:val="0079338C"/>
    <w:rsid w:val="007937F0"/>
    <w:rsid w:val="007941F3"/>
    <w:rsid w:val="0079683B"/>
    <w:rsid w:val="007A0DF4"/>
    <w:rsid w:val="007A0E7C"/>
    <w:rsid w:val="007A0F94"/>
    <w:rsid w:val="007A11BD"/>
    <w:rsid w:val="007A1CAA"/>
    <w:rsid w:val="007A1FE7"/>
    <w:rsid w:val="007A24CC"/>
    <w:rsid w:val="007A24FB"/>
    <w:rsid w:val="007A467A"/>
    <w:rsid w:val="007A46D5"/>
    <w:rsid w:val="007A4DCF"/>
    <w:rsid w:val="007A53A9"/>
    <w:rsid w:val="007A5BB4"/>
    <w:rsid w:val="007A6902"/>
    <w:rsid w:val="007A73F7"/>
    <w:rsid w:val="007B0143"/>
    <w:rsid w:val="007B018C"/>
    <w:rsid w:val="007B0A09"/>
    <w:rsid w:val="007B0E23"/>
    <w:rsid w:val="007B1905"/>
    <w:rsid w:val="007B1D18"/>
    <w:rsid w:val="007B217B"/>
    <w:rsid w:val="007B23C5"/>
    <w:rsid w:val="007B2F36"/>
    <w:rsid w:val="007B3BC1"/>
    <w:rsid w:val="007B3D37"/>
    <w:rsid w:val="007B5E77"/>
    <w:rsid w:val="007B613F"/>
    <w:rsid w:val="007B64BC"/>
    <w:rsid w:val="007B6BF5"/>
    <w:rsid w:val="007B7556"/>
    <w:rsid w:val="007C0EDE"/>
    <w:rsid w:val="007C1095"/>
    <w:rsid w:val="007C2DD7"/>
    <w:rsid w:val="007C34DD"/>
    <w:rsid w:val="007C3741"/>
    <w:rsid w:val="007C4807"/>
    <w:rsid w:val="007C52EE"/>
    <w:rsid w:val="007C53FC"/>
    <w:rsid w:val="007C68CC"/>
    <w:rsid w:val="007C7296"/>
    <w:rsid w:val="007C7E8A"/>
    <w:rsid w:val="007C7F8C"/>
    <w:rsid w:val="007D000E"/>
    <w:rsid w:val="007D0370"/>
    <w:rsid w:val="007D0ACF"/>
    <w:rsid w:val="007D1DDF"/>
    <w:rsid w:val="007D26D0"/>
    <w:rsid w:val="007D281D"/>
    <w:rsid w:val="007D2940"/>
    <w:rsid w:val="007D3684"/>
    <w:rsid w:val="007D472D"/>
    <w:rsid w:val="007D5630"/>
    <w:rsid w:val="007D5FCE"/>
    <w:rsid w:val="007D737E"/>
    <w:rsid w:val="007E0B2E"/>
    <w:rsid w:val="007E0B46"/>
    <w:rsid w:val="007E0BD7"/>
    <w:rsid w:val="007E16A8"/>
    <w:rsid w:val="007E1B76"/>
    <w:rsid w:val="007E3356"/>
    <w:rsid w:val="007E37F4"/>
    <w:rsid w:val="007E3FE3"/>
    <w:rsid w:val="007E4966"/>
    <w:rsid w:val="007E4D56"/>
    <w:rsid w:val="007E502A"/>
    <w:rsid w:val="007E54D6"/>
    <w:rsid w:val="007E56F8"/>
    <w:rsid w:val="007E58C2"/>
    <w:rsid w:val="007E5E61"/>
    <w:rsid w:val="007E5FE6"/>
    <w:rsid w:val="007E61C1"/>
    <w:rsid w:val="007E697B"/>
    <w:rsid w:val="007E6F3B"/>
    <w:rsid w:val="007F020C"/>
    <w:rsid w:val="007F0235"/>
    <w:rsid w:val="007F05FD"/>
    <w:rsid w:val="007F0D44"/>
    <w:rsid w:val="007F1AE3"/>
    <w:rsid w:val="007F247E"/>
    <w:rsid w:val="007F2624"/>
    <w:rsid w:val="007F2E1E"/>
    <w:rsid w:val="007F3499"/>
    <w:rsid w:val="007F3AF8"/>
    <w:rsid w:val="007F42FA"/>
    <w:rsid w:val="007F43A2"/>
    <w:rsid w:val="007F4845"/>
    <w:rsid w:val="007F4850"/>
    <w:rsid w:val="007F544C"/>
    <w:rsid w:val="007F579B"/>
    <w:rsid w:val="007F599B"/>
    <w:rsid w:val="007F5A91"/>
    <w:rsid w:val="007F60EE"/>
    <w:rsid w:val="007F6180"/>
    <w:rsid w:val="007F6220"/>
    <w:rsid w:val="007F6E89"/>
    <w:rsid w:val="008004F2"/>
    <w:rsid w:val="0080085E"/>
    <w:rsid w:val="00800A42"/>
    <w:rsid w:val="008010B5"/>
    <w:rsid w:val="00802578"/>
    <w:rsid w:val="0080281B"/>
    <w:rsid w:val="008032CB"/>
    <w:rsid w:val="008048A4"/>
    <w:rsid w:val="00804E39"/>
    <w:rsid w:val="0080530D"/>
    <w:rsid w:val="00805E0E"/>
    <w:rsid w:val="00806425"/>
    <w:rsid w:val="008070B4"/>
    <w:rsid w:val="008071F9"/>
    <w:rsid w:val="008106A8"/>
    <w:rsid w:val="00810936"/>
    <w:rsid w:val="0081152E"/>
    <w:rsid w:val="00811CC9"/>
    <w:rsid w:val="0081277A"/>
    <w:rsid w:val="008127EC"/>
    <w:rsid w:val="00812961"/>
    <w:rsid w:val="00812D4D"/>
    <w:rsid w:val="00813B45"/>
    <w:rsid w:val="00813DC4"/>
    <w:rsid w:val="008140E8"/>
    <w:rsid w:val="00814625"/>
    <w:rsid w:val="00815398"/>
    <w:rsid w:val="00815A57"/>
    <w:rsid w:val="00815B2E"/>
    <w:rsid w:val="0081642E"/>
    <w:rsid w:val="008174BF"/>
    <w:rsid w:val="00820AD7"/>
    <w:rsid w:val="00820FD4"/>
    <w:rsid w:val="008210B7"/>
    <w:rsid w:val="00821D28"/>
    <w:rsid w:val="00822A84"/>
    <w:rsid w:val="00822F3E"/>
    <w:rsid w:val="0082362B"/>
    <w:rsid w:val="008236E9"/>
    <w:rsid w:val="00823D6B"/>
    <w:rsid w:val="00823EBE"/>
    <w:rsid w:val="0082513D"/>
    <w:rsid w:val="008252B5"/>
    <w:rsid w:val="008256F0"/>
    <w:rsid w:val="00825AC7"/>
    <w:rsid w:val="00825B3A"/>
    <w:rsid w:val="00825D63"/>
    <w:rsid w:val="008262F5"/>
    <w:rsid w:val="00826434"/>
    <w:rsid w:val="00827287"/>
    <w:rsid w:val="0082798B"/>
    <w:rsid w:val="00830BE3"/>
    <w:rsid w:val="00832267"/>
    <w:rsid w:val="00832754"/>
    <w:rsid w:val="008337FE"/>
    <w:rsid w:val="0083394D"/>
    <w:rsid w:val="00834C74"/>
    <w:rsid w:val="008354A0"/>
    <w:rsid w:val="00835A20"/>
    <w:rsid w:val="00835CA7"/>
    <w:rsid w:val="00835DCD"/>
    <w:rsid w:val="008365D0"/>
    <w:rsid w:val="00836846"/>
    <w:rsid w:val="00836A92"/>
    <w:rsid w:val="008373D4"/>
    <w:rsid w:val="00841658"/>
    <w:rsid w:val="00841825"/>
    <w:rsid w:val="00841EB0"/>
    <w:rsid w:val="008422F7"/>
    <w:rsid w:val="00842F17"/>
    <w:rsid w:val="008431B2"/>
    <w:rsid w:val="008455D1"/>
    <w:rsid w:val="00845765"/>
    <w:rsid w:val="00845A5D"/>
    <w:rsid w:val="00845D69"/>
    <w:rsid w:val="0084604A"/>
    <w:rsid w:val="008465C5"/>
    <w:rsid w:val="00846ADF"/>
    <w:rsid w:val="00846C37"/>
    <w:rsid w:val="00846CE3"/>
    <w:rsid w:val="00847687"/>
    <w:rsid w:val="00847BFD"/>
    <w:rsid w:val="00847D89"/>
    <w:rsid w:val="00847E77"/>
    <w:rsid w:val="00850A7F"/>
    <w:rsid w:val="0085184B"/>
    <w:rsid w:val="00852572"/>
    <w:rsid w:val="00853052"/>
    <w:rsid w:val="008534AC"/>
    <w:rsid w:val="008536F6"/>
    <w:rsid w:val="008547F8"/>
    <w:rsid w:val="00855F2A"/>
    <w:rsid w:val="00857418"/>
    <w:rsid w:val="008577C7"/>
    <w:rsid w:val="00857CE5"/>
    <w:rsid w:val="00860B86"/>
    <w:rsid w:val="00860DA9"/>
    <w:rsid w:val="008610BC"/>
    <w:rsid w:val="00861139"/>
    <w:rsid w:val="008627AF"/>
    <w:rsid w:val="008634F5"/>
    <w:rsid w:val="008644E1"/>
    <w:rsid w:val="00864513"/>
    <w:rsid w:val="00864CAA"/>
    <w:rsid w:val="00865474"/>
    <w:rsid w:val="00865A03"/>
    <w:rsid w:val="00866BA1"/>
    <w:rsid w:val="00866DE7"/>
    <w:rsid w:val="008673F8"/>
    <w:rsid w:val="00867A0F"/>
    <w:rsid w:val="00867B97"/>
    <w:rsid w:val="00870448"/>
    <w:rsid w:val="00870EE3"/>
    <w:rsid w:val="00871CE1"/>
    <w:rsid w:val="008727A2"/>
    <w:rsid w:val="00872833"/>
    <w:rsid w:val="00873337"/>
    <w:rsid w:val="00873939"/>
    <w:rsid w:val="008743E8"/>
    <w:rsid w:val="00874990"/>
    <w:rsid w:val="00874CAD"/>
    <w:rsid w:val="008752B0"/>
    <w:rsid w:val="0087535C"/>
    <w:rsid w:val="008754F3"/>
    <w:rsid w:val="00875CB2"/>
    <w:rsid w:val="00875D13"/>
    <w:rsid w:val="008767F7"/>
    <w:rsid w:val="00877196"/>
    <w:rsid w:val="008801CC"/>
    <w:rsid w:val="00880371"/>
    <w:rsid w:val="00880407"/>
    <w:rsid w:val="0088060A"/>
    <w:rsid w:val="00880903"/>
    <w:rsid w:val="00880B0B"/>
    <w:rsid w:val="0088123D"/>
    <w:rsid w:val="00881AC6"/>
    <w:rsid w:val="00881C49"/>
    <w:rsid w:val="008834D4"/>
    <w:rsid w:val="008836CF"/>
    <w:rsid w:val="008838D0"/>
    <w:rsid w:val="00884A1F"/>
    <w:rsid w:val="00885019"/>
    <w:rsid w:val="008853BF"/>
    <w:rsid w:val="00885BBD"/>
    <w:rsid w:val="00885C05"/>
    <w:rsid w:val="00886FCF"/>
    <w:rsid w:val="008903B0"/>
    <w:rsid w:val="008914A3"/>
    <w:rsid w:val="00893592"/>
    <w:rsid w:val="00893C50"/>
    <w:rsid w:val="00894B47"/>
    <w:rsid w:val="008951FD"/>
    <w:rsid w:val="0089691A"/>
    <w:rsid w:val="00897631"/>
    <w:rsid w:val="008A0861"/>
    <w:rsid w:val="008A2037"/>
    <w:rsid w:val="008A2070"/>
    <w:rsid w:val="008A2309"/>
    <w:rsid w:val="008A2717"/>
    <w:rsid w:val="008A2A09"/>
    <w:rsid w:val="008A3234"/>
    <w:rsid w:val="008A3672"/>
    <w:rsid w:val="008A3814"/>
    <w:rsid w:val="008A3CA5"/>
    <w:rsid w:val="008A462F"/>
    <w:rsid w:val="008A51CD"/>
    <w:rsid w:val="008A5C2E"/>
    <w:rsid w:val="008A5CD1"/>
    <w:rsid w:val="008A76B3"/>
    <w:rsid w:val="008A785C"/>
    <w:rsid w:val="008A7EB4"/>
    <w:rsid w:val="008B0262"/>
    <w:rsid w:val="008B10E8"/>
    <w:rsid w:val="008B1202"/>
    <w:rsid w:val="008B1876"/>
    <w:rsid w:val="008B19DF"/>
    <w:rsid w:val="008B2122"/>
    <w:rsid w:val="008B364E"/>
    <w:rsid w:val="008B36C5"/>
    <w:rsid w:val="008B4721"/>
    <w:rsid w:val="008B4C72"/>
    <w:rsid w:val="008B532B"/>
    <w:rsid w:val="008B574F"/>
    <w:rsid w:val="008B5B5B"/>
    <w:rsid w:val="008B6AE1"/>
    <w:rsid w:val="008B7252"/>
    <w:rsid w:val="008B72D4"/>
    <w:rsid w:val="008B7FEC"/>
    <w:rsid w:val="008C03E1"/>
    <w:rsid w:val="008C0AA2"/>
    <w:rsid w:val="008C0E4A"/>
    <w:rsid w:val="008C138A"/>
    <w:rsid w:val="008C164B"/>
    <w:rsid w:val="008C1924"/>
    <w:rsid w:val="008C27A5"/>
    <w:rsid w:val="008C2BF8"/>
    <w:rsid w:val="008C30A9"/>
    <w:rsid w:val="008C4A30"/>
    <w:rsid w:val="008C512C"/>
    <w:rsid w:val="008C5218"/>
    <w:rsid w:val="008C5711"/>
    <w:rsid w:val="008C6046"/>
    <w:rsid w:val="008C62B0"/>
    <w:rsid w:val="008C6849"/>
    <w:rsid w:val="008C748B"/>
    <w:rsid w:val="008C79CC"/>
    <w:rsid w:val="008C7BF5"/>
    <w:rsid w:val="008C7D3E"/>
    <w:rsid w:val="008D01DD"/>
    <w:rsid w:val="008D0D9B"/>
    <w:rsid w:val="008D1C6C"/>
    <w:rsid w:val="008D2EEC"/>
    <w:rsid w:val="008D40C5"/>
    <w:rsid w:val="008D458E"/>
    <w:rsid w:val="008D589F"/>
    <w:rsid w:val="008D599F"/>
    <w:rsid w:val="008D5E53"/>
    <w:rsid w:val="008D65B8"/>
    <w:rsid w:val="008D6889"/>
    <w:rsid w:val="008E0101"/>
    <w:rsid w:val="008E0192"/>
    <w:rsid w:val="008E0444"/>
    <w:rsid w:val="008E1053"/>
    <w:rsid w:val="008E2AD2"/>
    <w:rsid w:val="008E3502"/>
    <w:rsid w:val="008E3964"/>
    <w:rsid w:val="008E3E2C"/>
    <w:rsid w:val="008E648F"/>
    <w:rsid w:val="008E6B25"/>
    <w:rsid w:val="008E6D42"/>
    <w:rsid w:val="008E6E5D"/>
    <w:rsid w:val="008E7E87"/>
    <w:rsid w:val="008F050D"/>
    <w:rsid w:val="008F0532"/>
    <w:rsid w:val="008F15AF"/>
    <w:rsid w:val="008F27D6"/>
    <w:rsid w:val="008F28CC"/>
    <w:rsid w:val="008F3476"/>
    <w:rsid w:val="008F3A8F"/>
    <w:rsid w:val="008F5D35"/>
    <w:rsid w:val="008F5DCC"/>
    <w:rsid w:val="008F7104"/>
    <w:rsid w:val="00900DA9"/>
    <w:rsid w:val="00900F85"/>
    <w:rsid w:val="00901EFD"/>
    <w:rsid w:val="0090251C"/>
    <w:rsid w:val="009027BD"/>
    <w:rsid w:val="00903294"/>
    <w:rsid w:val="009039C3"/>
    <w:rsid w:val="009039C6"/>
    <w:rsid w:val="00904855"/>
    <w:rsid w:val="0090485C"/>
    <w:rsid w:val="00904B8F"/>
    <w:rsid w:val="00905BDB"/>
    <w:rsid w:val="00906659"/>
    <w:rsid w:val="00906689"/>
    <w:rsid w:val="0090698A"/>
    <w:rsid w:val="009071E4"/>
    <w:rsid w:val="009073A0"/>
    <w:rsid w:val="0090774B"/>
    <w:rsid w:val="0090799E"/>
    <w:rsid w:val="0091063F"/>
    <w:rsid w:val="009107A9"/>
    <w:rsid w:val="0091173B"/>
    <w:rsid w:val="009124FB"/>
    <w:rsid w:val="00912AD0"/>
    <w:rsid w:val="00912E34"/>
    <w:rsid w:val="009130B7"/>
    <w:rsid w:val="0091367E"/>
    <w:rsid w:val="00915643"/>
    <w:rsid w:val="009169F3"/>
    <w:rsid w:val="0091721B"/>
    <w:rsid w:val="009175D2"/>
    <w:rsid w:val="00917898"/>
    <w:rsid w:val="009211DD"/>
    <w:rsid w:val="00921B32"/>
    <w:rsid w:val="009229EC"/>
    <w:rsid w:val="00922A1A"/>
    <w:rsid w:val="00922B42"/>
    <w:rsid w:val="00922BAC"/>
    <w:rsid w:val="00922DEF"/>
    <w:rsid w:val="00924026"/>
    <w:rsid w:val="009242CD"/>
    <w:rsid w:val="00924C4C"/>
    <w:rsid w:val="00925CAC"/>
    <w:rsid w:val="0092602E"/>
    <w:rsid w:val="009260CF"/>
    <w:rsid w:val="009260F8"/>
    <w:rsid w:val="0092629E"/>
    <w:rsid w:val="00930E39"/>
    <w:rsid w:val="009316DA"/>
    <w:rsid w:val="00931844"/>
    <w:rsid w:val="009319C9"/>
    <w:rsid w:val="00931A72"/>
    <w:rsid w:val="00931FD9"/>
    <w:rsid w:val="00933196"/>
    <w:rsid w:val="0093327E"/>
    <w:rsid w:val="00933886"/>
    <w:rsid w:val="00933938"/>
    <w:rsid w:val="00934CC8"/>
    <w:rsid w:val="00935031"/>
    <w:rsid w:val="0093509D"/>
    <w:rsid w:val="009353CD"/>
    <w:rsid w:val="009367BD"/>
    <w:rsid w:val="009368CE"/>
    <w:rsid w:val="00936FC9"/>
    <w:rsid w:val="00937191"/>
    <w:rsid w:val="0093723D"/>
    <w:rsid w:val="00940B4F"/>
    <w:rsid w:val="009413B6"/>
    <w:rsid w:val="00942373"/>
    <w:rsid w:val="00942432"/>
    <w:rsid w:val="00942EC8"/>
    <w:rsid w:val="0094368F"/>
    <w:rsid w:val="00943C65"/>
    <w:rsid w:val="00943E31"/>
    <w:rsid w:val="009441C8"/>
    <w:rsid w:val="00944C26"/>
    <w:rsid w:val="0094671E"/>
    <w:rsid w:val="00946994"/>
    <w:rsid w:val="00947750"/>
    <w:rsid w:val="00950125"/>
    <w:rsid w:val="00950384"/>
    <w:rsid w:val="0095049A"/>
    <w:rsid w:val="00950F9F"/>
    <w:rsid w:val="009521CE"/>
    <w:rsid w:val="009522F4"/>
    <w:rsid w:val="00952326"/>
    <w:rsid w:val="00952C63"/>
    <w:rsid w:val="009544FD"/>
    <w:rsid w:val="00954898"/>
    <w:rsid w:val="00955030"/>
    <w:rsid w:val="009556AC"/>
    <w:rsid w:val="009558A1"/>
    <w:rsid w:val="0095592D"/>
    <w:rsid w:val="00955C5B"/>
    <w:rsid w:val="009571A3"/>
    <w:rsid w:val="009571E7"/>
    <w:rsid w:val="00960367"/>
    <w:rsid w:val="00960B53"/>
    <w:rsid w:val="00961B9E"/>
    <w:rsid w:val="0096210D"/>
    <w:rsid w:val="009621CC"/>
    <w:rsid w:val="0096242D"/>
    <w:rsid w:val="009633E1"/>
    <w:rsid w:val="00963634"/>
    <w:rsid w:val="0096410F"/>
    <w:rsid w:val="00964415"/>
    <w:rsid w:val="00965562"/>
    <w:rsid w:val="009655F2"/>
    <w:rsid w:val="00965F0D"/>
    <w:rsid w:val="0096606A"/>
    <w:rsid w:val="00966221"/>
    <w:rsid w:val="009676B7"/>
    <w:rsid w:val="009678DB"/>
    <w:rsid w:val="00967930"/>
    <w:rsid w:val="00970737"/>
    <w:rsid w:val="00970A82"/>
    <w:rsid w:val="00971111"/>
    <w:rsid w:val="00971D21"/>
    <w:rsid w:val="00971E99"/>
    <w:rsid w:val="00972983"/>
    <w:rsid w:val="009729D1"/>
    <w:rsid w:val="00972AEE"/>
    <w:rsid w:val="00973310"/>
    <w:rsid w:val="009739B6"/>
    <w:rsid w:val="00973CA8"/>
    <w:rsid w:val="00973DAD"/>
    <w:rsid w:val="009748B2"/>
    <w:rsid w:val="00975CEB"/>
    <w:rsid w:val="00975D0F"/>
    <w:rsid w:val="00977DE1"/>
    <w:rsid w:val="00977FC7"/>
    <w:rsid w:val="009808D4"/>
    <w:rsid w:val="00980D5D"/>
    <w:rsid w:val="00980F58"/>
    <w:rsid w:val="009810F5"/>
    <w:rsid w:val="00981BF8"/>
    <w:rsid w:val="00981EC0"/>
    <w:rsid w:val="009823E1"/>
    <w:rsid w:val="00982CEE"/>
    <w:rsid w:val="00982DB6"/>
    <w:rsid w:val="00982DEB"/>
    <w:rsid w:val="00983E4F"/>
    <w:rsid w:val="0098518C"/>
    <w:rsid w:val="0098538D"/>
    <w:rsid w:val="00985802"/>
    <w:rsid w:val="00987D4B"/>
    <w:rsid w:val="009911E9"/>
    <w:rsid w:val="009918C5"/>
    <w:rsid w:val="00991B25"/>
    <w:rsid w:val="0099208E"/>
    <w:rsid w:val="009927D7"/>
    <w:rsid w:val="00992936"/>
    <w:rsid w:val="00993118"/>
    <w:rsid w:val="00993A01"/>
    <w:rsid w:val="00993CD0"/>
    <w:rsid w:val="00994779"/>
    <w:rsid w:val="00994895"/>
    <w:rsid w:val="00994AA0"/>
    <w:rsid w:val="00994BCB"/>
    <w:rsid w:val="00994FAE"/>
    <w:rsid w:val="009960A4"/>
    <w:rsid w:val="009960D4"/>
    <w:rsid w:val="0099614A"/>
    <w:rsid w:val="0099691A"/>
    <w:rsid w:val="00996DA0"/>
    <w:rsid w:val="0099705C"/>
    <w:rsid w:val="009A09E7"/>
    <w:rsid w:val="009A1482"/>
    <w:rsid w:val="009A165E"/>
    <w:rsid w:val="009A175E"/>
    <w:rsid w:val="009A194D"/>
    <w:rsid w:val="009A19DB"/>
    <w:rsid w:val="009A2184"/>
    <w:rsid w:val="009A218E"/>
    <w:rsid w:val="009A2523"/>
    <w:rsid w:val="009A2E3F"/>
    <w:rsid w:val="009A34BB"/>
    <w:rsid w:val="009A3964"/>
    <w:rsid w:val="009A4265"/>
    <w:rsid w:val="009A6904"/>
    <w:rsid w:val="009A6F92"/>
    <w:rsid w:val="009A70C0"/>
    <w:rsid w:val="009A7357"/>
    <w:rsid w:val="009A772D"/>
    <w:rsid w:val="009A77FD"/>
    <w:rsid w:val="009B0189"/>
    <w:rsid w:val="009B0468"/>
    <w:rsid w:val="009B1695"/>
    <w:rsid w:val="009B16C4"/>
    <w:rsid w:val="009B2C77"/>
    <w:rsid w:val="009B45D8"/>
    <w:rsid w:val="009B6794"/>
    <w:rsid w:val="009B6D02"/>
    <w:rsid w:val="009B6E7E"/>
    <w:rsid w:val="009B7587"/>
    <w:rsid w:val="009B7F5A"/>
    <w:rsid w:val="009C0754"/>
    <w:rsid w:val="009C2746"/>
    <w:rsid w:val="009C31E5"/>
    <w:rsid w:val="009C3568"/>
    <w:rsid w:val="009C35F9"/>
    <w:rsid w:val="009C5E91"/>
    <w:rsid w:val="009C670E"/>
    <w:rsid w:val="009C76F6"/>
    <w:rsid w:val="009D0014"/>
    <w:rsid w:val="009D092D"/>
    <w:rsid w:val="009D126E"/>
    <w:rsid w:val="009D1FF0"/>
    <w:rsid w:val="009D288B"/>
    <w:rsid w:val="009D2E49"/>
    <w:rsid w:val="009D4B0D"/>
    <w:rsid w:val="009D5661"/>
    <w:rsid w:val="009D5894"/>
    <w:rsid w:val="009D594A"/>
    <w:rsid w:val="009D633A"/>
    <w:rsid w:val="009D6349"/>
    <w:rsid w:val="009E04DE"/>
    <w:rsid w:val="009E13A5"/>
    <w:rsid w:val="009E1569"/>
    <w:rsid w:val="009E18CC"/>
    <w:rsid w:val="009E1D73"/>
    <w:rsid w:val="009E1DF8"/>
    <w:rsid w:val="009E269F"/>
    <w:rsid w:val="009E3326"/>
    <w:rsid w:val="009E38F5"/>
    <w:rsid w:val="009E3D8C"/>
    <w:rsid w:val="009E4303"/>
    <w:rsid w:val="009E5DCF"/>
    <w:rsid w:val="009E695A"/>
    <w:rsid w:val="009F18FE"/>
    <w:rsid w:val="009F1E89"/>
    <w:rsid w:val="009F2110"/>
    <w:rsid w:val="009F2DD9"/>
    <w:rsid w:val="009F2FF6"/>
    <w:rsid w:val="009F44F6"/>
    <w:rsid w:val="009F4776"/>
    <w:rsid w:val="009F4CF7"/>
    <w:rsid w:val="009F5D0B"/>
    <w:rsid w:val="009F5F32"/>
    <w:rsid w:val="009F61D7"/>
    <w:rsid w:val="009F6A08"/>
    <w:rsid w:val="009F6E2C"/>
    <w:rsid w:val="009F72CE"/>
    <w:rsid w:val="009F75B0"/>
    <w:rsid w:val="009F7DC0"/>
    <w:rsid w:val="009F7E80"/>
    <w:rsid w:val="00A003E1"/>
    <w:rsid w:val="00A00EDB"/>
    <w:rsid w:val="00A0109A"/>
    <w:rsid w:val="00A01226"/>
    <w:rsid w:val="00A0288B"/>
    <w:rsid w:val="00A02D77"/>
    <w:rsid w:val="00A02FDA"/>
    <w:rsid w:val="00A0387C"/>
    <w:rsid w:val="00A03D12"/>
    <w:rsid w:val="00A04330"/>
    <w:rsid w:val="00A043FD"/>
    <w:rsid w:val="00A04C00"/>
    <w:rsid w:val="00A04FF9"/>
    <w:rsid w:val="00A05ACC"/>
    <w:rsid w:val="00A064BA"/>
    <w:rsid w:val="00A064CE"/>
    <w:rsid w:val="00A07309"/>
    <w:rsid w:val="00A07B40"/>
    <w:rsid w:val="00A104A2"/>
    <w:rsid w:val="00A1066C"/>
    <w:rsid w:val="00A1092E"/>
    <w:rsid w:val="00A10D2A"/>
    <w:rsid w:val="00A10F7A"/>
    <w:rsid w:val="00A12103"/>
    <w:rsid w:val="00A131B0"/>
    <w:rsid w:val="00A13586"/>
    <w:rsid w:val="00A1494A"/>
    <w:rsid w:val="00A14D1E"/>
    <w:rsid w:val="00A15080"/>
    <w:rsid w:val="00A15AF0"/>
    <w:rsid w:val="00A15CEC"/>
    <w:rsid w:val="00A15E55"/>
    <w:rsid w:val="00A1608A"/>
    <w:rsid w:val="00A17236"/>
    <w:rsid w:val="00A17A7D"/>
    <w:rsid w:val="00A17C9E"/>
    <w:rsid w:val="00A2014D"/>
    <w:rsid w:val="00A202C2"/>
    <w:rsid w:val="00A20353"/>
    <w:rsid w:val="00A208FB"/>
    <w:rsid w:val="00A22789"/>
    <w:rsid w:val="00A232EC"/>
    <w:rsid w:val="00A242EE"/>
    <w:rsid w:val="00A26067"/>
    <w:rsid w:val="00A26577"/>
    <w:rsid w:val="00A2688D"/>
    <w:rsid w:val="00A26A73"/>
    <w:rsid w:val="00A271EA"/>
    <w:rsid w:val="00A27B24"/>
    <w:rsid w:val="00A27BCA"/>
    <w:rsid w:val="00A300C0"/>
    <w:rsid w:val="00A30101"/>
    <w:rsid w:val="00A30654"/>
    <w:rsid w:val="00A3127B"/>
    <w:rsid w:val="00A312E0"/>
    <w:rsid w:val="00A31452"/>
    <w:rsid w:val="00A32B4E"/>
    <w:rsid w:val="00A32D92"/>
    <w:rsid w:val="00A330C6"/>
    <w:rsid w:val="00A33FB1"/>
    <w:rsid w:val="00A3428C"/>
    <w:rsid w:val="00A35974"/>
    <w:rsid w:val="00A36EE7"/>
    <w:rsid w:val="00A37BB9"/>
    <w:rsid w:val="00A40534"/>
    <w:rsid w:val="00A408F7"/>
    <w:rsid w:val="00A409DE"/>
    <w:rsid w:val="00A416F2"/>
    <w:rsid w:val="00A41F99"/>
    <w:rsid w:val="00A4309A"/>
    <w:rsid w:val="00A431D6"/>
    <w:rsid w:val="00A43D06"/>
    <w:rsid w:val="00A43E93"/>
    <w:rsid w:val="00A444A5"/>
    <w:rsid w:val="00A44E5E"/>
    <w:rsid w:val="00A45AFF"/>
    <w:rsid w:val="00A4670E"/>
    <w:rsid w:val="00A46EF4"/>
    <w:rsid w:val="00A47C02"/>
    <w:rsid w:val="00A501CE"/>
    <w:rsid w:val="00A50477"/>
    <w:rsid w:val="00A5127A"/>
    <w:rsid w:val="00A512DC"/>
    <w:rsid w:val="00A51D49"/>
    <w:rsid w:val="00A51F6D"/>
    <w:rsid w:val="00A52486"/>
    <w:rsid w:val="00A52659"/>
    <w:rsid w:val="00A529ED"/>
    <w:rsid w:val="00A52B02"/>
    <w:rsid w:val="00A5365C"/>
    <w:rsid w:val="00A53796"/>
    <w:rsid w:val="00A53FBB"/>
    <w:rsid w:val="00A53FDE"/>
    <w:rsid w:val="00A545B5"/>
    <w:rsid w:val="00A54B69"/>
    <w:rsid w:val="00A5512A"/>
    <w:rsid w:val="00A552D6"/>
    <w:rsid w:val="00A55596"/>
    <w:rsid w:val="00A55612"/>
    <w:rsid w:val="00A5561C"/>
    <w:rsid w:val="00A57FAE"/>
    <w:rsid w:val="00A60ADD"/>
    <w:rsid w:val="00A60F03"/>
    <w:rsid w:val="00A61ED5"/>
    <w:rsid w:val="00A62024"/>
    <w:rsid w:val="00A62ADB"/>
    <w:rsid w:val="00A62DF8"/>
    <w:rsid w:val="00A6399F"/>
    <w:rsid w:val="00A639CD"/>
    <w:rsid w:val="00A64A1E"/>
    <w:rsid w:val="00A64EDA"/>
    <w:rsid w:val="00A655EE"/>
    <w:rsid w:val="00A65F46"/>
    <w:rsid w:val="00A65F92"/>
    <w:rsid w:val="00A702F6"/>
    <w:rsid w:val="00A7044A"/>
    <w:rsid w:val="00A713DE"/>
    <w:rsid w:val="00A7214F"/>
    <w:rsid w:val="00A7244E"/>
    <w:rsid w:val="00A72807"/>
    <w:rsid w:val="00A737C5"/>
    <w:rsid w:val="00A746EC"/>
    <w:rsid w:val="00A74BE1"/>
    <w:rsid w:val="00A76000"/>
    <w:rsid w:val="00A76992"/>
    <w:rsid w:val="00A769C2"/>
    <w:rsid w:val="00A77411"/>
    <w:rsid w:val="00A77705"/>
    <w:rsid w:val="00A77814"/>
    <w:rsid w:val="00A77F6B"/>
    <w:rsid w:val="00A77FEF"/>
    <w:rsid w:val="00A813EA"/>
    <w:rsid w:val="00A82380"/>
    <w:rsid w:val="00A828CF"/>
    <w:rsid w:val="00A82F28"/>
    <w:rsid w:val="00A832F1"/>
    <w:rsid w:val="00A8405C"/>
    <w:rsid w:val="00A8443A"/>
    <w:rsid w:val="00A844C1"/>
    <w:rsid w:val="00A84598"/>
    <w:rsid w:val="00A84F3A"/>
    <w:rsid w:val="00A8501E"/>
    <w:rsid w:val="00A860FC"/>
    <w:rsid w:val="00A8617F"/>
    <w:rsid w:val="00A86C10"/>
    <w:rsid w:val="00A87135"/>
    <w:rsid w:val="00A874AA"/>
    <w:rsid w:val="00A909AB"/>
    <w:rsid w:val="00A91420"/>
    <w:rsid w:val="00A9174B"/>
    <w:rsid w:val="00A9312C"/>
    <w:rsid w:val="00A9471E"/>
    <w:rsid w:val="00A94D13"/>
    <w:rsid w:val="00A94ECE"/>
    <w:rsid w:val="00A94EFF"/>
    <w:rsid w:val="00A95F69"/>
    <w:rsid w:val="00AA01FC"/>
    <w:rsid w:val="00AA0414"/>
    <w:rsid w:val="00AA0A0A"/>
    <w:rsid w:val="00AA1187"/>
    <w:rsid w:val="00AA11A0"/>
    <w:rsid w:val="00AA19D5"/>
    <w:rsid w:val="00AA1C80"/>
    <w:rsid w:val="00AA1EC7"/>
    <w:rsid w:val="00AA2EC8"/>
    <w:rsid w:val="00AA3242"/>
    <w:rsid w:val="00AA3528"/>
    <w:rsid w:val="00AA3542"/>
    <w:rsid w:val="00AA4D6C"/>
    <w:rsid w:val="00AA5D47"/>
    <w:rsid w:val="00AA6527"/>
    <w:rsid w:val="00AA6AB8"/>
    <w:rsid w:val="00AA6CD1"/>
    <w:rsid w:val="00AA735A"/>
    <w:rsid w:val="00AA78FA"/>
    <w:rsid w:val="00AB02AF"/>
    <w:rsid w:val="00AB02C5"/>
    <w:rsid w:val="00AB0457"/>
    <w:rsid w:val="00AB1060"/>
    <w:rsid w:val="00AB11A4"/>
    <w:rsid w:val="00AB1F89"/>
    <w:rsid w:val="00AB2F4E"/>
    <w:rsid w:val="00AB3170"/>
    <w:rsid w:val="00AB3BA4"/>
    <w:rsid w:val="00AB4206"/>
    <w:rsid w:val="00AB4788"/>
    <w:rsid w:val="00AB544B"/>
    <w:rsid w:val="00AB5500"/>
    <w:rsid w:val="00AB5B68"/>
    <w:rsid w:val="00AB6243"/>
    <w:rsid w:val="00AB6438"/>
    <w:rsid w:val="00AB6685"/>
    <w:rsid w:val="00AB6BA1"/>
    <w:rsid w:val="00AB7493"/>
    <w:rsid w:val="00AB76F6"/>
    <w:rsid w:val="00AB7D16"/>
    <w:rsid w:val="00AB7F32"/>
    <w:rsid w:val="00AC00BC"/>
    <w:rsid w:val="00AC0EC7"/>
    <w:rsid w:val="00AC1826"/>
    <w:rsid w:val="00AC1B6C"/>
    <w:rsid w:val="00AC1C91"/>
    <w:rsid w:val="00AC1F20"/>
    <w:rsid w:val="00AC2DAA"/>
    <w:rsid w:val="00AC366C"/>
    <w:rsid w:val="00AC3B2A"/>
    <w:rsid w:val="00AC3C70"/>
    <w:rsid w:val="00AC4026"/>
    <w:rsid w:val="00AC4371"/>
    <w:rsid w:val="00AC4570"/>
    <w:rsid w:val="00AC565C"/>
    <w:rsid w:val="00AC7129"/>
    <w:rsid w:val="00AC714C"/>
    <w:rsid w:val="00AC7FE2"/>
    <w:rsid w:val="00AD0A3F"/>
    <w:rsid w:val="00AD140D"/>
    <w:rsid w:val="00AD1951"/>
    <w:rsid w:val="00AD1A8D"/>
    <w:rsid w:val="00AD200B"/>
    <w:rsid w:val="00AD2269"/>
    <w:rsid w:val="00AD2768"/>
    <w:rsid w:val="00AD3373"/>
    <w:rsid w:val="00AD3863"/>
    <w:rsid w:val="00AD3CCD"/>
    <w:rsid w:val="00AD4338"/>
    <w:rsid w:val="00AD4373"/>
    <w:rsid w:val="00AD51AE"/>
    <w:rsid w:val="00AD51DA"/>
    <w:rsid w:val="00AD5593"/>
    <w:rsid w:val="00AD578E"/>
    <w:rsid w:val="00AD5963"/>
    <w:rsid w:val="00AD59D1"/>
    <w:rsid w:val="00AD6728"/>
    <w:rsid w:val="00AD6D8A"/>
    <w:rsid w:val="00AD6EB7"/>
    <w:rsid w:val="00AE040A"/>
    <w:rsid w:val="00AE217F"/>
    <w:rsid w:val="00AE22DF"/>
    <w:rsid w:val="00AE4B36"/>
    <w:rsid w:val="00AE4F6D"/>
    <w:rsid w:val="00AE5087"/>
    <w:rsid w:val="00AE51E5"/>
    <w:rsid w:val="00AE657B"/>
    <w:rsid w:val="00AE7B90"/>
    <w:rsid w:val="00AF0220"/>
    <w:rsid w:val="00AF05A7"/>
    <w:rsid w:val="00AF09BC"/>
    <w:rsid w:val="00AF0EB4"/>
    <w:rsid w:val="00AF1779"/>
    <w:rsid w:val="00AF198A"/>
    <w:rsid w:val="00AF1B58"/>
    <w:rsid w:val="00AF200E"/>
    <w:rsid w:val="00AF2EB8"/>
    <w:rsid w:val="00AF31FB"/>
    <w:rsid w:val="00AF35FD"/>
    <w:rsid w:val="00AF4862"/>
    <w:rsid w:val="00AF512D"/>
    <w:rsid w:val="00AF59EF"/>
    <w:rsid w:val="00AF7608"/>
    <w:rsid w:val="00AF7641"/>
    <w:rsid w:val="00B0097B"/>
    <w:rsid w:val="00B00EDA"/>
    <w:rsid w:val="00B00FC7"/>
    <w:rsid w:val="00B01573"/>
    <w:rsid w:val="00B0193B"/>
    <w:rsid w:val="00B01D6A"/>
    <w:rsid w:val="00B03064"/>
    <w:rsid w:val="00B032C6"/>
    <w:rsid w:val="00B03A05"/>
    <w:rsid w:val="00B05286"/>
    <w:rsid w:val="00B05C35"/>
    <w:rsid w:val="00B074E3"/>
    <w:rsid w:val="00B0772F"/>
    <w:rsid w:val="00B07C53"/>
    <w:rsid w:val="00B107AF"/>
    <w:rsid w:val="00B10D45"/>
    <w:rsid w:val="00B10D65"/>
    <w:rsid w:val="00B134F4"/>
    <w:rsid w:val="00B135F0"/>
    <w:rsid w:val="00B1489E"/>
    <w:rsid w:val="00B14971"/>
    <w:rsid w:val="00B14978"/>
    <w:rsid w:val="00B16041"/>
    <w:rsid w:val="00B16525"/>
    <w:rsid w:val="00B16EAA"/>
    <w:rsid w:val="00B206D0"/>
    <w:rsid w:val="00B20B43"/>
    <w:rsid w:val="00B20E7F"/>
    <w:rsid w:val="00B2130F"/>
    <w:rsid w:val="00B21CE8"/>
    <w:rsid w:val="00B2208E"/>
    <w:rsid w:val="00B227AD"/>
    <w:rsid w:val="00B231B4"/>
    <w:rsid w:val="00B2320C"/>
    <w:rsid w:val="00B235D4"/>
    <w:rsid w:val="00B23632"/>
    <w:rsid w:val="00B23777"/>
    <w:rsid w:val="00B25885"/>
    <w:rsid w:val="00B260CC"/>
    <w:rsid w:val="00B26B72"/>
    <w:rsid w:val="00B26D22"/>
    <w:rsid w:val="00B3185E"/>
    <w:rsid w:val="00B31907"/>
    <w:rsid w:val="00B31CF4"/>
    <w:rsid w:val="00B31D79"/>
    <w:rsid w:val="00B33122"/>
    <w:rsid w:val="00B3318A"/>
    <w:rsid w:val="00B33552"/>
    <w:rsid w:val="00B3365E"/>
    <w:rsid w:val="00B33A76"/>
    <w:rsid w:val="00B34B7E"/>
    <w:rsid w:val="00B350FF"/>
    <w:rsid w:val="00B35C9D"/>
    <w:rsid w:val="00B35FD9"/>
    <w:rsid w:val="00B368B6"/>
    <w:rsid w:val="00B36ADE"/>
    <w:rsid w:val="00B37751"/>
    <w:rsid w:val="00B37B6A"/>
    <w:rsid w:val="00B37DC8"/>
    <w:rsid w:val="00B37FAF"/>
    <w:rsid w:val="00B4082A"/>
    <w:rsid w:val="00B410DA"/>
    <w:rsid w:val="00B41224"/>
    <w:rsid w:val="00B419D7"/>
    <w:rsid w:val="00B41FB2"/>
    <w:rsid w:val="00B42296"/>
    <w:rsid w:val="00B4269B"/>
    <w:rsid w:val="00B42CD0"/>
    <w:rsid w:val="00B42CF4"/>
    <w:rsid w:val="00B42D8D"/>
    <w:rsid w:val="00B4342A"/>
    <w:rsid w:val="00B4342E"/>
    <w:rsid w:val="00B43AEA"/>
    <w:rsid w:val="00B44289"/>
    <w:rsid w:val="00B445B5"/>
    <w:rsid w:val="00B45006"/>
    <w:rsid w:val="00B45B2E"/>
    <w:rsid w:val="00B469C3"/>
    <w:rsid w:val="00B46B78"/>
    <w:rsid w:val="00B47400"/>
    <w:rsid w:val="00B47E4F"/>
    <w:rsid w:val="00B47F04"/>
    <w:rsid w:val="00B5068E"/>
    <w:rsid w:val="00B50B1E"/>
    <w:rsid w:val="00B51E13"/>
    <w:rsid w:val="00B51EEE"/>
    <w:rsid w:val="00B52149"/>
    <w:rsid w:val="00B521E5"/>
    <w:rsid w:val="00B5344B"/>
    <w:rsid w:val="00B536E1"/>
    <w:rsid w:val="00B5373E"/>
    <w:rsid w:val="00B54AC3"/>
    <w:rsid w:val="00B54C8A"/>
    <w:rsid w:val="00B54F70"/>
    <w:rsid w:val="00B550C3"/>
    <w:rsid w:val="00B55841"/>
    <w:rsid w:val="00B56036"/>
    <w:rsid w:val="00B56286"/>
    <w:rsid w:val="00B57137"/>
    <w:rsid w:val="00B57A7B"/>
    <w:rsid w:val="00B613EE"/>
    <w:rsid w:val="00B61837"/>
    <w:rsid w:val="00B62D5B"/>
    <w:rsid w:val="00B63FBA"/>
    <w:rsid w:val="00B64BE3"/>
    <w:rsid w:val="00B65A31"/>
    <w:rsid w:val="00B664D4"/>
    <w:rsid w:val="00B6784A"/>
    <w:rsid w:val="00B70741"/>
    <w:rsid w:val="00B70D68"/>
    <w:rsid w:val="00B70EED"/>
    <w:rsid w:val="00B70FFA"/>
    <w:rsid w:val="00B71B4B"/>
    <w:rsid w:val="00B72303"/>
    <w:rsid w:val="00B7461F"/>
    <w:rsid w:val="00B75985"/>
    <w:rsid w:val="00B75AE9"/>
    <w:rsid w:val="00B75EAA"/>
    <w:rsid w:val="00B7724E"/>
    <w:rsid w:val="00B775E4"/>
    <w:rsid w:val="00B777F1"/>
    <w:rsid w:val="00B778C1"/>
    <w:rsid w:val="00B80142"/>
    <w:rsid w:val="00B81851"/>
    <w:rsid w:val="00B81D0C"/>
    <w:rsid w:val="00B81E0D"/>
    <w:rsid w:val="00B82A63"/>
    <w:rsid w:val="00B82A6C"/>
    <w:rsid w:val="00B833EA"/>
    <w:rsid w:val="00B84E7B"/>
    <w:rsid w:val="00B85F02"/>
    <w:rsid w:val="00B86E18"/>
    <w:rsid w:val="00B86FD8"/>
    <w:rsid w:val="00B9059C"/>
    <w:rsid w:val="00B9065E"/>
    <w:rsid w:val="00B91EC6"/>
    <w:rsid w:val="00B925ED"/>
    <w:rsid w:val="00B934B9"/>
    <w:rsid w:val="00B9355F"/>
    <w:rsid w:val="00B9488B"/>
    <w:rsid w:val="00B94A6F"/>
    <w:rsid w:val="00B9508E"/>
    <w:rsid w:val="00B962E6"/>
    <w:rsid w:val="00B96F9F"/>
    <w:rsid w:val="00B97012"/>
    <w:rsid w:val="00BA0077"/>
    <w:rsid w:val="00BA036F"/>
    <w:rsid w:val="00BA1512"/>
    <w:rsid w:val="00BA1BCC"/>
    <w:rsid w:val="00BA1E6B"/>
    <w:rsid w:val="00BA2CCE"/>
    <w:rsid w:val="00BA37D1"/>
    <w:rsid w:val="00BA54B2"/>
    <w:rsid w:val="00BA5960"/>
    <w:rsid w:val="00BA63C1"/>
    <w:rsid w:val="00BA659D"/>
    <w:rsid w:val="00BA6C69"/>
    <w:rsid w:val="00BA746E"/>
    <w:rsid w:val="00BA7981"/>
    <w:rsid w:val="00BB1102"/>
    <w:rsid w:val="00BB1676"/>
    <w:rsid w:val="00BB2129"/>
    <w:rsid w:val="00BB2A21"/>
    <w:rsid w:val="00BB3CD9"/>
    <w:rsid w:val="00BB3DB8"/>
    <w:rsid w:val="00BB464C"/>
    <w:rsid w:val="00BB5065"/>
    <w:rsid w:val="00BB52F7"/>
    <w:rsid w:val="00BB53C6"/>
    <w:rsid w:val="00BB59E2"/>
    <w:rsid w:val="00BB69E3"/>
    <w:rsid w:val="00BB6B69"/>
    <w:rsid w:val="00BB6E27"/>
    <w:rsid w:val="00BB779D"/>
    <w:rsid w:val="00BC0B0B"/>
    <w:rsid w:val="00BC1258"/>
    <w:rsid w:val="00BC16A4"/>
    <w:rsid w:val="00BC1724"/>
    <w:rsid w:val="00BC1989"/>
    <w:rsid w:val="00BC260F"/>
    <w:rsid w:val="00BC3E5D"/>
    <w:rsid w:val="00BC3E98"/>
    <w:rsid w:val="00BC48B7"/>
    <w:rsid w:val="00BC4B19"/>
    <w:rsid w:val="00BC4C97"/>
    <w:rsid w:val="00BC4EFB"/>
    <w:rsid w:val="00BC5191"/>
    <w:rsid w:val="00BC53C8"/>
    <w:rsid w:val="00BC642A"/>
    <w:rsid w:val="00BC7537"/>
    <w:rsid w:val="00BC7A51"/>
    <w:rsid w:val="00BD0653"/>
    <w:rsid w:val="00BD06C0"/>
    <w:rsid w:val="00BD18A5"/>
    <w:rsid w:val="00BD2F4A"/>
    <w:rsid w:val="00BD3054"/>
    <w:rsid w:val="00BD36F7"/>
    <w:rsid w:val="00BD4284"/>
    <w:rsid w:val="00BD43D6"/>
    <w:rsid w:val="00BD445E"/>
    <w:rsid w:val="00BD44EF"/>
    <w:rsid w:val="00BD455C"/>
    <w:rsid w:val="00BD62F1"/>
    <w:rsid w:val="00BD6B4E"/>
    <w:rsid w:val="00BD71D7"/>
    <w:rsid w:val="00BD776C"/>
    <w:rsid w:val="00BD78C9"/>
    <w:rsid w:val="00BE0099"/>
    <w:rsid w:val="00BE07C3"/>
    <w:rsid w:val="00BE0E38"/>
    <w:rsid w:val="00BE11D6"/>
    <w:rsid w:val="00BE1B3C"/>
    <w:rsid w:val="00BE2041"/>
    <w:rsid w:val="00BE2852"/>
    <w:rsid w:val="00BE295A"/>
    <w:rsid w:val="00BE33F8"/>
    <w:rsid w:val="00BE3751"/>
    <w:rsid w:val="00BE507D"/>
    <w:rsid w:val="00BE57A4"/>
    <w:rsid w:val="00BE5930"/>
    <w:rsid w:val="00BE662C"/>
    <w:rsid w:val="00BE7CE7"/>
    <w:rsid w:val="00BF05E8"/>
    <w:rsid w:val="00BF0C35"/>
    <w:rsid w:val="00BF1EE0"/>
    <w:rsid w:val="00BF296B"/>
    <w:rsid w:val="00BF3098"/>
    <w:rsid w:val="00BF3595"/>
    <w:rsid w:val="00BF3B32"/>
    <w:rsid w:val="00BF50E9"/>
    <w:rsid w:val="00BF5601"/>
    <w:rsid w:val="00BF5815"/>
    <w:rsid w:val="00BF6703"/>
    <w:rsid w:val="00BF756B"/>
    <w:rsid w:val="00BF7DFA"/>
    <w:rsid w:val="00C005B6"/>
    <w:rsid w:val="00C00743"/>
    <w:rsid w:val="00C00A70"/>
    <w:rsid w:val="00C01897"/>
    <w:rsid w:val="00C027A6"/>
    <w:rsid w:val="00C02C1C"/>
    <w:rsid w:val="00C02D30"/>
    <w:rsid w:val="00C053A6"/>
    <w:rsid w:val="00C05F92"/>
    <w:rsid w:val="00C06815"/>
    <w:rsid w:val="00C07580"/>
    <w:rsid w:val="00C07BBD"/>
    <w:rsid w:val="00C108F7"/>
    <w:rsid w:val="00C11F80"/>
    <w:rsid w:val="00C1221E"/>
    <w:rsid w:val="00C12569"/>
    <w:rsid w:val="00C131A7"/>
    <w:rsid w:val="00C131EF"/>
    <w:rsid w:val="00C14906"/>
    <w:rsid w:val="00C16126"/>
    <w:rsid w:val="00C162C2"/>
    <w:rsid w:val="00C16553"/>
    <w:rsid w:val="00C17DFF"/>
    <w:rsid w:val="00C2130E"/>
    <w:rsid w:val="00C21912"/>
    <w:rsid w:val="00C21A27"/>
    <w:rsid w:val="00C23CB9"/>
    <w:rsid w:val="00C24FDA"/>
    <w:rsid w:val="00C25B94"/>
    <w:rsid w:val="00C2612B"/>
    <w:rsid w:val="00C26296"/>
    <w:rsid w:val="00C2651D"/>
    <w:rsid w:val="00C26624"/>
    <w:rsid w:val="00C26886"/>
    <w:rsid w:val="00C30130"/>
    <w:rsid w:val="00C30AF6"/>
    <w:rsid w:val="00C31911"/>
    <w:rsid w:val="00C32292"/>
    <w:rsid w:val="00C3251A"/>
    <w:rsid w:val="00C32672"/>
    <w:rsid w:val="00C33361"/>
    <w:rsid w:val="00C33DA6"/>
    <w:rsid w:val="00C33EC7"/>
    <w:rsid w:val="00C35E32"/>
    <w:rsid w:val="00C3622B"/>
    <w:rsid w:val="00C3708A"/>
    <w:rsid w:val="00C3764F"/>
    <w:rsid w:val="00C40260"/>
    <w:rsid w:val="00C41571"/>
    <w:rsid w:val="00C42AF1"/>
    <w:rsid w:val="00C42B68"/>
    <w:rsid w:val="00C42F3F"/>
    <w:rsid w:val="00C45CA8"/>
    <w:rsid w:val="00C460B5"/>
    <w:rsid w:val="00C466FB"/>
    <w:rsid w:val="00C46916"/>
    <w:rsid w:val="00C474E0"/>
    <w:rsid w:val="00C505D7"/>
    <w:rsid w:val="00C50C61"/>
    <w:rsid w:val="00C518D5"/>
    <w:rsid w:val="00C520D6"/>
    <w:rsid w:val="00C520F1"/>
    <w:rsid w:val="00C5367B"/>
    <w:rsid w:val="00C53C61"/>
    <w:rsid w:val="00C54E73"/>
    <w:rsid w:val="00C54F9E"/>
    <w:rsid w:val="00C55533"/>
    <w:rsid w:val="00C56FC9"/>
    <w:rsid w:val="00C5717E"/>
    <w:rsid w:val="00C57C8B"/>
    <w:rsid w:val="00C603EE"/>
    <w:rsid w:val="00C60F2C"/>
    <w:rsid w:val="00C6170C"/>
    <w:rsid w:val="00C62468"/>
    <w:rsid w:val="00C6259C"/>
    <w:rsid w:val="00C628FF"/>
    <w:rsid w:val="00C64468"/>
    <w:rsid w:val="00C64DB8"/>
    <w:rsid w:val="00C64F65"/>
    <w:rsid w:val="00C66733"/>
    <w:rsid w:val="00C67296"/>
    <w:rsid w:val="00C676A8"/>
    <w:rsid w:val="00C67852"/>
    <w:rsid w:val="00C67878"/>
    <w:rsid w:val="00C71314"/>
    <w:rsid w:val="00C72795"/>
    <w:rsid w:val="00C72BCD"/>
    <w:rsid w:val="00C73063"/>
    <w:rsid w:val="00C733ED"/>
    <w:rsid w:val="00C73587"/>
    <w:rsid w:val="00C73AC2"/>
    <w:rsid w:val="00C74481"/>
    <w:rsid w:val="00C74645"/>
    <w:rsid w:val="00C74728"/>
    <w:rsid w:val="00C75069"/>
    <w:rsid w:val="00C755B0"/>
    <w:rsid w:val="00C75AB8"/>
    <w:rsid w:val="00C75AED"/>
    <w:rsid w:val="00C75DD9"/>
    <w:rsid w:val="00C75F7E"/>
    <w:rsid w:val="00C760DF"/>
    <w:rsid w:val="00C76787"/>
    <w:rsid w:val="00C76B50"/>
    <w:rsid w:val="00C77C92"/>
    <w:rsid w:val="00C77EE3"/>
    <w:rsid w:val="00C77F62"/>
    <w:rsid w:val="00C80713"/>
    <w:rsid w:val="00C80BF0"/>
    <w:rsid w:val="00C82419"/>
    <w:rsid w:val="00C83398"/>
    <w:rsid w:val="00C8348C"/>
    <w:rsid w:val="00C83D33"/>
    <w:rsid w:val="00C84202"/>
    <w:rsid w:val="00C86007"/>
    <w:rsid w:val="00C86708"/>
    <w:rsid w:val="00C86E1B"/>
    <w:rsid w:val="00C8729A"/>
    <w:rsid w:val="00C87597"/>
    <w:rsid w:val="00C87FE4"/>
    <w:rsid w:val="00C907C9"/>
    <w:rsid w:val="00C9242A"/>
    <w:rsid w:val="00C92B57"/>
    <w:rsid w:val="00C92F43"/>
    <w:rsid w:val="00C939D5"/>
    <w:rsid w:val="00C93BED"/>
    <w:rsid w:val="00C9486E"/>
    <w:rsid w:val="00C94AB3"/>
    <w:rsid w:val="00C95A6C"/>
    <w:rsid w:val="00C967FA"/>
    <w:rsid w:val="00C96B34"/>
    <w:rsid w:val="00C96F72"/>
    <w:rsid w:val="00C97550"/>
    <w:rsid w:val="00CA148A"/>
    <w:rsid w:val="00CA19ED"/>
    <w:rsid w:val="00CA4725"/>
    <w:rsid w:val="00CA4B9D"/>
    <w:rsid w:val="00CA50AD"/>
    <w:rsid w:val="00CA55C4"/>
    <w:rsid w:val="00CA6E68"/>
    <w:rsid w:val="00CA7B33"/>
    <w:rsid w:val="00CB0151"/>
    <w:rsid w:val="00CB0F5D"/>
    <w:rsid w:val="00CB1060"/>
    <w:rsid w:val="00CB1216"/>
    <w:rsid w:val="00CB13ED"/>
    <w:rsid w:val="00CB1724"/>
    <w:rsid w:val="00CB1C8B"/>
    <w:rsid w:val="00CB23C4"/>
    <w:rsid w:val="00CB30D9"/>
    <w:rsid w:val="00CB3706"/>
    <w:rsid w:val="00CB4358"/>
    <w:rsid w:val="00CB4C3E"/>
    <w:rsid w:val="00CB5274"/>
    <w:rsid w:val="00CB5D8E"/>
    <w:rsid w:val="00CB6614"/>
    <w:rsid w:val="00CB7253"/>
    <w:rsid w:val="00CC0196"/>
    <w:rsid w:val="00CC04F9"/>
    <w:rsid w:val="00CC17F6"/>
    <w:rsid w:val="00CC1CE5"/>
    <w:rsid w:val="00CC2207"/>
    <w:rsid w:val="00CC24D2"/>
    <w:rsid w:val="00CC296E"/>
    <w:rsid w:val="00CC299A"/>
    <w:rsid w:val="00CC32CF"/>
    <w:rsid w:val="00CC3934"/>
    <w:rsid w:val="00CC47A2"/>
    <w:rsid w:val="00CC51C6"/>
    <w:rsid w:val="00CC5808"/>
    <w:rsid w:val="00CC5FCE"/>
    <w:rsid w:val="00CC67A1"/>
    <w:rsid w:val="00CC7563"/>
    <w:rsid w:val="00CC761F"/>
    <w:rsid w:val="00CC7A53"/>
    <w:rsid w:val="00CD0047"/>
    <w:rsid w:val="00CD0A4F"/>
    <w:rsid w:val="00CD0BD1"/>
    <w:rsid w:val="00CD0DA9"/>
    <w:rsid w:val="00CD0E53"/>
    <w:rsid w:val="00CD1035"/>
    <w:rsid w:val="00CD11FD"/>
    <w:rsid w:val="00CD1980"/>
    <w:rsid w:val="00CD25B5"/>
    <w:rsid w:val="00CD2BAF"/>
    <w:rsid w:val="00CD2DD1"/>
    <w:rsid w:val="00CD2F54"/>
    <w:rsid w:val="00CD3132"/>
    <w:rsid w:val="00CD3593"/>
    <w:rsid w:val="00CD42A7"/>
    <w:rsid w:val="00CD48CB"/>
    <w:rsid w:val="00CD4A33"/>
    <w:rsid w:val="00CD4C8A"/>
    <w:rsid w:val="00CD4DDF"/>
    <w:rsid w:val="00CD5C67"/>
    <w:rsid w:val="00CD5CE7"/>
    <w:rsid w:val="00CD624F"/>
    <w:rsid w:val="00CD6389"/>
    <w:rsid w:val="00CD68D2"/>
    <w:rsid w:val="00CD6EAE"/>
    <w:rsid w:val="00CD7F6B"/>
    <w:rsid w:val="00CD7FDD"/>
    <w:rsid w:val="00CE0D19"/>
    <w:rsid w:val="00CE1391"/>
    <w:rsid w:val="00CE1FDC"/>
    <w:rsid w:val="00CE2C00"/>
    <w:rsid w:val="00CE2C4F"/>
    <w:rsid w:val="00CE2D22"/>
    <w:rsid w:val="00CE36E9"/>
    <w:rsid w:val="00CE3F76"/>
    <w:rsid w:val="00CE4802"/>
    <w:rsid w:val="00CE4EB7"/>
    <w:rsid w:val="00CE515D"/>
    <w:rsid w:val="00CE6E95"/>
    <w:rsid w:val="00CE710A"/>
    <w:rsid w:val="00CE7BA4"/>
    <w:rsid w:val="00CF063B"/>
    <w:rsid w:val="00CF0C32"/>
    <w:rsid w:val="00CF0C8E"/>
    <w:rsid w:val="00CF0DED"/>
    <w:rsid w:val="00CF13BE"/>
    <w:rsid w:val="00CF2A15"/>
    <w:rsid w:val="00CF2D74"/>
    <w:rsid w:val="00CF2E6A"/>
    <w:rsid w:val="00CF3175"/>
    <w:rsid w:val="00CF36B8"/>
    <w:rsid w:val="00CF3F8C"/>
    <w:rsid w:val="00CF4077"/>
    <w:rsid w:val="00CF466C"/>
    <w:rsid w:val="00CF4D6C"/>
    <w:rsid w:val="00CF5271"/>
    <w:rsid w:val="00CF6682"/>
    <w:rsid w:val="00CF7BC3"/>
    <w:rsid w:val="00D00733"/>
    <w:rsid w:val="00D00A3F"/>
    <w:rsid w:val="00D01067"/>
    <w:rsid w:val="00D02793"/>
    <w:rsid w:val="00D02B88"/>
    <w:rsid w:val="00D02BE6"/>
    <w:rsid w:val="00D03F09"/>
    <w:rsid w:val="00D04ABB"/>
    <w:rsid w:val="00D05AF4"/>
    <w:rsid w:val="00D0660C"/>
    <w:rsid w:val="00D07003"/>
    <w:rsid w:val="00D07892"/>
    <w:rsid w:val="00D07F75"/>
    <w:rsid w:val="00D112B1"/>
    <w:rsid w:val="00D139B2"/>
    <w:rsid w:val="00D14D2B"/>
    <w:rsid w:val="00D164A3"/>
    <w:rsid w:val="00D16C14"/>
    <w:rsid w:val="00D17154"/>
    <w:rsid w:val="00D17D01"/>
    <w:rsid w:val="00D17DE2"/>
    <w:rsid w:val="00D200C3"/>
    <w:rsid w:val="00D20A90"/>
    <w:rsid w:val="00D2136A"/>
    <w:rsid w:val="00D2216C"/>
    <w:rsid w:val="00D221D4"/>
    <w:rsid w:val="00D22484"/>
    <w:rsid w:val="00D2367E"/>
    <w:rsid w:val="00D2434F"/>
    <w:rsid w:val="00D24D3E"/>
    <w:rsid w:val="00D25D2D"/>
    <w:rsid w:val="00D25D6A"/>
    <w:rsid w:val="00D26E56"/>
    <w:rsid w:val="00D3002A"/>
    <w:rsid w:val="00D301F3"/>
    <w:rsid w:val="00D306B2"/>
    <w:rsid w:val="00D30CF2"/>
    <w:rsid w:val="00D30F13"/>
    <w:rsid w:val="00D311E7"/>
    <w:rsid w:val="00D318E5"/>
    <w:rsid w:val="00D32D59"/>
    <w:rsid w:val="00D3326F"/>
    <w:rsid w:val="00D33284"/>
    <w:rsid w:val="00D337BF"/>
    <w:rsid w:val="00D34292"/>
    <w:rsid w:val="00D3454B"/>
    <w:rsid w:val="00D3532F"/>
    <w:rsid w:val="00D35726"/>
    <w:rsid w:val="00D36CFC"/>
    <w:rsid w:val="00D3787C"/>
    <w:rsid w:val="00D417FC"/>
    <w:rsid w:val="00D417FE"/>
    <w:rsid w:val="00D42140"/>
    <w:rsid w:val="00D426DE"/>
    <w:rsid w:val="00D43B8E"/>
    <w:rsid w:val="00D43F9A"/>
    <w:rsid w:val="00D451B5"/>
    <w:rsid w:val="00D4524D"/>
    <w:rsid w:val="00D4584A"/>
    <w:rsid w:val="00D462A6"/>
    <w:rsid w:val="00D46815"/>
    <w:rsid w:val="00D46A0F"/>
    <w:rsid w:val="00D46BF6"/>
    <w:rsid w:val="00D47E29"/>
    <w:rsid w:val="00D516F0"/>
    <w:rsid w:val="00D529FA"/>
    <w:rsid w:val="00D5321C"/>
    <w:rsid w:val="00D53829"/>
    <w:rsid w:val="00D538E0"/>
    <w:rsid w:val="00D53C5D"/>
    <w:rsid w:val="00D546B1"/>
    <w:rsid w:val="00D54999"/>
    <w:rsid w:val="00D54A1E"/>
    <w:rsid w:val="00D553B2"/>
    <w:rsid w:val="00D566A1"/>
    <w:rsid w:val="00D576C1"/>
    <w:rsid w:val="00D5777A"/>
    <w:rsid w:val="00D60452"/>
    <w:rsid w:val="00D62085"/>
    <w:rsid w:val="00D62D0C"/>
    <w:rsid w:val="00D633BD"/>
    <w:rsid w:val="00D639E2"/>
    <w:rsid w:val="00D6492D"/>
    <w:rsid w:val="00D6523C"/>
    <w:rsid w:val="00D66561"/>
    <w:rsid w:val="00D665CC"/>
    <w:rsid w:val="00D66821"/>
    <w:rsid w:val="00D67652"/>
    <w:rsid w:val="00D67848"/>
    <w:rsid w:val="00D67A73"/>
    <w:rsid w:val="00D67AD1"/>
    <w:rsid w:val="00D713B2"/>
    <w:rsid w:val="00D71A35"/>
    <w:rsid w:val="00D72354"/>
    <w:rsid w:val="00D7254A"/>
    <w:rsid w:val="00D72AA4"/>
    <w:rsid w:val="00D735F1"/>
    <w:rsid w:val="00D739B3"/>
    <w:rsid w:val="00D73B76"/>
    <w:rsid w:val="00D73E1E"/>
    <w:rsid w:val="00D745FA"/>
    <w:rsid w:val="00D74E6C"/>
    <w:rsid w:val="00D75219"/>
    <w:rsid w:val="00D757C1"/>
    <w:rsid w:val="00D76187"/>
    <w:rsid w:val="00D76281"/>
    <w:rsid w:val="00D765A3"/>
    <w:rsid w:val="00D76AC3"/>
    <w:rsid w:val="00D76BD2"/>
    <w:rsid w:val="00D776ED"/>
    <w:rsid w:val="00D77BBA"/>
    <w:rsid w:val="00D814E6"/>
    <w:rsid w:val="00D82745"/>
    <w:rsid w:val="00D82B35"/>
    <w:rsid w:val="00D8309B"/>
    <w:rsid w:val="00D8413E"/>
    <w:rsid w:val="00D8508E"/>
    <w:rsid w:val="00D85133"/>
    <w:rsid w:val="00D8515D"/>
    <w:rsid w:val="00D851CB"/>
    <w:rsid w:val="00D853C4"/>
    <w:rsid w:val="00D85C54"/>
    <w:rsid w:val="00D86D88"/>
    <w:rsid w:val="00D86E22"/>
    <w:rsid w:val="00D87152"/>
    <w:rsid w:val="00D876A9"/>
    <w:rsid w:val="00D87DA4"/>
    <w:rsid w:val="00D919E3"/>
    <w:rsid w:val="00D91F3B"/>
    <w:rsid w:val="00D93607"/>
    <w:rsid w:val="00D9429C"/>
    <w:rsid w:val="00D94EEE"/>
    <w:rsid w:val="00D96396"/>
    <w:rsid w:val="00D96B87"/>
    <w:rsid w:val="00D96DB0"/>
    <w:rsid w:val="00D96EF9"/>
    <w:rsid w:val="00D970D9"/>
    <w:rsid w:val="00D97606"/>
    <w:rsid w:val="00DA04C7"/>
    <w:rsid w:val="00DA08E6"/>
    <w:rsid w:val="00DA1BDA"/>
    <w:rsid w:val="00DA1E4D"/>
    <w:rsid w:val="00DA1E9A"/>
    <w:rsid w:val="00DA23EB"/>
    <w:rsid w:val="00DA33E9"/>
    <w:rsid w:val="00DA3451"/>
    <w:rsid w:val="00DA3478"/>
    <w:rsid w:val="00DA42B0"/>
    <w:rsid w:val="00DA4400"/>
    <w:rsid w:val="00DA452C"/>
    <w:rsid w:val="00DA4A56"/>
    <w:rsid w:val="00DA4AF0"/>
    <w:rsid w:val="00DA5FF0"/>
    <w:rsid w:val="00DA6CEC"/>
    <w:rsid w:val="00DA6E04"/>
    <w:rsid w:val="00DA7C79"/>
    <w:rsid w:val="00DA7FDE"/>
    <w:rsid w:val="00DB166D"/>
    <w:rsid w:val="00DB1928"/>
    <w:rsid w:val="00DB1A4E"/>
    <w:rsid w:val="00DB1F34"/>
    <w:rsid w:val="00DB209F"/>
    <w:rsid w:val="00DB3902"/>
    <w:rsid w:val="00DB39D7"/>
    <w:rsid w:val="00DB3FAD"/>
    <w:rsid w:val="00DB4218"/>
    <w:rsid w:val="00DB5167"/>
    <w:rsid w:val="00DB56A3"/>
    <w:rsid w:val="00DB5E70"/>
    <w:rsid w:val="00DB66C0"/>
    <w:rsid w:val="00DB6DE5"/>
    <w:rsid w:val="00DB7021"/>
    <w:rsid w:val="00DB7EF1"/>
    <w:rsid w:val="00DC10BF"/>
    <w:rsid w:val="00DC19FC"/>
    <w:rsid w:val="00DC1A66"/>
    <w:rsid w:val="00DC3330"/>
    <w:rsid w:val="00DC3CA0"/>
    <w:rsid w:val="00DC4EB6"/>
    <w:rsid w:val="00DC535C"/>
    <w:rsid w:val="00DC542C"/>
    <w:rsid w:val="00DC5C3E"/>
    <w:rsid w:val="00DC6026"/>
    <w:rsid w:val="00DC667C"/>
    <w:rsid w:val="00DC6729"/>
    <w:rsid w:val="00DC6B31"/>
    <w:rsid w:val="00DC6F91"/>
    <w:rsid w:val="00DC7255"/>
    <w:rsid w:val="00DC7681"/>
    <w:rsid w:val="00DD03F7"/>
    <w:rsid w:val="00DD07B5"/>
    <w:rsid w:val="00DD0B3E"/>
    <w:rsid w:val="00DD12AB"/>
    <w:rsid w:val="00DD1B78"/>
    <w:rsid w:val="00DD2691"/>
    <w:rsid w:val="00DD3862"/>
    <w:rsid w:val="00DD4D5A"/>
    <w:rsid w:val="00DD4E8A"/>
    <w:rsid w:val="00DD50C9"/>
    <w:rsid w:val="00DD60B2"/>
    <w:rsid w:val="00DD688E"/>
    <w:rsid w:val="00DD78CF"/>
    <w:rsid w:val="00DE0254"/>
    <w:rsid w:val="00DE0848"/>
    <w:rsid w:val="00DE1E0E"/>
    <w:rsid w:val="00DE2B29"/>
    <w:rsid w:val="00DE2D01"/>
    <w:rsid w:val="00DE36B5"/>
    <w:rsid w:val="00DE4A6A"/>
    <w:rsid w:val="00DE4DC5"/>
    <w:rsid w:val="00DE5246"/>
    <w:rsid w:val="00DE558B"/>
    <w:rsid w:val="00DE55DD"/>
    <w:rsid w:val="00DE5AC9"/>
    <w:rsid w:val="00DE62D3"/>
    <w:rsid w:val="00DE777A"/>
    <w:rsid w:val="00DE7969"/>
    <w:rsid w:val="00DE7E30"/>
    <w:rsid w:val="00DF0993"/>
    <w:rsid w:val="00DF0A28"/>
    <w:rsid w:val="00DF0DA4"/>
    <w:rsid w:val="00DF0E91"/>
    <w:rsid w:val="00DF1180"/>
    <w:rsid w:val="00DF1558"/>
    <w:rsid w:val="00DF2B57"/>
    <w:rsid w:val="00DF2D86"/>
    <w:rsid w:val="00DF3094"/>
    <w:rsid w:val="00DF4F31"/>
    <w:rsid w:val="00DF564F"/>
    <w:rsid w:val="00DF746A"/>
    <w:rsid w:val="00DF7C3E"/>
    <w:rsid w:val="00E0066B"/>
    <w:rsid w:val="00E02C5E"/>
    <w:rsid w:val="00E03620"/>
    <w:rsid w:val="00E03BBD"/>
    <w:rsid w:val="00E03BE6"/>
    <w:rsid w:val="00E03E7F"/>
    <w:rsid w:val="00E03EAD"/>
    <w:rsid w:val="00E04115"/>
    <w:rsid w:val="00E04732"/>
    <w:rsid w:val="00E05A2C"/>
    <w:rsid w:val="00E05FEA"/>
    <w:rsid w:val="00E06ACE"/>
    <w:rsid w:val="00E06AD8"/>
    <w:rsid w:val="00E0749C"/>
    <w:rsid w:val="00E075E8"/>
    <w:rsid w:val="00E0775A"/>
    <w:rsid w:val="00E07D5E"/>
    <w:rsid w:val="00E10D2D"/>
    <w:rsid w:val="00E10E9C"/>
    <w:rsid w:val="00E10EC8"/>
    <w:rsid w:val="00E11F99"/>
    <w:rsid w:val="00E128AA"/>
    <w:rsid w:val="00E12D5A"/>
    <w:rsid w:val="00E135CF"/>
    <w:rsid w:val="00E13893"/>
    <w:rsid w:val="00E1545B"/>
    <w:rsid w:val="00E1571B"/>
    <w:rsid w:val="00E15754"/>
    <w:rsid w:val="00E16179"/>
    <w:rsid w:val="00E1752D"/>
    <w:rsid w:val="00E1794E"/>
    <w:rsid w:val="00E17C5F"/>
    <w:rsid w:val="00E17C93"/>
    <w:rsid w:val="00E17D83"/>
    <w:rsid w:val="00E20316"/>
    <w:rsid w:val="00E20679"/>
    <w:rsid w:val="00E20746"/>
    <w:rsid w:val="00E20DDD"/>
    <w:rsid w:val="00E21909"/>
    <w:rsid w:val="00E21B5F"/>
    <w:rsid w:val="00E22168"/>
    <w:rsid w:val="00E221AE"/>
    <w:rsid w:val="00E22B60"/>
    <w:rsid w:val="00E22D4F"/>
    <w:rsid w:val="00E23111"/>
    <w:rsid w:val="00E25AEF"/>
    <w:rsid w:val="00E25B2E"/>
    <w:rsid w:val="00E25C0D"/>
    <w:rsid w:val="00E25C2C"/>
    <w:rsid w:val="00E25D02"/>
    <w:rsid w:val="00E30DAE"/>
    <w:rsid w:val="00E313DD"/>
    <w:rsid w:val="00E322AA"/>
    <w:rsid w:val="00E32E36"/>
    <w:rsid w:val="00E339D3"/>
    <w:rsid w:val="00E349B1"/>
    <w:rsid w:val="00E3525F"/>
    <w:rsid w:val="00E3575C"/>
    <w:rsid w:val="00E3577D"/>
    <w:rsid w:val="00E3647C"/>
    <w:rsid w:val="00E36994"/>
    <w:rsid w:val="00E37997"/>
    <w:rsid w:val="00E402E9"/>
    <w:rsid w:val="00E40848"/>
    <w:rsid w:val="00E409FA"/>
    <w:rsid w:val="00E41004"/>
    <w:rsid w:val="00E4167B"/>
    <w:rsid w:val="00E41E5F"/>
    <w:rsid w:val="00E42593"/>
    <w:rsid w:val="00E42965"/>
    <w:rsid w:val="00E430F3"/>
    <w:rsid w:val="00E439BA"/>
    <w:rsid w:val="00E44819"/>
    <w:rsid w:val="00E44D65"/>
    <w:rsid w:val="00E451D7"/>
    <w:rsid w:val="00E4569A"/>
    <w:rsid w:val="00E51E87"/>
    <w:rsid w:val="00E51E95"/>
    <w:rsid w:val="00E525F9"/>
    <w:rsid w:val="00E52688"/>
    <w:rsid w:val="00E53175"/>
    <w:rsid w:val="00E54BA1"/>
    <w:rsid w:val="00E54FFC"/>
    <w:rsid w:val="00E5527C"/>
    <w:rsid w:val="00E56659"/>
    <w:rsid w:val="00E56E17"/>
    <w:rsid w:val="00E57372"/>
    <w:rsid w:val="00E574FC"/>
    <w:rsid w:val="00E5776D"/>
    <w:rsid w:val="00E6053C"/>
    <w:rsid w:val="00E60FEC"/>
    <w:rsid w:val="00E6157F"/>
    <w:rsid w:val="00E62B8D"/>
    <w:rsid w:val="00E63D4D"/>
    <w:rsid w:val="00E64A8B"/>
    <w:rsid w:val="00E64ADC"/>
    <w:rsid w:val="00E65D0A"/>
    <w:rsid w:val="00E66408"/>
    <w:rsid w:val="00E669B0"/>
    <w:rsid w:val="00E70295"/>
    <w:rsid w:val="00E70BE4"/>
    <w:rsid w:val="00E72C19"/>
    <w:rsid w:val="00E73D17"/>
    <w:rsid w:val="00E748DB"/>
    <w:rsid w:val="00E74A9A"/>
    <w:rsid w:val="00E75451"/>
    <w:rsid w:val="00E754BE"/>
    <w:rsid w:val="00E763CC"/>
    <w:rsid w:val="00E766BC"/>
    <w:rsid w:val="00E76F66"/>
    <w:rsid w:val="00E8024C"/>
    <w:rsid w:val="00E80FC0"/>
    <w:rsid w:val="00E81329"/>
    <w:rsid w:val="00E81491"/>
    <w:rsid w:val="00E8156F"/>
    <w:rsid w:val="00E81935"/>
    <w:rsid w:val="00E81E72"/>
    <w:rsid w:val="00E82286"/>
    <w:rsid w:val="00E82FB6"/>
    <w:rsid w:val="00E83FCA"/>
    <w:rsid w:val="00E85193"/>
    <w:rsid w:val="00E8650F"/>
    <w:rsid w:val="00E8725F"/>
    <w:rsid w:val="00E8770E"/>
    <w:rsid w:val="00E87A4D"/>
    <w:rsid w:val="00E87C1B"/>
    <w:rsid w:val="00E87CA7"/>
    <w:rsid w:val="00E90527"/>
    <w:rsid w:val="00E90C05"/>
    <w:rsid w:val="00E91393"/>
    <w:rsid w:val="00E93BDB"/>
    <w:rsid w:val="00E93C40"/>
    <w:rsid w:val="00E93E72"/>
    <w:rsid w:val="00E9468B"/>
    <w:rsid w:val="00E95262"/>
    <w:rsid w:val="00E953E4"/>
    <w:rsid w:val="00E95582"/>
    <w:rsid w:val="00E95958"/>
    <w:rsid w:val="00E95A54"/>
    <w:rsid w:val="00E9681E"/>
    <w:rsid w:val="00E97F40"/>
    <w:rsid w:val="00EA05C7"/>
    <w:rsid w:val="00EA063B"/>
    <w:rsid w:val="00EA0D7D"/>
    <w:rsid w:val="00EA1E3D"/>
    <w:rsid w:val="00EA2257"/>
    <w:rsid w:val="00EA450E"/>
    <w:rsid w:val="00EA4723"/>
    <w:rsid w:val="00EA5CFA"/>
    <w:rsid w:val="00EA640E"/>
    <w:rsid w:val="00EA7562"/>
    <w:rsid w:val="00EA7765"/>
    <w:rsid w:val="00EB1544"/>
    <w:rsid w:val="00EB167F"/>
    <w:rsid w:val="00EB20DA"/>
    <w:rsid w:val="00EB25B7"/>
    <w:rsid w:val="00EB2F8A"/>
    <w:rsid w:val="00EB4E60"/>
    <w:rsid w:val="00EB54BF"/>
    <w:rsid w:val="00EB5648"/>
    <w:rsid w:val="00EB5850"/>
    <w:rsid w:val="00EB701B"/>
    <w:rsid w:val="00EB78B4"/>
    <w:rsid w:val="00EB7C88"/>
    <w:rsid w:val="00EC177E"/>
    <w:rsid w:val="00EC2806"/>
    <w:rsid w:val="00EC39D5"/>
    <w:rsid w:val="00EC3BE4"/>
    <w:rsid w:val="00EC3E6C"/>
    <w:rsid w:val="00EC4300"/>
    <w:rsid w:val="00EC49F2"/>
    <w:rsid w:val="00EC529C"/>
    <w:rsid w:val="00EC56B8"/>
    <w:rsid w:val="00EC60BD"/>
    <w:rsid w:val="00EC6218"/>
    <w:rsid w:val="00EC6DBC"/>
    <w:rsid w:val="00EC70AD"/>
    <w:rsid w:val="00EC7C29"/>
    <w:rsid w:val="00EC7ED3"/>
    <w:rsid w:val="00ED1FE0"/>
    <w:rsid w:val="00ED28C2"/>
    <w:rsid w:val="00ED3346"/>
    <w:rsid w:val="00ED385F"/>
    <w:rsid w:val="00ED4259"/>
    <w:rsid w:val="00ED4675"/>
    <w:rsid w:val="00ED4955"/>
    <w:rsid w:val="00ED4A63"/>
    <w:rsid w:val="00ED4F61"/>
    <w:rsid w:val="00ED53F4"/>
    <w:rsid w:val="00ED555F"/>
    <w:rsid w:val="00ED5B7F"/>
    <w:rsid w:val="00ED6B65"/>
    <w:rsid w:val="00ED7651"/>
    <w:rsid w:val="00ED7911"/>
    <w:rsid w:val="00EE16F8"/>
    <w:rsid w:val="00EE1B2D"/>
    <w:rsid w:val="00EE1C59"/>
    <w:rsid w:val="00EE2CB5"/>
    <w:rsid w:val="00EE2D07"/>
    <w:rsid w:val="00EE33C6"/>
    <w:rsid w:val="00EE3FE9"/>
    <w:rsid w:val="00EE41E2"/>
    <w:rsid w:val="00EE4C8D"/>
    <w:rsid w:val="00EE5887"/>
    <w:rsid w:val="00EE5B50"/>
    <w:rsid w:val="00EE642A"/>
    <w:rsid w:val="00EE731F"/>
    <w:rsid w:val="00EE7482"/>
    <w:rsid w:val="00EE77A7"/>
    <w:rsid w:val="00EE78D7"/>
    <w:rsid w:val="00EF00F6"/>
    <w:rsid w:val="00EF073C"/>
    <w:rsid w:val="00EF09F3"/>
    <w:rsid w:val="00EF11BF"/>
    <w:rsid w:val="00EF1892"/>
    <w:rsid w:val="00EF29C4"/>
    <w:rsid w:val="00EF35BE"/>
    <w:rsid w:val="00EF3A48"/>
    <w:rsid w:val="00EF44A1"/>
    <w:rsid w:val="00EF4A97"/>
    <w:rsid w:val="00EF4B19"/>
    <w:rsid w:val="00EF553A"/>
    <w:rsid w:val="00EF577D"/>
    <w:rsid w:val="00EF5C3E"/>
    <w:rsid w:val="00EF6FE3"/>
    <w:rsid w:val="00EF773C"/>
    <w:rsid w:val="00EF7F29"/>
    <w:rsid w:val="00F00770"/>
    <w:rsid w:val="00F00C40"/>
    <w:rsid w:val="00F00E50"/>
    <w:rsid w:val="00F01287"/>
    <w:rsid w:val="00F018B7"/>
    <w:rsid w:val="00F01F99"/>
    <w:rsid w:val="00F021DA"/>
    <w:rsid w:val="00F02CD2"/>
    <w:rsid w:val="00F02ED4"/>
    <w:rsid w:val="00F02EEE"/>
    <w:rsid w:val="00F03254"/>
    <w:rsid w:val="00F03CD3"/>
    <w:rsid w:val="00F040C8"/>
    <w:rsid w:val="00F05688"/>
    <w:rsid w:val="00F0574B"/>
    <w:rsid w:val="00F061BC"/>
    <w:rsid w:val="00F068B1"/>
    <w:rsid w:val="00F06D85"/>
    <w:rsid w:val="00F06F0B"/>
    <w:rsid w:val="00F076EC"/>
    <w:rsid w:val="00F07D4B"/>
    <w:rsid w:val="00F11DD9"/>
    <w:rsid w:val="00F12292"/>
    <w:rsid w:val="00F12DBA"/>
    <w:rsid w:val="00F135A1"/>
    <w:rsid w:val="00F138A0"/>
    <w:rsid w:val="00F13DA0"/>
    <w:rsid w:val="00F14968"/>
    <w:rsid w:val="00F16C73"/>
    <w:rsid w:val="00F172CD"/>
    <w:rsid w:val="00F17718"/>
    <w:rsid w:val="00F17944"/>
    <w:rsid w:val="00F17F3C"/>
    <w:rsid w:val="00F2065C"/>
    <w:rsid w:val="00F21364"/>
    <w:rsid w:val="00F22D73"/>
    <w:rsid w:val="00F23075"/>
    <w:rsid w:val="00F23B5A"/>
    <w:rsid w:val="00F23D06"/>
    <w:rsid w:val="00F24337"/>
    <w:rsid w:val="00F24B0A"/>
    <w:rsid w:val="00F25AC9"/>
    <w:rsid w:val="00F2660E"/>
    <w:rsid w:val="00F26C9A"/>
    <w:rsid w:val="00F26F7D"/>
    <w:rsid w:val="00F271FA"/>
    <w:rsid w:val="00F276D5"/>
    <w:rsid w:val="00F30150"/>
    <w:rsid w:val="00F301CE"/>
    <w:rsid w:val="00F31369"/>
    <w:rsid w:val="00F31B70"/>
    <w:rsid w:val="00F31C9B"/>
    <w:rsid w:val="00F3222C"/>
    <w:rsid w:val="00F3280C"/>
    <w:rsid w:val="00F32F68"/>
    <w:rsid w:val="00F33464"/>
    <w:rsid w:val="00F34A07"/>
    <w:rsid w:val="00F3524F"/>
    <w:rsid w:val="00F368C6"/>
    <w:rsid w:val="00F37BEA"/>
    <w:rsid w:val="00F403FD"/>
    <w:rsid w:val="00F41D19"/>
    <w:rsid w:val="00F42554"/>
    <w:rsid w:val="00F426C9"/>
    <w:rsid w:val="00F43660"/>
    <w:rsid w:val="00F43F4E"/>
    <w:rsid w:val="00F4410F"/>
    <w:rsid w:val="00F44C5C"/>
    <w:rsid w:val="00F45543"/>
    <w:rsid w:val="00F467AA"/>
    <w:rsid w:val="00F46D35"/>
    <w:rsid w:val="00F478DF"/>
    <w:rsid w:val="00F51356"/>
    <w:rsid w:val="00F51A22"/>
    <w:rsid w:val="00F51BDB"/>
    <w:rsid w:val="00F5334B"/>
    <w:rsid w:val="00F53A2D"/>
    <w:rsid w:val="00F53E21"/>
    <w:rsid w:val="00F54546"/>
    <w:rsid w:val="00F54C3A"/>
    <w:rsid w:val="00F5532F"/>
    <w:rsid w:val="00F56711"/>
    <w:rsid w:val="00F57D31"/>
    <w:rsid w:val="00F57D92"/>
    <w:rsid w:val="00F60381"/>
    <w:rsid w:val="00F60F3F"/>
    <w:rsid w:val="00F61096"/>
    <w:rsid w:val="00F6259C"/>
    <w:rsid w:val="00F6338D"/>
    <w:rsid w:val="00F63DF6"/>
    <w:rsid w:val="00F64858"/>
    <w:rsid w:val="00F66465"/>
    <w:rsid w:val="00F70938"/>
    <w:rsid w:val="00F70973"/>
    <w:rsid w:val="00F7099C"/>
    <w:rsid w:val="00F70A6B"/>
    <w:rsid w:val="00F715A0"/>
    <w:rsid w:val="00F71F06"/>
    <w:rsid w:val="00F73407"/>
    <w:rsid w:val="00F738B5"/>
    <w:rsid w:val="00F74190"/>
    <w:rsid w:val="00F7480F"/>
    <w:rsid w:val="00F7530D"/>
    <w:rsid w:val="00F75719"/>
    <w:rsid w:val="00F75AB3"/>
    <w:rsid w:val="00F7629A"/>
    <w:rsid w:val="00F76F7C"/>
    <w:rsid w:val="00F80342"/>
    <w:rsid w:val="00F80728"/>
    <w:rsid w:val="00F81BAE"/>
    <w:rsid w:val="00F8288C"/>
    <w:rsid w:val="00F82973"/>
    <w:rsid w:val="00F82D4C"/>
    <w:rsid w:val="00F83274"/>
    <w:rsid w:val="00F850EA"/>
    <w:rsid w:val="00F8564F"/>
    <w:rsid w:val="00F858B7"/>
    <w:rsid w:val="00F8673F"/>
    <w:rsid w:val="00F86F18"/>
    <w:rsid w:val="00F91C41"/>
    <w:rsid w:val="00F934C0"/>
    <w:rsid w:val="00F940B6"/>
    <w:rsid w:val="00F944EB"/>
    <w:rsid w:val="00F94B74"/>
    <w:rsid w:val="00F95743"/>
    <w:rsid w:val="00F96459"/>
    <w:rsid w:val="00F96E70"/>
    <w:rsid w:val="00F9723D"/>
    <w:rsid w:val="00F977BC"/>
    <w:rsid w:val="00F977C4"/>
    <w:rsid w:val="00FA066B"/>
    <w:rsid w:val="00FA0B09"/>
    <w:rsid w:val="00FA0FB2"/>
    <w:rsid w:val="00FA1778"/>
    <w:rsid w:val="00FA2BCC"/>
    <w:rsid w:val="00FA3517"/>
    <w:rsid w:val="00FA3ABB"/>
    <w:rsid w:val="00FA3E68"/>
    <w:rsid w:val="00FA4778"/>
    <w:rsid w:val="00FA4BFA"/>
    <w:rsid w:val="00FA5087"/>
    <w:rsid w:val="00FA5655"/>
    <w:rsid w:val="00FA58BB"/>
    <w:rsid w:val="00FA5980"/>
    <w:rsid w:val="00FA7D36"/>
    <w:rsid w:val="00FB07E8"/>
    <w:rsid w:val="00FB0D45"/>
    <w:rsid w:val="00FB18C6"/>
    <w:rsid w:val="00FB1A08"/>
    <w:rsid w:val="00FB20BB"/>
    <w:rsid w:val="00FB25D5"/>
    <w:rsid w:val="00FB2769"/>
    <w:rsid w:val="00FB31F7"/>
    <w:rsid w:val="00FB368B"/>
    <w:rsid w:val="00FB4C32"/>
    <w:rsid w:val="00FB5E8B"/>
    <w:rsid w:val="00FB6025"/>
    <w:rsid w:val="00FB60A9"/>
    <w:rsid w:val="00FB6749"/>
    <w:rsid w:val="00FB6F92"/>
    <w:rsid w:val="00FB706D"/>
    <w:rsid w:val="00FB7AAF"/>
    <w:rsid w:val="00FB7AFF"/>
    <w:rsid w:val="00FC0281"/>
    <w:rsid w:val="00FC1744"/>
    <w:rsid w:val="00FC1755"/>
    <w:rsid w:val="00FC1CB7"/>
    <w:rsid w:val="00FC1E2F"/>
    <w:rsid w:val="00FC1E76"/>
    <w:rsid w:val="00FC2A82"/>
    <w:rsid w:val="00FC2ADA"/>
    <w:rsid w:val="00FC3436"/>
    <w:rsid w:val="00FC4F29"/>
    <w:rsid w:val="00FC50FE"/>
    <w:rsid w:val="00FC553E"/>
    <w:rsid w:val="00FC66AF"/>
    <w:rsid w:val="00FC66B3"/>
    <w:rsid w:val="00FC7D1D"/>
    <w:rsid w:val="00FC7EB5"/>
    <w:rsid w:val="00FD05C0"/>
    <w:rsid w:val="00FD1008"/>
    <w:rsid w:val="00FD10C0"/>
    <w:rsid w:val="00FD14EF"/>
    <w:rsid w:val="00FD15C8"/>
    <w:rsid w:val="00FD1D05"/>
    <w:rsid w:val="00FD252B"/>
    <w:rsid w:val="00FD2BCA"/>
    <w:rsid w:val="00FD39C1"/>
    <w:rsid w:val="00FD4DB3"/>
    <w:rsid w:val="00FD5ADB"/>
    <w:rsid w:val="00FD60BB"/>
    <w:rsid w:val="00FE1A3D"/>
    <w:rsid w:val="00FE1BA0"/>
    <w:rsid w:val="00FE3153"/>
    <w:rsid w:val="00FE33D5"/>
    <w:rsid w:val="00FE3666"/>
    <w:rsid w:val="00FE5251"/>
    <w:rsid w:val="00FE6B5D"/>
    <w:rsid w:val="00FE7611"/>
    <w:rsid w:val="00FE7CD0"/>
    <w:rsid w:val="00FF0A23"/>
    <w:rsid w:val="00FF1375"/>
    <w:rsid w:val="00FF13A4"/>
    <w:rsid w:val="00FF1826"/>
    <w:rsid w:val="00FF1A64"/>
    <w:rsid w:val="00FF21C5"/>
    <w:rsid w:val="00FF21FB"/>
    <w:rsid w:val="00FF24A6"/>
    <w:rsid w:val="00FF2687"/>
    <w:rsid w:val="00FF2CBF"/>
    <w:rsid w:val="00FF2ECC"/>
    <w:rsid w:val="00FF308B"/>
    <w:rsid w:val="00FF33FD"/>
    <w:rsid w:val="00FF3685"/>
    <w:rsid w:val="00FF441F"/>
    <w:rsid w:val="00FF44C7"/>
    <w:rsid w:val="00FF4A1C"/>
    <w:rsid w:val="00FF4C21"/>
    <w:rsid w:val="00FF4CE8"/>
    <w:rsid w:val="00FF5BA4"/>
    <w:rsid w:val="00FF6166"/>
    <w:rsid w:val="00FF7205"/>
    <w:rsid w:val="00FF7ADF"/>
    <w:rsid w:val="00FF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7ACBF"/>
  <w15:docId w15:val="{0A4715DE-8D35-41E7-8CC7-EE0E205B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F0C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E662C"/>
    <w:pPr>
      <w:keepNext/>
      <w:keepLines/>
      <w:spacing w:before="40" w:after="0" w:line="360" w:lineRule="auto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B01D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F0C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BE662C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customStyle="1" w:styleId="30">
    <w:name w:val="Заголовок 3 Знак"/>
    <w:basedOn w:val="a1"/>
    <w:link w:val="3"/>
    <w:uiPriority w:val="9"/>
    <w:rsid w:val="00B01D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 Spacing"/>
    <w:link w:val="a5"/>
    <w:uiPriority w:val="1"/>
    <w:qFormat/>
    <w:rsid w:val="00E95958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rsid w:val="00E95958"/>
    <w:rPr>
      <w:rFonts w:eastAsiaTheme="minorEastAsia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1A4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A4BE5"/>
    <w:rPr>
      <w:rFonts w:ascii="Segoe UI" w:hAnsi="Segoe UI" w:cs="Segoe UI"/>
      <w:sz w:val="18"/>
      <w:szCs w:val="18"/>
    </w:rPr>
  </w:style>
  <w:style w:type="paragraph" w:styleId="a8">
    <w:name w:val="List Paragraph"/>
    <w:basedOn w:val="a0"/>
    <w:link w:val="a9"/>
    <w:uiPriority w:val="34"/>
    <w:qFormat/>
    <w:rsid w:val="00DF1558"/>
    <w:pPr>
      <w:ind w:left="720"/>
      <w:contextualSpacing/>
    </w:pPr>
  </w:style>
  <w:style w:type="character" w:customStyle="1" w:styleId="a9">
    <w:name w:val="Абзац списка Знак"/>
    <w:basedOn w:val="a1"/>
    <w:link w:val="a8"/>
    <w:uiPriority w:val="34"/>
    <w:rsid w:val="00A131B0"/>
  </w:style>
  <w:style w:type="table" w:styleId="aa">
    <w:name w:val="Table Grid"/>
    <w:basedOn w:val="a2"/>
    <w:uiPriority w:val="39"/>
    <w:rsid w:val="00DF1558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0"/>
    <w:link w:val="ac"/>
    <w:uiPriority w:val="99"/>
    <w:unhideWhenUsed/>
    <w:rsid w:val="005D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5D6C6F"/>
  </w:style>
  <w:style w:type="paragraph" w:styleId="ad">
    <w:name w:val="footer"/>
    <w:basedOn w:val="a0"/>
    <w:link w:val="ae"/>
    <w:uiPriority w:val="99"/>
    <w:unhideWhenUsed/>
    <w:rsid w:val="005D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5D6C6F"/>
  </w:style>
  <w:style w:type="paragraph" w:customStyle="1" w:styleId="Default">
    <w:name w:val="Default"/>
    <w:rsid w:val="000C708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af">
    <w:name w:val="line number"/>
    <w:basedOn w:val="a1"/>
    <w:uiPriority w:val="99"/>
    <w:semiHidden/>
    <w:unhideWhenUsed/>
    <w:rsid w:val="00A27B24"/>
  </w:style>
  <w:style w:type="character" w:styleId="af0">
    <w:name w:val="Hyperlink"/>
    <w:basedOn w:val="a1"/>
    <w:uiPriority w:val="99"/>
    <w:unhideWhenUsed/>
    <w:rsid w:val="0000166E"/>
    <w:rPr>
      <w:color w:val="0563C1" w:themeColor="hyperlink"/>
      <w:u w:val="single"/>
    </w:rPr>
  </w:style>
  <w:style w:type="character" w:styleId="af1">
    <w:name w:val="FollowedHyperlink"/>
    <w:basedOn w:val="a1"/>
    <w:uiPriority w:val="99"/>
    <w:semiHidden/>
    <w:unhideWhenUsed/>
    <w:rsid w:val="0000166E"/>
    <w:rPr>
      <w:color w:val="954F72" w:themeColor="followedHyperlink"/>
      <w:u w:val="single"/>
    </w:rPr>
  </w:style>
  <w:style w:type="paragraph" w:styleId="af2">
    <w:name w:val="TOC Heading"/>
    <w:basedOn w:val="1"/>
    <w:next w:val="a0"/>
    <w:uiPriority w:val="39"/>
    <w:unhideWhenUsed/>
    <w:qFormat/>
    <w:rsid w:val="00CF0C8E"/>
    <w:pPr>
      <w:outlineLvl w:val="9"/>
    </w:pPr>
    <w:rPr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433331"/>
    <w:pPr>
      <w:tabs>
        <w:tab w:val="right" w:leader="dot" w:pos="9639"/>
      </w:tabs>
      <w:spacing w:after="100"/>
      <w:jc w:val="both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21">
    <w:name w:val="toc 2"/>
    <w:basedOn w:val="a0"/>
    <w:next w:val="a0"/>
    <w:autoRedefine/>
    <w:uiPriority w:val="39"/>
    <w:unhideWhenUsed/>
    <w:rsid w:val="00CF0C8E"/>
    <w:pPr>
      <w:spacing w:after="100"/>
      <w:ind w:left="220"/>
    </w:pPr>
  </w:style>
  <w:style w:type="character" w:styleId="af3">
    <w:name w:val="Emphasis"/>
    <w:basedOn w:val="a1"/>
    <w:uiPriority w:val="20"/>
    <w:qFormat/>
    <w:rsid w:val="00B84E7B"/>
    <w:rPr>
      <w:i/>
      <w:iCs/>
    </w:rPr>
  </w:style>
  <w:style w:type="character" w:customStyle="1" w:styleId="apple-converted-space">
    <w:name w:val="apple-converted-space"/>
    <w:basedOn w:val="a1"/>
    <w:rsid w:val="00B84E7B"/>
  </w:style>
  <w:style w:type="paragraph" w:styleId="af4">
    <w:name w:val="Normal (Web)"/>
    <w:aliases w:val="Обычный (Web),Обычный (Web)1"/>
    <w:basedOn w:val="a0"/>
    <w:link w:val="af5"/>
    <w:uiPriority w:val="99"/>
    <w:unhideWhenUsed/>
    <w:qFormat/>
    <w:rsid w:val="0090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Обычный (Интернет) Знак"/>
    <w:aliases w:val="Обычный (Web) Знак,Обычный (Web)1 Знак"/>
    <w:link w:val="af4"/>
    <w:locked/>
    <w:rsid w:val="00B015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6">
    <w:name w:val="Strong"/>
    <w:basedOn w:val="a1"/>
    <w:uiPriority w:val="22"/>
    <w:qFormat/>
    <w:rsid w:val="00160D19"/>
    <w:rPr>
      <w:b/>
      <w:bCs/>
    </w:rPr>
  </w:style>
  <w:style w:type="paragraph" w:styleId="af7">
    <w:name w:val="Body Text Indent"/>
    <w:basedOn w:val="a0"/>
    <w:link w:val="af8"/>
    <w:rsid w:val="00BF296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basedOn w:val="a1"/>
    <w:link w:val="af7"/>
    <w:rsid w:val="00BF29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FB6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2">
    <w:name w:val="Body Text 2"/>
    <w:basedOn w:val="a0"/>
    <w:link w:val="23"/>
    <w:uiPriority w:val="99"/>
    <w:unhideWhenUsed/>
    <w:rsid w:val="004C3067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rsid w:val="004C3067"/>
  </w:style>
  <w:style w:type="paragraph" w:styleId="a">
    <w:name w:val="List Bullet"/>
    <w:basedOn w:val="a0"/>
    <w:semiHidden/>
    <w:rsid w:val="004C3067"/>
    <w:pPr>
      <w:numPr>
        <w:numId w:val="4"/>
      </w:numPr>
      <w:tabs>
        <w:tab w:val="clear" w:pos="360"/>
        <w:tab w:val="num" w:pos="1857"/>
      </w:tabs>
      <w:spacing w:after="0" w:line="240" w:lineRule="auto"/>
      <w:ind w:left="18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433331"/>
    <w:pPr>
      <w:tabs>
        <w:tab w:val="right" w:leader="dot" w:pos="9498"/>
      </w:tabs>
      <w:spacing w:after="100"/>
      <w:jc w:val="both"/>
    </w:pPr>
    <w:rPr>
      <w:rFonts w:ascii="Times New Roman" w:hAnsi="Times New Roman" w:cs="Times New Roman"/>
      <w:noProof/>
      <w:sz w:val="20"/>
      <w:szCs w:val="20"/>
      <w:lang w:eastAsia="ru-RU"/>
    </w:rPr>
  </w:style>
  <w:style w:type="table" w:customStyle="1" w:styleId="12">
    <w:name w:val="Сетка таблицы1"/>
    <w:basedOn w:val="a2"/>
    <w:next w:val="aa"/>
    <w:uiPriority w:val="39"/>
    <w:rsid w:val="00B2208E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ody Text"/>
    <w:basedOn w:val="a0"/>
    <w:link w:val="afa"/>
    <w:uiPriority w:val="99"/>
    <w:semiHidden/>
    <w:unhideWhenUsed/>
    <w:rsid w:val="007805EA"/>
    <w:pPr>
      <w:spacing w:after="120"/>
    </w:pPr>
  </w:style>
  <w:style w:type="character" w:customStyle="1" w:styleId="afa">
    <w:name w:val="Основной текст Знак"/>
    <w:basedOn w:val="a1"/>
    <w:link w:val="af9"/>
    <w:uiPriority w:val="99"/>
    <w:semiHidden/>
    <w:rsid w:val="007805EA"/>
  </w:style>
  <w:style w:type="paragraph" w:styleId="afb">
    <w:name w:val="footnote text"/>
    <w:basedOn w:val="a0"/>
    <w:link w:val="afc"/>
    <w:uiPriority w:val="99"/>
    <w:semiHidden/>
    <w:unhideWhenUsed/>
    <w:rsid w:val="00C92B57"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1"/>
    <w:link w:val="afb"/>
    <w:uiPriority w:val="99"/>
    <w:semiHidden/>
    <w:rsid w:val="00C92B57"/>
    <w:rPr>
      <w:sz w:val="20"/>
      <w:szCs w:val="20"/>
    </w:rPr>
  </w:style>
  <w:style w:type="character" w:styleId="afd">
    <w:name w:val="footnote reference"/>
    <w:basedOn w:val="a1"/>
    <w:uiPriority w:val="99"/>
    <w:semiHidden/>
    <w:unhideWhenUsed/>
    <w:rsid w:val="00C92B57"/>
    <w:rPr>
      <w:vertAlign w:val="superscript"/>
    </w:rPr>
  </w:style>
  <w:style w:type="table" w:customStyle="1" w:styleId="32">
    <w:name w:val="Сетка таблицы3"/>
    <w:basedOn w:val="a2"/>
    <w:next w:val="aa"/>
    <w:uiPriority w:val="59"/>
    <w:rsid w:val="00EB78B4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5">
    <w:name w:val="xl125"/>
    <w:basedOn w:val="a0"/>
    <w:rsid w:val="00F42554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xl126">
    <w:name w:val="xl126"/>
    <w:basedOn w:val="a0"/>
    <w:rsid w:val="00F42554"/>
    <w:pP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lang w:eastAsia="ru-RU"/>
    </w:rPr>
  </w:style>
  <w:style w:type="paragraph" w:customStyle="1" w:styleId="xl127">
    <w:name w:val="xl127"/>
    <w:basedOn w:val="a0"/>
    <w:rsid w:val="00F42554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0"/>
    <w:rsid w:val="00F42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4">
    <w:name w:val="xl134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5">
    <w:name w:val="xl135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6">
    <w:name w:val="xl136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7">
    <w:name w:val="xl137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8">
    <w:name w:val="xl138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39">
    <w:name w:val="xl139"/>
    <w:basedOn w:val="a0"/>
    <w:rsid w:val="00F42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0"/>
    <w:rsid w:val="00F42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45">
    <w:name w:val="xl145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46">
    <w:name w:val="xl146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47">
    <w:name w:val="xl147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48">
    <w:name w:val="xl148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49">
    <w:name w:val="xl149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50">
    <w:name w:val="xl150"/>
    <w:basedOn w:val="a0"/>
    <w:rsid w:val="00F42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0"/>
    <w:rsid w:val="00F425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0"/>
    <w:rsid w:val="00F425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0"/>
    <w:rsid w:val="00F425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0"/>
    <w:rsid w:val="00F425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0"/>
    <w:rsid w:val="00F425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425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0"/>
    <w:rsid w:val="00F425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0"/>
    <w:rsid w:val="00F425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e">
    <w:name w:val="Основной текст_"/>
    <w:basedOn w:val="a1"/>
    <w:link w:val="24"/>
    <w:rsid w:val="00612D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2"/>
    <w:basedOn w:val="a0"/>
    <w:link w:val="afe"/>
    <w:rsid w:val="00612D29"/>
    <w:pPr>
      <w:widowControl w:val="0"/>
      <w:shd w:val="clear" w:color="auto" w:fill="FFFFFF"/>
      <w:spacing w:before="420" w:after="660" w:line="0" w:lineRule="atLeast"/>
      <w:ind w:hanging="168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wmi-callto">
    <w:name w:val="wmi-callto"/>
    <w:basedOn w:val="a1"/>
    <w:rsid w:val="00E25C0D"/>
  </w:style>
  <w:style w:type="table" w:customStyle="1" w:styleId="25">
    <w:name w:val="Сетка таблицы2"/>
    <w:basedOn w:val="a2"/>
    <w:next w:val="aa"/>
    <w:uiPriority w:val="39"/>
    <w:rsid w:val="00C96F72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0"/>
    <w:rsid w:val="003718C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</w:rPr>
  </w:style>
  <w:style w:type="paragraph" w:customStyle="1" w:styleId="26">
    <w:name w:val="Абзац списка2"/>
    <w:basedOn w:val="a0"/>
    <w:link w:val="ListParagraphChar"/>
    <w:rsid w:val="001C6DC4"/>
    <w:pPr>
      <w:ind w:left="720"/>
      <w:contextualSpacing/>
    </w:pPr>
    <w:rPr>
      <w:rFonts w:ascii="Calibri" w:hAnsi="Calibri" w:cs="Times New Roman"/>
    </w:rPr>
  </w:style>
  <w:style w:type="character" w:customStyle="1" w:styleId="ListParagraphChar">
    <w:name w:val="List Paragraph Char"/>
    <w:basedOn w:val="a1"/>
    <w:link w:val="26"/>
    <w:locked/>
    <w:rsid w:val="001C6DC4"/>
    <w:rPr>
      <w:rFonts w:ascii="Calibri" w:hAnsi="Calibri" w:cs="Times New Roman"/>
    </w:rPr>
  </w:style>
  <w:style w:type="paragraph" w:customStyle="1" w:styleId="msonormal0">
    <w:name w:val="msonormal"/>
    <w:basedOn w:val="a0"/>
    <w:rsid w:val="0096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rsid w:val="0096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9621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rsid w:val="009621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">
    <w:name w:val="xl98"/>
    <w:basedOn w:val="a0"/>
    <w:rsid w:val="0096210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0"/>
    <w:rsid w:val="0096210D"/>
    <w:pPr>
      <w:pBdr>
        <w:top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96210D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1">
    <w:name w:val="xl101"/>
    <w:basedOn w:val="a0"/>
    <w:rsid w:val="0096210D"/>
    <w:pPr>
      <w:pBdr>
        <w:top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0"/>
    <w:rsid w:val="0096210D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0"/>
    <w:rsid w:val="0096210D"/>
    <w:pPr>
      <w:pBdr>
        <w:top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4">
    <w:name w:val="xl104"/>
    <w:basedOn w:val="a0"/>
    <w:rsid w:val="0096210D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0"/>
    <w:rsid w:val="0096210D"/>
    <w:pPr>
      <w:pBdr>
        <w:top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96210D"/>
    <w:pPr>
      <w:pBdr>
        <w:top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96210D"/>
    <w:pP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0"/>
    <w:rsid w:val="0096210D"/>
    <w:pPr>
      <w:pBdr>
        <w:top w:val="dotted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0"/>
    <w:rsid w:val="0096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96210D"/>
    <w:pPr>
      <w:pBdr>
        <w:top w:val="dotted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96210D"/>
    <w:pPr>
      <w:pBdr>
        <w:top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12">
    <w:name w:val="xl112"/>
    <w:basedOn w:val="a0"/>
    <w:rsid w:val="0096210D"/>
    <w:pPr>
      <w:pBdr>
        <w:top w:val="dotted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0"/>
    <w:rsid w:val="0096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96210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0"/>
    <w:rsid w:val="0096210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16">
    <w:name w:val="xl116"/>
    <w:basedOn w:val="a0"/>
    <w:rsid w:val="009621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9621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0"/>
    <w:rsid w:val="0096210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0"/>
    <w:rsid w:val="0096210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96210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076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609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764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5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5147">
          <w:marLeft w:val="23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8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82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973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4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48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9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3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8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5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2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2623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3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11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86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7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1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26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6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0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55916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3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57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31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076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1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0273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5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70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24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37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3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1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26" Type="http://schemas.openxmlformats.org/officeDocument/2006/relationships/chart" Target="charts/chart6.xml"/><Relationship Id="rId3" Type="http://schemas.openxmlformats.org/officeDocument/2006/relationships/numbering" Target="numbering.xml"/><Relationship Id="rId21" Type="http://schemas.openxmlformats.org/officeDocument/2006/relationships/chart" Target="charts/chart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8.png"/><Relationship Id="rId25" Type="http://schemas.openxmlformats.org/officeDocument/2006/relationships/chart" Target="charts/chart5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chart" Target="charts/chart4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chart" Target="charts/chart3.xml"/><Relationship Id="rId28" Type="http://schemas.openxmlformats.org/officeDocument/2006/relationships/image" Target="media/image13.emf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chart" Target="charts/chart2.xml"/><Relationship Id="rId27" Type="http://schemas.openxmlformats.org/officeDocument/2006/relationships/image" Target="media/image12.emf"/><Relationship Id="rId30" Type="http://schemas.openxmlformats.org/officeDocument/2006/relationships/image" Target="media/image1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9A1-43B1-A8E0-62A8F9C4A55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9A1-43B1-A8E0-62A8F9C4A55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9A1-43B1-A8E0-62A8F9C4A55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9A1-43B1-A8E0-62A8F9C4A55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9A1-43B1-A8E0-62A8F9C4A55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9A1-43B1-A8E0-62A8F9C4A55B}"/>
              </c:ext>
            </c:extLst>
          </c:dPt>
          <c:dLbls>
            <c:dLbl>
              <c:idx val="2"/>
              <c:layout>
                <c:manualLayout>
                  <c:x val="0.11337868480725616"/>
                  <c:y val="3.6231884057971016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9A1-43B1-A8E0-62A8F9C4A55B}"/>
                </c:ext>
              </c:extLst>
            </c:dLbl>
            <c:dLbl>
              <c:idx val="3"/>
              <c:layout>
                <c:manualLayout>
                  <c:x val="-7.9365079365079402E-2"/>
                  <c:y val="2.898550724637681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9A1-43B1-A8E0-62A8F9C4A55B}"/>
                </c:ext>
              </c:extLst>
            </c:dLbl>
            <c:dLbl>
              <c:idx val="4"/>
              <c:layout>
                <c:manualLayout>
                  <c:x val="-0.10204081632653066"/>
                  <c:y val="-6.5217391304347824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9A1-43B1-A8E0-62A8F9C4A55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opex!$B$30:$B$35</c:f>
              <c:strCache>
                <c:ptCount val="6"/>
                <c:pt idx="0">
                  <c:v>Оплата труда персоналу</c:v>
                </c:pt>
                <c:pt idx="1">
                  <c:v>Коммунальные услуги</c:v>
                </c:pt>
                <c:pt idx="2">
                  <c:v>Техобслуживание оборудования</c:v>
                </c:pt>
                <c:pt idx="3">
                  <c:v>Управленч., прочие расходы</c:v>
                </c:pt>
                <c:pt idx="4">
                  <c:v>Маркетинг</c:v>
                </c:pt>
                <c:pt idx="5">
                  <c:v>Налоги и сборы</c:v>
                </c:pt>
              </c:strCache>
            </c:strRef>
          </c:cat>
          <c:val>
            <c:numRef>
              <c:f>opex!$D$30:$D$35</c:f>
              <c:numCache>
                <c:formatCode>0.0%</c:formatCode>
                <c:ptCount val="6"/>
                <c:pt idx="0">
                  <c:v>0.35050070837952041</c:v>
                </c:pt>
                <c:pt idx="1">
                  <c:v>0.16036133008837156</c:v>
                </c:pt>
                <c:pt idx="2">
                  <c:v>1.4343473666357168E-2</c:v>
                </c:pt>
                <c:pt idx="3">
                  <c:v>1.4343473666357168E-2</c:v>
                </c:pt>
                <c:pt idx="4">
                  <c:v>1.792934208294646E-2</c:v>
                </c:pt>
                <c:pt idx="5">
                  <c:v>0.44252167211644727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9A1-43B1-A8E0-62A8F9C4A55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  <a:latin typeface="Arial" panose="020B0604020202020204" pitchFamily="34" charset="0"/>
        </a:defRPr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Риски!$B$10:$B$16</c:f>
              <c:numCache>
                <c:formatCode>0%</c:formatCode>
                <c:ptCount val="7"/>
                <c:pt idx="0">
                  <c:v>0.6</c:v>
                </c:pt>
                <c:pt idx="1">
                  <c:v>0.63500000000000001</c:v>
                </c:pt>
                <c:pt idx="2">
                  <c:v>0.67</c:v>
                </c:pt>
                <c:pt idx="3">
                  <c:v>0.70500000000000007</c:v>
                </c:pt>
                <c:pt idx="4">
                  <c:v>0.7400000000000001</c:v>
                </c:pt>
                <c:pt idx="5">
                  <c:v>0.77500000000000013</c:v>
                </c:pt>
                <c:pt idx="6">
                  <c:v>0.81000000000000016</c:v>
                </c:pt>
              </c:numCache>
            </c:numRef>
          </c:cat>
          <c:val>
            <c:numRef>
              <c:f>Риски!$C$10:$C$16</c:f>
              <c:numCache>
                <c:formatCode>0.0%</c:formatCode>
                <c:ptCount val="7"/>
                <c:pt idx="0">
                  <c:v>0.1809024399939192</c:v>
                </c:pt>
                <c:pt idx="1">
                  <c:v>0.20462981808132374</c:v>
                </c:pt>
                <c:pt idx="2">
                  <c:v>0.22752978431498727</c:v>
                </c:pt>
                <c:pt idx="3">
                  <c:v>0.24963733940507193</c:v>
                </c:pt>
                <c:pt idx="4">
                  <c:v>0.27117755071472049</c:v>
                </c:pt>
                <c:pt idx="5">
                  <c:v>0.29211298308264877</c:v>
                </c:pt>
                <c:pt idx="6">
                  <c:v>0.31262224570272279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FB0-4EBA-B65A-A3E9CA2DBF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14145775"/>
        <c:axId val="1047519471"/>
      </c:lineChart>
      <c:catAx>
        <c:axId val="1214145775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crossAx val="1047519471"/>
        <c:crosses val="autoZero"/>
        <c:auto val="1"/>
        <c:lblAlgn val="ctr"/>
        <c:lblOffset val="100"/>
        <c:noMultiLvlLbl val="0"/>
      </c:catAx>
      <c:valAx>
        <c:axId val="1047519471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crossAx val="1214145775"/>
        <c:crosses val="autoZero"/>
        <c:crossBetween val="midCat"/>
      </c:valAx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txPr>
    <a:bodyPr/>
    <a:lstStyle/>
    <a:p>
      <a:pPr>
        <a:defRPr baseline="0">
          <a:latin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Риски!$B$22:$B$28</c:f>
              <c:numCache>
                <c:formatCode>0%</c:formatCode>
                <c:ptCount val="7"/>
                <c:pt idx="0">
                  <c:v>1.4</c:v>
                </c:pt>
                <c:pt idx="1">
                  <c:v>1.448</c:v>
                </c:pt>
                <c:pt idx="2">
                  <c:v>1.496</c:v>
                </c:pt>
                <c:pt idx="3">
                  <c:v>1.544</c:v>
                </c:pt>
                <c:pt idx="4">
                  <c:v>1.5920000000000001</c:v>
                </c:pt>
                <c:pt idx="5">
                  <c:v>1.6400000000000001</c:v>
                </c:pt>
                <c:pt idx="6">
                  <c:v>1.6880000000000002</c:v>
                </c:pt>
              </c:numCache>
            </c:numRef>
          </c:cat>
          <c:val>
            <c:numRef>
              <c:f>Риски!$C$22:$C$28</c:f>
              <c:numCache>
                <c:formatCode>0.0%</c:formatCode>
                <c:ptCount val="7"/>
                <c:pt idx="0">
                  <c:v>0.29795271631858222</c:v>
                </c:pt>
                <c:pt idx="1">
                  <c:v>0.2873855864617596</c:v>
                </c:pt>
                <c:pt idx="2">
                  <c:v>0.277399973562243</c:v>
                </c:pt>
                <c:pt idx="3">
                  <c:v>0.26793630108341815</c:v>
                </c:pt>
                <c:pt idx="4">
                  <c:v>0.25894737215275598</c:v>
                </c:pt>
                <c:pt idx="5">
                  <c:v>0.25039615852033692</c:v>
                </c:pt>
                <c:pt idx="6">
                  <c:v>0.24226237043094367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3AE-4ED1-B4EC-E47EAC6318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74891375"/>
        <c:axId val="891723631"/>
      </c:lineChart>
      <c:catAx>
        <c:axId val="874891375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crossAx val="891723631"/>
        <c:crosses val="autoZero"/>
        <c:auto val="1"/>
        <c:lblAlgn val="ctr"/>
        <c:lblOffset val="100"/>
        <c:noMultiLvlLbl val="0"/>
      </c:catAx>
      <c:valAx>
        <c:axId val="891723631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crossAx val="874891375"/>
        <c:crosses val="autoZero"/>
        <c:crossBetween val="midCat"/>
      </c:valAx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txPr>
    <a:bodyPr/>
    <a:lstStyle/>
    <a:p>
      <a:pPr>
        <a:defRPr baseline="0">
          <a:solidFill>
            <a:sysClr val="windowText" lastClr="000000"/>
          </a:solidFill>
          <a:latin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Риски!$B$34:$B$40</c:f>
              <c:numCache>
                <c:formatCode>0%</c:formatCode>
                <c:ptCount val="7"/>
                <c:pt idx="0">
                  <c:v>2.5</c:v>
                </c:pt>
                <c:pt idx="1">
                  <c:v>2.5779999999999998</c:v>
                </c:pt>
                <c:pt idx="2">
                  <c:v>2.6559999999999997</c:v>
                </c:pt>
                <c:pt idx="3">
                  <c:v>2.7339999999999995</c:v>
                </c:pt>
                <c:pt idx="4">
                  <c:v>2.8119999999999994</c:v>
                </c:pt>
                <c:pt idx="5">
                  <c:v>2.8899999999999992</c:v>
                </c:pt>
                <c:pt idx="6">
                  <c:v>2.9679999999999991</c:v>
                </c:pt>
              </c:numCache>
            </c:numRef>
          </c:cat>
          <c:val>
            <c:numRef>
              <c:f>Риски!$C$34:$C$40</c:f>
              <c:numCache>
                <c:formatCode>0.0%</c:formatCode>
                <c:ptCount val="7"/>
                <c:pt idx="0">
                  <c:v>0.27473736833221452</c:v>
                </c:pt>
                <c:pt idx="1">
                  <c:v>0.26667286577845695</c:v>
                </c:pt>
                <c:pt idx="2">
                  <c:v>0.25853294395994553</c:v>
                </c:pt>
                <c:pt idx="3">
                  <c:v>0.25038955459216816</c:v>
                </c:pt>
                <c:pt idx="4">
                  <c:v>0.24207609752762282</c:v>
                </c:pt>
                <c:pt idx="5">
                  <c:v>0.2336708319933738</c:v>
                </c:pt>
                <c:pt idx="6">
                  <c:v>0.22511313112082476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09C-468C-A2A9-5882274DAC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43472048"/>
        <c:axId val="1187629904"/>
      </c:lineChart>
      <c:catAx>
        <c:axId val="1043472048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crossAx val="1187629904"/>
        <c:crosses val="autoZero"/>
        <c:auto val="1"/>
        <c:lblAlgn val="ctr"/>
        <c:lblOffset val="100"/>
        <c:noMultiLvlLbl val="0"/>
      </c:catAx>
      <c:valAx>
        <c:axId val="1187629904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crossAx val="1043472048"/>
        <c:crosses val="autoZero"/>
        <c:crossBetween val="midCat"/>
      </c:valAx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txPr>
    <a:bodyPr/>
    <a:lstStyle/>
    <a:p>
      <a:pPr>
        <a:defRPr baseline="0">
          <a:latin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FBD0-4B99-91B9-E29351C903C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FBD0-4B99-91B9-E29351C903C6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FBD0-4B99-91B9-E29351C903C6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FBD0-4B99-91B9-E29351C903C6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9-FBD0-4B99-91B9-E29351C903C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налоги!$A$14:$A$18</c:f>
              <c:strCache>
                <c:ptCount val="5"/>
                <c:pt idx="0">
                  <c:v>НДС</c:v>
                </c:pt>
                <c:pt idx="1">
                  <c:v>УСН</c:v>
                </c:pt>
                <c:pt idx="2">
                  <c:v>НДФЛ</c:v>
                </c:pt>
                <c:pt idx="3">
                  <c:v>Страховые взносы</c:v>
                </c:pt>
                <c:pt idx="4">
                  <c:v>Налог на землю</c:v>
                </c:pt>
              </c:strCache>
            </c:strRef>
          </c:cat>
          <c:val>
            <c:numRef>
              <c:f>налоги!$O$14:$O$18</c:f>
              <c:numCache>
                <c:formatCode>0.0%</c:formatCode>
                <c:ptCount val="5"/>
                <c:pt idx="0">
                  <c:v>0.303429217508351</c:v>
                </c:pt>
                <c:pt idx="1">
                  <c:v>0.36655298207587339</c:v>
                </c:pt>
                <c:pt idx="2">
                  <c:v>9.1509590296684776E-2</c:v>
                </c:pt>
                <c:pt idx="3">
                  <c:v>0.23668878270733515</c:v>
                </c:pt>
                <c:pt idx="4">
                  <c:v>1.8194274117557807E-3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BD0-4B99-91B9-E29351C903C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  <a:latin typeface="Arial" panose="020B0604020202020204" pitchFamily="34" charset="0"/>
        </a:defRPr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5555555555555556E-2"/>
          <c:y val="0.10496284425756833"/>
          <c:w val="0.96444444444444444"/>
          <c:h val="0.852200773279470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налоги!$A$15</c:f>
              <c:strCache>
                <c:ptCount val="1"/>
                <c:pt idx="0">
                  <c:v>УСН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налоги!$B$13:$M$13</c:f>
              <c:numCache>
                <c:formatCode>General</c:formatCode>
                <c:ptCount val="11"/>
                <c:pt idx="0">
                  <c:v>2027</c:v>
                </c:pt>
                <c:pt idx="1">
                  <c:v>2028</c:v>
                </c:pt>
                <c:pt idx="2">
                  <c:v>2029</c:v>
                </c:pt>
                <c:pt idx="3">
                  <c:v>2030</c:v>
                </c:pt>
                <c:pt idx="4">
                  <c:v>2031</c:v>
                </c:pt>
                <c:pt idx="5">
                  <c:v>2032</c:v>
                </c:pt>
                <c:pt idx="6">
                  <c:v>2033</c:v>
                </c:pt>
                <c:pt idx="7">
                  <c:v>2034</c:v>
                </c:pt>
                <c:pt idx="8">
                  <c:v>2035</c:v>
                </c:pt>
                <c:pt idx="9">
                  <c:v>2036</c:v>
                </c:pt>
                <c:pt idx="10">
                  <c:v>2037</c:v>
                </c:pt>
              </c:numCache>
            </c:numRef>
          </c:cat>
          <c:val>
            <c:numRef>
              <c:f>налоги!$B$15:$M$15</c:f>
              <c:numCache>
                <c:formatCode>_-* #,##0\ _₽_-;\-* #,##0\ _₽_-;_-* "-"??\ _₽_-;_-@_-</c:formatCode>
                <c:ptCount val="11"/>
                <c:pt idx="0">
                  <c:v>181.69749999999999</c:v>
                </c:pt>
                <c:pt idx="1">
                  <c:v>955.39999999999986</c:v>
                </c:pt>
                <c:pt idx="2">
                  <c:v>943.77499999999986</c:v>
                </c:pt>
                <c:pt idx="3">
                  <c:v>5926.2416127618953</c:v>
                </c:pt>
                <c:pt idx="4">
                  <c:v>6770.8670013333285</c:v>
                </c:pt>
                <c:pt idx="5">
                  <c:v>6770.8670013333294</c:v>
                </c:pt>
                <c:pt idx="6">
                  <c:v>6770.8670013333249</c:v>
                </c:pt>
                <c:pt idx="7">
                  <c:v>6770.8670013333258</c:v>
                </c:pt>
                <c:pt idx="8">
                  <c:v>6770.8670013333249</c:v>
                </c:pt>
                <c:pt idx="9">
                  <c:v>6770.8670013333222</c:v>
                </c:pt>
                <c:pt idx="10">
                  <c:v>6770.8670013333258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1DC-4C63-9EE9-4EF206439C28}"/>
            </c:ext>
          </c:extLst>
        </c:ser>
        <c:ser>
          <c:idx val="1"/>
          <c:order val="1"/>
          <c:tx>
            <c:strRef>
              <c:f>налоги!$A$16</c:f>
              <c:strCache>
                <c:ptCount val="1"/>
                <c:pt idx="0">
                  <c:v>НДФЛ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налоги!$B$13:$M$13</c:f>
              <c:numCache>
                <c:formatCode>General</c:formatCode>
                <c:ptCount val="11"/>
                <c:pt idx="0">
                  <c:v>2027</c:v>
                </c:pt>
                <c:pt idx="1">
                  <c:v>2028</c:v>
                </c:pt>
                <c:pt idx="2">
                  <c:v>2029</c:v>
                </c:pt>
                <c:pt idx="3">
                  <c:v>2030</c:v>
                </c:pt>
                <c:pt idx="4">
                  <c:v>2031</c:v>
                </c:pt>
                <c:pt idx="5">
                  <c:v>2032</c:v>
                </c:pt>
                <c:pt idx="6">
                  <c:v>2033</c:v>
                </c:pt>
                <c:pt idx="7">
                  <c:v>2034</c:v>
                </c:pt>
                <c:pt idx="8">
                  <c:v>2035</c:v>
                </c:pt>
                <c:pt idx="9">
                  <c:v>2036</c:v>
                </c:pt>
                <c:pt idx="10">
                  <c:v>2037</c:v>
                </c:pt>
              </c:numCache>
            </c:numRef>
          </c:cat>
          <c:val>
            <c:numRef>
              <c:f>налоги!$B$16:$M$16</c:f>
              <c:numCache>
                <c:formatCode>_-* #,##0\ _₽_-;\-* #,##0\ _₽_-;_-* "-"??\ _₽_-;_-@_-</c:formatCode>
                <c:ptCount val="11"/>
                <c:pt idx="0">
                  <c:v>337.35</c:v>
                </c:pt>
                <c:pt idx="1">
                  <c:v>1349.4</c:v>
                </c:pt>
                <c:pt idx="2">
                  <c:v>1349.4</c:v>
                </c:pt>
                <c:pt idx="3">
                  <c:v>1349.4</c:v>
                </c:pt>
                <c:pt idx="4">
                  <c:v>1349.4</c:v>
                </c:pt>
                <c:pt idx="5">
                  <c:v>1349.4</c:v>
                </c:pt>
                <c:pt idx="6">
                  <c:v>1349.4</c:v>
                </c:pt>
                <c:pt idx="7">
                  <c:v>1349.4</c:v>
                </c:pt>
                <c:pt idx="8">
                  <c:v>1349.4</c:v>
                </c:pt>
                <c:pt idx="9">
                  <c:v>1349.4</c:v>
                </c:pt>
                <c:pt idx="10">
                  <c:v>1349.4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1DC-4C63-9EE9-4EF206439C28}"/>
            </c:ext>
          </c:extLst>
        </c:ser>
        <c:ser>
          <c:idx val="2"/>
          <c:order val="2"/>
          <c:tx>
            <c:strRef>
              <c:f>налоги!$A$17</c:f>
              <c:strCache>
                <c:ptCount val="1"/>
                <c:pt idx="0">
                  <c:v>Страховые взносы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налоги!$B$13:$M$13</c:f>
              <c:numCache>
                <c:formatCode>General</c:formatCode>
                <c:ptCount val="11"/>
                <c:pt idx="0">
                  <c:v>2027</c:v>
                </c:pt>
                <c:pt idx="1">
                  <c:v>2028</c:v>
                </c:pt>
                <c:pt idx="2">
                  <c:v>2029</c:v>
                </c:pt>
                <c:pt idx="3">
                  <c:v>2030</c:v>
                </c:pt>
                <c:pt idx="4">
                  <c:v>2031</c:v>
                </c:pt>
                <c:pt idx="5">
                  <c:v>2032</c:v>
                </c:pt>
                <c:pt idx="6">
                  <c:v>2033</c:v>
                </c:pt>
                <c:pt idx="7">
                  <c:v>2034</c:v>
                </c:pt>
                <c:pt idx="8">
                  <c:v>2035</c:v>
                </c:pt>
                <c:pt idx="9">
                  <c:v>2036</c:v>
                </c:pt>
                <c:pt idx="10">
                  <c:v>2037</c:v>
                </c:pt>
              </c:numCache>
            </c:numRef>
          </c:cat>
          <c:val>
            <c:numRef>
              <c:f>налоги!$B$17:$M$17</c:f>
              <c:numCache>
                <c:formatCode>_-* #,##0\ _₽_-;\-* #,##0\ _₽_-;_-* "-"??\ _₽_-;_-@_-</c:formatCode>
                <c:ptCount val="11"/>
                <c:pt idx="0">
                  <c:v>586.46999999999991</c:v>
                </c:pt>
                <c:pt idx="1">
                  <c:v>3518.82</c:v>
                </c:pt>
                <c:pt idx="2">
                  <c:v>3518.82</c:v>
                </c:pt>
                <c:pt idx="3">
                  <c:v>3518.82</c:v>
                </c:pt>
                <c:pt idx="4">
                  <c:v>3518.82</c:v>
                </c:pt>
                <c:pt idx="5">
                  <c:v>3518.82</c:v>
                </c:pt>
                <c:pt idx="6">
                  <c:v>3518.82</c:v>
                </c:pt>
                <c:pt idx="7">
                  <c:v>3518.82</c:v>
                </c:pt>
                <c:pt idx="8">
                  <c:v>3518.82</c:v>
                </c:pt>
                <c:pt idx="9">
                  <c:v>3518.82</c:v>
                </c:pt>
                <c:pt idx="10">
                  <c:v>3518.82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1DC-4C63-9EE9-4EF206439C28}"/>
            </c:ext>
          </c:extLst>
        </c:ser>
        <c:ser>
          <c:idx val="3"/>
          <c:order val="3"/>
          <c:tx>
            <c:strRef>
              <c:f>налоги!$A$18</c:f>
              <c:strCache>
                <c:ptCount val="1"/>
                <c:pt idx="0">
                  <c:v>Налог на землю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налоги!$B$13:$M$13</c:f>
              <c:numCache>
                <c:formatCode>General</c:formatCode>
                <c:ptCount val="11"/>
                <c:pt idx="0">
                  <c:v>2027</c:v>
                </c:pt>
                <c:pt idx="1">
                  <c:v>2028</c:v>
                </c:pt>
                <c:pt idx="2">
                  <c:v>2029</c:v>
                </c:pt>
                <c:pt idx="3">
                  <c:v>2030</c:v>
                </c:pt>
                <c:pt idx="4">
                  <c:v>2031</c:v>
                </c:pt>
                <c:pt idx="5">
                  <c:v>2032</c:v>
                </c:pt>
                <c:pt idx="6">
                  <c:v>2033</c:v>
                </c:pt>
                <c:pt idx="7">
                  <c:v>2034</c:v>
                </c:pt>
                <c:pt idx="8">
                  <c:v>2035</c:v>
                </c:pt>
                <c:pt idx="9">
                  <c:v>2036</c:v>
                </c:pt>
                <c:pt idx="10">
                  <c:v>2037</c:v>
                </c:pt>
              </c:numCache>
            </c:numRef>
          </c:cat>
          <c:val>
            <c:numRef>
              <c:f>налоги!$B$18:$M$18</c:f>
              <c:numCache>
                <c:formatCode>_-* #,##0\ _₽_-;\-* #,##0\ _₽_-;_-* "-"??\ _₽_-;_-@_-</c:formatCode>
                <c:ptCount val="11"/>
                <c:pt idx="0">
                  <c:v>25</c:v>
                </c:pt>
                <c:pt idx="1">
                  <c:v>25</c:v>
                </c:pt>
                <c:pt idx="2">
                  <c:v>25</c:v>
                </c:pt>
                <c:pt idx="3">
                  <c:v>25</c:v>
                </c:pt>
                <c:pt idx="4">
                  <c:v>25</c:v>
                </c:pt>
                <c:pt idx="5">
                  <c:v>25</c:v>
                </c:pt>
                <c:pt idx="6">
                  <c:v>25</c:v>
                </c:pt>
                <c:pt idx="7">
                  <c:v>25</c:v>
                </c:pt>
                <c:pt idx="8">
                  <c:v>25</c:v>
                </c:pt>
                <c:pt idx="9">
                  <c:v>25</c:v>
                </c:pt>
                <c:pt idx="10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1DC-4C63-9EE9-4EF206439C2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448110752"/>
        <c:axId val="262407888"/>
      </c:barChart>
      <c:catAx>
        <c:axId val="448110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spc="120" normalizeH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+mn-cs"/>
              </a:defRPr>
            </a:pPr>
            <a:endParaRPr lang="ru-RU"/>
          </a:p>
        </c:txPr>
        <c:crossAx val="262407888"/>
        <c:crosses val="autoZero"/>
        <c:auto val="1"/>
        <c:lblAlgn val="ctr"/>
        <c:lblOffset val="100"/>
        <c:noMultiLvlLbl val="0"/>
      </c:catAx>
      <c:valAx>
        <c:axId val="262407888"/>
        <c:scaling>
          <c:orientation val="minMax"/>
        </c:scaling>
        <c:delete val="1"/>
        <c:axPos val="l"/>
        <c:numFmt formatCode="_-* #,##0\ _₽_-;\-* #,##0\ _₽_-;_-* &quot;-&quot;??\ _₽_-;_-@_-" sourceLinked="1"/>
        <c:majorTickMark val="none"/>
        <c:minorTickMark val="none"/>
        <c:tickLblPos val="nextTo"/>
        <c:crossAx val="448110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aseline="0">
          <a:solidFill>
            <a:sysClr val="windowText" lastClr="000000"/>
          </a:solidFill>
          <a:latin typeface="Arial" panose="020B0604020202020204" pitchFamily="34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2026-05-12T00:00:00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7AE76D-9157-43ED-98B7-C2D9BB383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58</Pages>
  <Words>8617</Words>
  <Characters>49118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Якутск</Company>
  <LinksUpToDate>false</LinksUpToDate>
  <CharactersWithSpaces>57620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Бизнес-план           инвестиционного проекта                       «Туристический развлекательный комплекс «Южная Мозаика»</dc:subject>
  <dc:creator>Александр Ларионов</dc:creator>
  <cp:keywords/>
  <dc:description/>
  <cp:lastModifiedBy>Моноблок Леново</cp:lastModifiedBy>
  <cp:revision>19</cp:revision>
  <cp:lastPrinted>2026-03-31T06:12:00Z</cp:lastPrinted>
  <dcterms:created xsi:type="dcterms:W3CDTF">2026-05-07T06:38:00Z</dcterms:created>
  <dcterms:modified xsi:type="dcterms:W3CDTF">2026-05-11T09:46:00Z</dcterms:modified>
</cp:coreProperties>
</file>