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691AF4" w:rsidRPr="00691AF4" w:rsidTr="002B1869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691AF4" w:rsidRPr="00D76751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76751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691AF4" w:rsidRPr="00D76751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76751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691AF4" w:rsidRPr="00D76751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76751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DE225C" w:rsidRDefault="00DE225C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CA4FE4" w:rsidRPr="00CA4FE4" w:rsidRDefault="00CA4FE4" w:rsidP="00CA4FE4">
            <w:pPr>
              <w:pStyle w:val="a3"/>
              <w:rPr>
                <w:rFonts w:ascii="Times New Roman" w:hAnsi="Times New Roman"/>
                <w:b/>
                <w:lang w:val="ru-RU"/>
              </w:rPr>
            </w:pPr>
          </w:p>
          <w:p w:rsidR="00691AF4" w:rsidRPr="00CA4FE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CA4FE4">
              <w:rPr>
                <w:rFonts w:ascii="Times New Roman" w:hAnsi="Times New Roman"/>
                <w:b/>
                <w:lang w:val="ru-RU"/>
              </w:rPr>
              <w:t>Саха</w:t>
            </w:r>
            <w:r w:rsidRPr="00691AF4">
              <w:rPr>
                <w:rFonts w:ascii="Times New Roman" w:hAnsi="Times New Roman"/>
                <w:b/>
              </w:rPr>
              <w:t>θ</w:t>
            </w: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рөсп</w:t>
            </w:r>
            <w:r w:rsidRPr="00691AF4">
              <w:rPr>
                <w:rFonts w:ascii="Times New Roman" w:hAnsi="Times New Roman"/>
                <w:b/>
              </w:rPr>
              <w:t>yy</w:t>
            </w:r>
            <w:proofErr w:type="spellEnd"/>
            <w:r w:rsidRPr="00CA4FE4">
              <w:rPr>
                <w:rFonts w:ascii="Times New Roman" w:hAnsi="Times New Roman"/>
                <w:b/>
                <w:lang w:val="ru-RU"/>
              </w:rPr>
              <w:t>б</w:t>
            </w:r>
            <w:r w:rsidRPr="00691AF4">
              <w:rPr>
                <w:rFonts w:ascii="Times New Roman" w:hAnsi="Times New Roman"/>
                <w:b/>
              </w:rPr>
              <w:t>y</w:t>
            </w:r>
            <w:r w:rsidRPr="00CA4FE4">
              <w:rPr>
                <w:rFonts w:ascii="Times New Roman" w:hAnsi="Times New Roman"/>
                <w:b/>
                <w:lang w:val="ru-RU"/>
              </w:rPr>
              <w:t>л</w:t>
            </w:r>
            <w:r w:rsidRPr="00691AF4">
              <w:rPr>
                <w:rFonts w:ascii="Times New Roman" w:hAnsi="Times New Roman"/>
                <w:b/>
              </w:rPr>
              <w:t>y</w:t>
            </w: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кэтэ</w:t>
            </w:r>
            <w:proofErr w:type="spellEnd"/>
          </w:p>
          <w:p w:rsidR="00691AF4" w:rsidRPr="00CA4FE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CA4FE4">
              <w:rPr>
                <w:rFonts w:ascii="Times New Roman" w:hAnsi="Times New Roman"/>
                <w:b/>
                <w:lang w:val="ru-RU"/>
              </w:rPr>
              <w:t>"Жатай"</w:t>
            </w:r>
          </w:p>
          <w:p w:rsidR="00691AF4" w:rsidRPr="00CA4FE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Куораттаађы</w:t>
            </w:r>
            <w:proofErr w:type="spellEnd"/>
            <w:r w:rsidR="00773FAE" w:rsidRPr="00CA4FE4">
              <w:rPr>
                <w:rFonts w:ascii="Times New Roman" w:hAnsi="Times New Roman"/>
                <w:b/>
                <w:lang w:val="ru-RU"/>
              </w:rPr>
              <w:t xml:space="preserve"> </w:t>
            </w: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уокуругун</w:t>
            </w:r>
            <w:proofErr w:type="spellEnd"/>
            <w:r w:rsidR="00773FAE" w:rsidRPr="00CA4FE4">
              <w:rPr>
                <w:rFonts w:ascii="Times New Roman" w:hAnsi="Times New Roman"/>
                <w:b/>
                <w:lang w:val="ru-RU"/>
              </w:rPr>
              <w:t xml:space="preserve"> </w:t>
            </w: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Уокуруктаађы</w:t>
            </w:r>
            <w:proofErr w:type="spellEnd"/>
            <w:r w:rsidR="00773FAE" w:rsidRPr="00CA4FE4">
              <w:rPr>
                <w:rFonts w:ascii="Times New Roman" w:hAnsi="Times New Roman"/>
                <w:b/>
                <w:lang w:val="ru-RU"/>
              </w:rPr>
              <w:t xml:space="preserve"> </w:t>
            </w: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Дьа</w:t>
            </w:r>
            <w:proofErr w:type="spellEnd"/>
            <w:r w:rsidRPr="00691AF4">
              <w:rPr>
                <w:rFonts w:ascii="Times New Roman" w:hAnsi="Times New Roman"/>
                <w:b/>
              </w:rPr>
              <w:t>h</w:t>
            </w: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алтата</w:t>
            </w:r>
            <w:proofErr w:type="spellEnd"/>
          </w:p>
          <w:p w:rsidR="00691AF4" w:rsidRPr="00CA4FE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</w:p>
          <w:p w:rsidR="00691AF4" w:rsidRPr="00DE225C" w:rsidRDefault="00DE225C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УУРААХ</w:t>
            </w:r>
          </w:p>
          <w:p w:rsidR="00691AF4" w:rsidRPr="00295809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691AF4" w:rsidRPr="00691AF4" w:rsidTr="002B1869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CA4FE4" w:rsidRDefault="00CA4FE4" w:rsidP="002D1B29">
            <w:pPr>
              <w:pStyle w:val="a3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                                                                                                </w:t>
            </w:r>
            <w:r w:rsidR="002D1B29">
              <w:rPr>
                <w:rFonts w:ascii="Times New Roman" w:hAnsi="Times New Roman"/>
                <w:lang w:val="ru-RU"/>
              </w:rPr>
              <w:t xml:space="preserve">                               </w:t>
            </w:r>
          </w:p>
          <w:p w:rsidR="00CA4FE4" w:rsidRDefault="00CA4FE4" w:rsidP="00DE225C">
            <w:pPr>
              <w:pStyle w:val="a3"/>
              <w:rPr>
                <w:rFonts w:ascii="Times New Roman" w:hAnsi="Times New Roman"/>
                <w:lang w:val="ru-RU"/>
              </w:rPr>
            </w:pPr>
          </w:p>
          <w:p w:rsidR="00691AF4" w:rsidRPr="00691AF4" w:rsidRDefault="00DE225C" w:rsidP="002162F3">
            <w:pPr>
              <w:pStyle w:val="a3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п.</w:t>
            </w:r>
            <w:r w:rsidR="007A73C8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u-RU"/>
              </w:rPr>
              <w:t>Жатай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                                                                   </w:t>
            </w:r>
            <w:r w:rsidR="009525E0">
              <w:rPr>
                <w:rFonts w:ascii="Times New Roman" w:hAnsi="Times New Roman"/>
                <w:lang w:val="ru-RU"/>
              </w:rPr>
              <w:t xml:space="preserve">  </w:t>
            </w:r>
            <w:r w:rsidR="002162F3">
              <w:rPr>
                <w:rFonts w:ascii="Times New Roman" w:hAnsi="Times New Roman"/>
                <w:lang w:val="ru-RU"/>
              </w:rPr>
              <w:t xml:space="preserve">                     </w:t>
            </w:r>
            <w:r w:rsidR="009525E0">
              <w:rPr>
                <w:rFonts w:ascii="Times New Roman" w:hAnsi="Times New Roman"/>
                <w:lang w:val="ru-RU"/>
              </w:rPr>
              <w:t xml:space="preserve">  </w:t>
            </w:r>
            <w:r w:rsidR="00AF7848">
              <w:rPr>
                <w:rFonts w:ascii="Times New Roman" w:hAnsi="Times New Roman"/>
                <w:lang w:val="ru-RU"/>
              </w:rPr>
              <w:t>"</w:t>
            </w:r>
            <w:r w:rsidR="002162F3">
              <w:rPr>
                <w:rFonts w:ascii="Times New Roman" w:hAnsi="Times New Roman"/>
                <w:lang w:val="ru-RU"/>
              </w:rPr>
              <w:t>19</w:t>
            </w:r>
            <w:r w:rsidR="00AF7848">
              <w:rPr>
                <w:rFonts w:ascii="Times New Roman" w:hAnsi="Times New Roman"/>
                <w:lang w:val="ru-RU"/>
              </w:rPr>
              <w:t xml:space="preserve">" </w:t>
            </w:r>
            <w:r w:rsidR="002162F3">
              <w:rPr>
                <w:rFonts w:ascii="Times New Roman" w:hAnsi="Times New Roman"/>
                <w:lang w:val="ru-RU"/>
              </w:rPr>
              <w:t>июня</w:t>
            </w:r>
            <w:r w:rsidR="00691AF4" w:rsidRPr="00DE225C">
              <w:rPr>
                <w:rFonts w:ascii="Times New Roman" w:hAnsi="Times New Roman"/>
                <w:lang w:val="ru-RU"/>
              </w:rPr>
              <w:t xml:space="preserve"> 20</w:t>
            </w:r>
            <w:r w:rsidR="00547A53">
              <w:rPr>
                <w:rFonts w:ascii="Times New Roman" w:hAnsi="Times New Roman"/>
                <w:lang w:val="ru-RU"/>
              </w:rPr>
              <w:t>2</w:t>
            </w:r>
            <w:r w:rsidR="009525E0">
              <w:rPr>
                <w:rFonts w:ascii="Times New Roman" w:hAnsi="Times New Roman"/>
                <w:lang w:val="ru-RU"/>
              </w:rPr>
              <w:t>6</w:t>
            </w:r>
            <w:r w:rsidR="00691AF4" w:rsidRPr="00DE225C">
              <w:rPr>
                <w:rFonts w:ascii="Times New Roman" w:hAnsi="Times New Roman"/>
                <w:lang w:val="ru-RU"/>
              </w:rPr>
              <w:t xml:space="preserve"> г. №  </w:t>
            </w:r>
            <w:r w:rsidR="002162F3">
              <w:rPr>
                <w:rFonts w:ascii="Times New Roman" w:hAnsi="Times New Roman"/>
                <w:u w:val="single"/>
                <w:lang w:val="ru-RU"/>
              </w:rPr>
              <w:t>35</w:t>
            </w:r>
          </w:p>
        </w:tc>
      </w:tr>
    </w:tbl>
    <w:p w:rsidR="00D76751" w:rsidRDefault="00D76751" w:rsidP="00D76751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6751" w:rsidRDefault="00D76751" w:rsidP="00D76751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225C" w:rsidRDefault="00DE225C" w:rsidP="00DE225C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10155" w:rsidRDefault="00B10155" w:rsidP="00B10155">
      <w:pPr>
        <w:pStyle w:val="23"/>
        <w:rPr>
          <w:b/>
          <w:sz w:val="24"/>
          <w:szCs w:val="24"/>
        </w:rPr>
      </w:pPr>
      <w:r w:rsidRPr="00BE48FC">
        <w:rPr>
          <w:b/>
          <w:snapToGrid/>
          <w:sz w:val="24"/>
          <w:szCs w:val="24"/>
        </w:rPr>
        <w:t>О</w:t>
      </w:r>
      <w:r>
        <w:rPr>
          <w:b/>
          <w:snapToGrid/>
          <w:sz w:val="24"/>
          <w:szCs w:val="24"/>
        </w:rPr>
        <w:t xml:space="preserve">б </w:t>
      </w:r>
      <w:r w:rsidR="00A221DC">
        <w:rPr>
          <w:b/>
          <w:sz w:val="24"/>
          <w:szCs w:val="24"/>
        </w:rPr>
        <w:t>утверждении</w:t>
      </w:r>
      <w:r w:rsidRPr="00BE48FC">
        <w:rPr>
          <w:b/>
          <w:sz w:val="24"/>
          <w:szCs w:val="24"/>
        </w:rPr>
        <w:t xml:space="preserve"> Схемы </w:t>
      </w:r>
    </w:p>
    <w:p w:rsidR="00B10155" w:rsidRDefault="00B10155" w:rsidP="00B10155">
      <w:pPr>
        <w:pStyle w:val="2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теплоснабжения </w:t>
      </w:r>
      <w:r w:rsidRPr="00BE48FC">
        <w:rPr>
          <w:b/>
          <w:sz w:val="24"/>
          <w:szCs w:val="24"/>
        </w:rPr>
        <w:t>ГО «Жатай»</w:t>
      </w:r>
    </w:p>
    <w:p w:rsidR="00B10155" w:rsidRPr="00BE48FC" w:rsidRDefault="00B10155" w:rsidP="00B10155">
      <w:pPr>
        <w:pStyle w:val="23"/>
        <w:rPr>
          <w:b/>
          <w:sz w:val="24"/>
          <w:szCs w:val="24"/>
        </w:rPr>
      </w:pPr>
    </w:p>
    <w:p w:rsidR="00B10155" w:rsidRPr="00B10155" w:rsidRDefault="00B10155" w:rsidP="00B10155">
      <w:pPr>
        <w:pStyle w:val="23"/>
        <w:jc w:val="both"/>
        <w:rPr>
          <w:sz w:val="24"/>
          <w:szCs w:val="24"/>
        </w:rPr>
      </w:pPr>
      <w:r w:rsidRPr="00CD029C">
        <w:rPr>
          <w:sz w:val="24"/>
          <w:szCs w:val="24"/>
        </w:rPr>
        <w:t xml:space="preserve">        </w:t>
      </w:r>
      <w:bookmarkStart w:id="0" w:name="_Hlk75333707"/>
      <w:r>
        <w:rPr>
          <w:sz w:val="24"/>
          <w:szCs w:val="24"/>
        </w:rPr>
        <w:tab/>
      </w:r>
      <w:r w:rsidRPr="00B10155">
        <w:rPr>
          <w:sz w:val="24"/>
          <w:szCs w:val="24"/>
        </w:rPr>
        <w:t>В соответствии с Федеральным законом от 27.07.2010 № 190-ФЗ  «О теплоснабжении» и Постановлением Правительства Российской Федерации от 22.02.2012 № 154 «О требованиях к схемам теплоснабжения, порядку их разработки и утверждения»</w:t>
      </w:r>
      <w:r w:rsidRPr="00B10155">
        <w:rPr>
          <w:sz w:val="24"/>
          <w:szCs w:val="24"/>
          <w:shd w:val="clear" w:color="auto" w:fill="F9F9F9"/>
        </w:rPr>
        <w:t xml:space="preserve">, Федеральным законом </w:t>
      </w:r>
      <w:r w:rsidRPr="00B10155">
        <w:rPr>
          <w:sz w:val="24"/>
          <w:szCs w:val="24"/>
        </w:rPr>
        <w:t>№ 131-ФЗ «Общих принципах организации местного самоуправления в Российской Федерации»</w:t>
      </w:r>
      <w:bookmarkEnd w:id="0"/>
      <w:r w:rsidRPr="00B10155">
        <w:rPr>
          <w:sz w:val="24"/>
          <w:szCs w:val="24"/>
        </w:rPr>
        <w:t>:</w:t>
      </w:r>
    </w:p>
    <w:p w:rsidR="00B10155" w:rsidRPr="00B10155" w:rsidRDefault="00A221DC" w:rsidP="00B10155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</w:t>
      </w:r>
      <w:r w:rsidR="00B10155" w:rsidRPr="00B10155">
        <w:rPr>
          <w:rFonts w:ascii="Times New Roman" w:hAnsi="Times New Roman" w:cs="Times New Roman"/>
          <w:sz w:val="24"/>
          <w:szCs w:val="24"/>
        </w:rPr>
        <w:t xml:space="preserve"> С</w:t>
      </w:r>
      <w:r>
        <w:rPr>
          <w:rFonts w:ascii="Times New Roman" w:hAnsi="Times New Roman" w:cs="Times New Roman"/>
          <w:sz w:val="24"/>
          <w:szCs w:val="24"/>
        </w:rPr>
        <w:t>хему теплоснабжения ГО «Жатай»</w:t>
      </w:r>
      <w:r w:rsidR="00B10155" w:rsidRPr="00B10155">
        <w:rPr>
          <w:rFonts w:ascii="Times New Roman" w:hAnsi="Times New Roman" w:cs="Times New Roman"/>
          <w:sz w:val="24"/>
          <w:szCs w:val="24"/>
        </w:rPr>
        <w:t>, согласно приложению</w:t>
      </w:r>
      <w:r w:rsidR="001738B3">
        <w:rPr>
          <w:rFonts w:ascii="Times New Roman" w:hAnsi="Times New Roman" w:cs="Times New Roman"/>
          <w:sz w:val="24"/>
          <w:szCs w:val="24"/>
        </w:rPr>
        <w:t xml:space="preserve"> №1</w:t>
      </w:r>
      <w:r w:rsidR="00B10155" w:rsidRPr="00B10155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B10155" w:rsidRPr="00B10155" w:rsidRDefault="00B10155" w:rsidP="00B10155">
      <w:pPr>
        <w:pStyle w:val="a7"/>
        <w:numPr>
          <w:ilvl w:val="0"/>
          <w:numId w:val="4"/>
        </w:numPr>
        <w:shd w:val="clear" w:color="auto" w:fill="FFFFFF"/>
        <w:ind w:left="0"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10155">
        <w:rPr>
          <w:rFonts w:ascii="Times New Roman" w:hAnsi="Times New Roman" w:cs="Times New Roman"/>
          <w:sz w:val="24"/>
          <w:szCs w:val="24"/>
        </w:rPr>
        <w:t xml:space="preserve">Утвердить </w:t>
      </w:r>
      <w:r>
        <w:rPr>
          <w:rFonts w:ascii="Times New Roman" w:hAnsi="Times New Roman" w:cs="Times New Roman"/>
          <w:sz w:val="24"/>
          <w:szCs w:val="24"/>
        </w:rPr>
        <w:t>Порядок (п</w:t>
      </w:r>
      <w:r w:rsidRPr="00B10155">
        <w:rPr>
          <w:rFonts w:ascii="Times New Roman" w:hAnsi="Times New Roman" w:cs="Times New Roman"/>
          <w:sz w:val="24"/>
          <w:szCs w:val="24"/>
        </w:rPr>
        <w:t>лан) действий по ликвидации последствий аварийных ситуаций в сфере теплоснабжения (в том числе с применением электронного мо</w:t>
      </w:r>
      <w:r w:rsidR="001738B3">
        <w:rPr>
          <w:rFonts w:ascii="Times New Roman" w:hAnsi="Times New Roman" w:cs="Times New Roman"/>
          <w:sz w:val="24"/>
          <w:szCs w:val="24"/>
        </w:rPr>
        <w:t xml:space="preserve">делирования аварийных ситуаций), </w:t>
      </w:r>
      <w:r w:rsidR="001738B3" w:rsidRPr="00B10155">
        <w:rPr>
          <w:rFonts w:ascii="Times New Roman" w:hAnsi="Times New Roman" w:cs="Times New Roman"/>
          <w:sz w:val="24"/>
          <w:szCs w:val="24"/>
        </w:rPr>
        <w:t>согласно приложению</w:t>
      </w:r>
      <w:r w:rsidR="001738B3">
        <w:rPr>
          <w:rFonts w:ascii="Times New Roman" w:hAnsi="Times New Roman" w:cs="Times New Roman"/>
          <w:sz w:val="24"/>
          <w:szCs w:val="24"/>
        </w:rPr>
        <w:t xml:space="preserve"> №2</w:t>
      </w:r>
      <w:r w:rsidR="001738B3" w:rsidRPr="00B10155">
        <w:rPr>
          <w:rFonts w:ascii="Times New Roman" w:hAnsi="Times New Roman" w:cs="Times New Roman"/>
          <w:sz w:val="24"/>
          <w:szCs w:val="24"/>
        </w:rPr>
        <w:t xml:space="preserve"> к настоящему постановлению</w:t>
      </w:r>
      <w:r w:rsidR="001738B3">
        <w:rPr>
          <w:rFonts w:ascii="Times New Roman" w:hAnsi="Times New Roman" w:cs="Times New Roman"/>
          <w:sz w:val="24"/>
          <w:szCs w:val="24"/>
        </w:rPr>
        <w:t>;</w:t>
      </w:r>
    </w:p>
    <w:p w:rsidR="00B10155" w:rsidRPr="00B10155" w:rsidRDefault="00B10155" w:rsidP="00B10155">
      <w:pPr>
        <w:pStyle w:val="a7"/>
        <w:numPr>
          <w:ilvl w:val="0"/>
          <w:numId w:val="4"/>
        </w:numPr>
        <w:shd w:val="clear" w:color="auto" w:fill="FFFFFF"/>
        <w:ind w:left="0"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10155">
        <w:rPr>
          <w:rFonts w:ascii="Times New Roman" w:hAnsi="Times New Roman" w:cs="Times New Roman"/>
          <w:sz w:val="24"/>
          <w:szCs w:val="24"/>
        </w:rPr>
        <w:t>Опубликовать данное постановление Главы Окружной Администрации ГО «Жатай»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0155">
        <w:rPr>
          <w:rFonts w:ascii="Times New Roman" w:hAnsi="Times New Roman" w:cs="Times New Roman"/>
          <w:sz w:val="24"/>
          <w:szCs w:val="24"/>
        </w:rPr>
        <w:t>на официальном сайте ГО «Жатай» и в газете «</w:t>
      </w:r>
      <w:proofErr w:type="spellStart"/>
      <w:r w:rsidRPr="00B10155">
        <w:rPr>
          <w:rFonts w:ascii="Times New Roman" w:hAnsi="Times New Roman" w:cs="Times New Roman"/>
          <w:sz w:val="24"/>
          <w:szCs w:val="24"/>
        </w:rPr>
        <w:t>Жатайский</w:t>
      </w:r>
      <w:proofErr w:type="spellEnd"/>
      <w:r w:rsidRPr="00B10155">
        <w:rPr>
          <w:rFonts w:ascii="Times New Roman" w:hAnsi="Times New Roman" w:cs="Times New Roman"/>
          <w:sz w:val="24"/>
          <w:szCs w:val="24"/>
        </w:rPr>
        <w:t xml:space="preserve"> вестник»;</w:t>
      </w:r>
    </w:p>
    <w:p w:rsidR="00B10155" w:rsidRPr="00B10155" w:rsidRDefault="00B10155" w:rsidP="00B10155">
      <w:pPr>
        <w:pStyle w:val="a7"/>
        <w:numPr>
          <w:ilvl w:val="0"/>
          <w:numId w:val="4"/>
        </w:numPr>
        <w:shd w:val="clear" w:color="auto" w:fill="FFFFFF"/>
        <w:ind w:left="0"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10155">
        <w:rPr>
          <w:rFonts w:ascii="Times New Roman" w:hAnsi="Times New Roman" w:cs="Times New Roman"/>
          <w:sz w:val="24"/>
          <w:szCs w:val="24"/>
        </w:rPr>
        <w:t>Настоящее постановление вступает в силу со дня его официального опубликования;</w:t>
      </w:r>
    </w:p>
    <w:p w:rsidR="00B10155" w:rsidRPr="00B10155" w:rsidRDefault="00B10155" w:rsidP="00B10155">
      <w:pPr>
        <w:pStyle w:val="a7"/>
        <w:numPr>
          <w:ilvl w:val="0"/>
          <w:numId w:val="4"/>
        </w:numPr>
        <w:shd w:val="clear" w:color="auto" w:fill="FFFFFF"/>
        <w:ind w:left="0"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10155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отдел развития инфраструктуры и ЖКХ Окружной Администрации ГО «Жатай». </w:t>
      </w:r>
    </w:p>
    <w:p w:rsidR="00B10155" w:rsidRPr="00B10155" w:rsidRDefault="00B10155" w:rsidP="00B10155">
      <w:pPr>
        <w:pStyle w:val="23"/>
        <w:jc w:val="both"/>
        <w:rPr>
          <w:snapToGrid/>
          <w:sz w:val="24"/>
          <w:szCs w:val="24"/>
        </w:rPr>
      </w:pPr>
      <w:r w:rsidRPr="00B10155">
        <w:rPr>
          <w:snapToGrid/>
          <w:sz w:val="24"/>
          <w:szCs w:val="24"/>
        </w:rPr>
        <w:t xml:space="preserve">     </w:t>
      </w:r>
    </w:p>
    <w:p w:rsidR="008D130A" w:rsidRPr="00B10155" w:rsidRDefault="008D130A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8D130A" w:rsidRPr="00BB6FF2" w:rsidRDefault="008D130A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BB6FF2" w:rsidRDefault="00BB6FF2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7A73C8" w:rsidRDefault="007A73C8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7A73C8" w:rsidRDefault="007A73C8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7A73C8" w:rsidRDefault="007A73C8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7A73C8" w:rsidRDefault="00B10155" w:rsidP="00FC57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</w:t>
      </w:r>
      <w:r w:rsidR="008D130A" w:rsidRPr="00047178">
        <w:rPr>
          <w:rFonts w:ascii="Times New Roman" w:hAnsi="Times New Roman" w:cs="Times New Roman"/>
          <w:sz w:val="24"/>
          <w:szCs w:val="24"/>
        </w:rPr>
        <w:tab/>
      </w:r>
      <w:r w:rsidR="008D130A" w:rsidRPr="00047178">
        <w:rPr>
          <w:rFonts w:ascii="Times New Roman" w:hAnsi="Times New Roman" w:cs="Times New Roman"/>
          <w:sz w:val="24"/>
          <w:szCs w:val="24"/>
        </w:rPr>
        <w:tab/>
      </w:r>
      <w:r w:rsidR="00E05C69" w:rsidRPr="00047178">
        <w:rPr>
          <w:rFonts w:ascii="Times New Roman" w:hAnsi="Times New Roman" w:cs="Times New Roman"/>
          <w:sz w:val="24"/>
          <w:szCs w:val="24"/>
        </w:rPr>
        <w:t xml:space="preserve"> </w:t>
      </w:r>
      <w:r w:rsidR="008D130A" w:rsidRPr="00047178">
        <w:rPr>
          <w:rFonts w:ascii="Times New Roman" w:hAnsi="Times New Roman" w:cs="Times New Roman"/>
          <w:sz w:val="24"/>
          <w:szCs w:val="24"/>
        </w:rPr>
        <w:tab/>
      </w:r>
      <w:r w:rsidR="00773FAE" w:rsidRPr="00047178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7A73C8" w:rsidRPr="00047178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 w:rsidR="00047178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03750D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471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Е.Н.Исаева</w:t>
      </w:r>
      <w:proofErr w:type="spellEnd"/>
    </w:p>
    <w:p w:rsidR="00B10155" w:rsidRDefault="00B10155" w:rsidP="00FC57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10155" w:rsidRDefault="00B10155" w:rsidP="00FC57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10155" w:rsidRPr="00FC5731" w:rsidRDefault="00B10155" w:rsidP="00FC57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C1B19" w:rsidRDefault="000C1B19" w:rsidP="009C754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1" w:name="_GoBack"/>
      <w:bookmarkEnd w:id="1"/>
    </w:p>
    <w:sectPr w:rsidR="000C1B19" w:rsidSect="002752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70522"/>
    <w:multiLevelType w:val="hybridMultilevel"/>
    <w:tmpl w:val="6CB4C49C"/>
    <w:lvl w:ilvl="0" w:tplc="AA3EBF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2DA430A"/>
    <w:multiLevelType w:val="hybridMultilevel"/>
    <w:tmpl w:val="F0CEC2F8"/>
    <w:lvl w:ilvl="0" w:tplc="DD9C274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7FC3305"/>
    <w:multiLevelType w:val="hybridMultilevel"/>
    <w:tmpl w:val="0478BAEA"/>
    <w:lvl w:ilvl="0" w:tplc="28164FBE">
      <w:start w:val="1"/>
      <w:numFmt w:val="decimal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>
    <w:nsid w:val="66B56ADF"/>
    <w:multiLevelType w:val="hybridMultilevel"/>
    <w:tmpl w:val="03A078BA"/>
    <w:lvl w:ilvl="0" w:tplc="D626095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AF4"/>
    <w:rsid w:val="0003750D"/>
    <w:rsid w:val="00047178"/>
    <w:rsid w:val="000814B9"/>
    <w:rsid w:val="000C1B19"/>
    <w:rsid w:val="001738B3"/>
    <w:rsid w:val="001F026C"/>
    <w:rsid w:val="001F211F"/>
    <w:rsid w:val="002162F3"/>
    <w:rsid w:val="00221A70"/>
    <w:rsid w:val="0026186C"/>
    <w:rsid w:val="002752EF"/>
    <w:rsid w:val="00295809"/>
    <w:rsid w:val="002B02FA"/>
    <w:rsid w:val="002B1869"/>
    <w:rsid w:val="002C6343"/>
    <w:rsid w:val="002D1B29"/>
    <w:rsid w:val="002E3F6C"/>
    <w:rsid w:val="00333380"/>
    <w:rsid w:val="003B5FA4"/>
    <w:rsid w:val="003E5900"/>
    <w:rsid w:val="00403C22"/>
    <w:rsid w:val="0041266B"/>
    <w:rsid w:val="004C01BC"/>
    <w:rsid w:val="00526085"/>
    <w:rsid w:val="005279A3"/>
    <w:rsid w:val="00547A53"/>
    <w:rsid w:val="005509BB"/>
    <w:rsid w:val="005A52CE"/>
    <w:rsid w:val="005C6F2E"/>
    <w:rsid w:val="00603CE6"/>
    <w:rsid w:val="00614DD8"/>
    <w:rsid w:val="00675B09"/>
    <w:rsid w:val="006845BB"/>
    <w:rsid w:val="00691AF4"/>
    <w:rsid w:val="00715390"/>
    <w:rsid w:val="0071799E"/>
    <w:rsid w:val="00752C60"/>
    <w:rsid w:val="00771037"/>
    <w:rsid w:val="00773FAE"/>
    <w:rsid w:val="00785CBC"/>
    <w:rsid w:val="00790CDA"/>
    <w:rsid w:val="007969D5"/>
    <w:rsid w:val="007A73C8"/>
    <w:rsid w:val="007D49BB"/>
    <w:rsid w:val="00854550"/>
    <w:rsid w:val="00871B95"/>
    <w:rsid w:val="008867DC"/>
    <w:rsid w:val="008D130A"/>
    <w:rsid w:val="008F34DB"/>
    <w:rsid w:val="009525E0"/>
    <w:rsid w:val="009528CD"/>
    <w:rsid w:val="009C7545"/>
    <w:rsid w:val="009F6E68"/>
    <w:rsid w:val="00A02470"/>
    <w:rsid w:val="00A221DC"/>
    <w:rsid w:val="00A24AD0"/>
    <w:rsid w:val="00A529F1"/>
    <w:rsid w:val="00A651F3"/>
    <w:rsid w:val="00AA0EB8"/>
    <w:rsid w:val="00AA51A4"/>
    <w:rsid w:val="00AE27CF"/>
    <w:rsid w:val="00AF7848"/>
    <w:rsid w:val="00B10155"/>
    <w:rsid w:val="00BA16EB"/>
    <w:rsid w:val="00BA7961"/>
    <w:rsid w:val="00BB6FF2"/>
    <w:rsid w:val="00BE13A2"/>
    <w:rsid w:val="00C23E1F"/>
    <w:rsid w:val="00C30AB1"/>
    <w:rsid w:val="00C61B1D"/>
    <w:rsid w:val="00CA4FE4"/>
    <w:rsid w:val="00CC1D7C"/>
    <w:rsid w:val="00CD30A4"/>
    <w:rsid w:val="00CF3759"/>
    <w:rsid w:val="00D05F1B"/>
    <w:rsid w:val="00D40CC5"/>
    <w:rsid w:val="00D76751"/>
    <w:rsid w:val="00DB745B"/>
    <w:rsid w:val="00DE225C"/>
    <w:rsid w:val="00E05C69"/>
    <w:rsid w:val="00E0708D"/>
    <w:rsid w:val="00E50A52"/>
    <w:rsid w:val="00E8748B"/>
    <w:rsid w:val="00F42109"/>
    <w:rsid w:val="00FA68C6"/>
    <w:rsid w:val="00FB1165"/>
    <w:rsid w:val="00FB66EA"/>
    <w:rsid w:val="00FC5731"/>
    <w:rsid w:val="00FD31E1"/>
    <w:rsid w:val="00FF1487"/>
    <w:rsid w:val="00FF72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2EF"/>
  </w:style>
  <w:style w:type="paragraph" w:styleId="1">
    <w:name w:val="heading 1"/>
    <w:basedOn w:val="a"/>
    <w:link w:val="10"/>
    <w:uiPriority w:val="9"/>
    <w:qFormat/>
    <w:rsid w:val="00DE22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C1D7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link w:val="a4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5">
    <w:name w:val="Balloon Text"/>
    <w:basedOn w:val="a"/>
    <w:link w:val="a6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1AF4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76751"/>
    <w:pPr>
      <w:ind w:left="720"/>
      <w:contextualSpacing/>
    </w:pPr>
  </w:style>
  <w:style w:type="paragraph" w:customStyle="1" w:styleId="ConsPlusTitle">
    <w:name w:val="ConsPlusTitle"/>
    <w:uiPriority w:val="99"/>
    <w:rsid w:val="00D767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styleId="a8">
    <w:name w:val="Hyperlink"/>
    <w:basedOn w:val="a0"/>
    <w:uiPriority w:val="99"/>
    <w:unhideWhenUsed/>
    <w:rsid w:val="00BB6FF2"/>
    <w:rPr>
      <w:color w:val="0000FF" w:themeColor="hyperlink"/>
      <w:u w:val="single"/>
    </w:rPr>
  </w:style>
  <w:style w:type="table" w:styleId="a9">
    <w:name w:val="Table Grid"/>
    <w:basedOn w:val="a1"/>
    <w:uiPriority w:val="39"/>
    <w:rsid w:val="005A52C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DE22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1">
    <w:name w:val="Body Text 2"/>
    <w:basedOn w:val="a"/>
    <w:link w:val="22"/>
    <w:rsid w:val="000C1B19"/>
    <w:pPr>
      <w:spacing w:after="0" w:line="240" w:lineRule="auto"/>
      <w:jc w:val="center"/>
    </w:pPr>
    <w:rPr>
      <w:rFonts w:ascii="Times New Roman" w:eastAsia="Times New Roman" w:hAnsi="Times New Roman" w:cs="Times New Roman"/>
      <w:sz w:val="16"/>
      <w:szCs w:val="24"/>
    </w:rPr>
  </w:style>
  <w:style w:type="character" w:customStyle="1" w:styleId="22">
    <w:name w:val="Основной текст 2 Знак"/>
    <w:basedOn w:val="a0"/>
    <w:link w:val="21"/>
    <w:rsid w:val="000C1B19"/>
    <w:rPr>
      <w:rFonts w:ascii="Times New Roman" w:eastAsia="Times New Roman" w:hAnsi="Times New Roman" w:cs="Times New Roman"/>
      <w:sz w:val="16"/>
      <w:szCs w:val="24"/>
    </w:rPr>
  </w:style>
  <w:style w:type="paragraph" w:styleId="aa">
    <w:name w:val="Normal (Web)"/>
    <w:basedOn w:val="a"/>
    <w:rsid w:val="000C1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qFormat/>
    <w:rsid w:val="000C1B1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CC1D7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4">
    <w:name w:val="Без интервала Знак"/>
    <w:link w:val="a3"/>
    <w:uiPriority w:val="1"/>
    <w:rsid w:val="007A73C8"/>
    <w:rPr>
      <w:rFonts w:cs="Times New Roman"/>
      <w:sz w:val="24"/>
      <w:szCs w:val="32"/>
      <w:lang w:val="en-US" w:eastAsia="en-US" w:bidi="en-US"/>
    </w:rPr>
  </w:style>
  <w:style w:type="paragraph" w:customStyle="1" w:styleId="23">
    <w:name w:val="Обычный2"/>
    <w:rsid w:val="00B1015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2EF"/>
  </w:style>
  <w:style w:type="paragraph" w:styleId="1">
    <w:name w:val="heading 1"/>
    <w:basedOn w:val="a"/>
    <w:link w:val="10"/>
    <w:uiPriority w:val="9"/>
    <w:qFormat/>
    <w:rsid w:val="00DE22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C1D7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link w:val="a4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5">
    <w:name w:val="Balloon Text"/>
    <w:basedOn w:val="a"/>
    <w:link w:val="a6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1AF4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76751"/>
    <w:pPr>
      <w:ind w:left="720"/>
      <w:contextualSpacing/>
    </w:pPr>
  </w:style>
  <w:style w:type="paragraph" w:customStyle="1" w:styleId="ConsPlusTitle">
    <w:name w:val="ConsPlusTitle"/>
    <w:uiPriority w:val="99"/>
    <w:rsid w:val="00D767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styleId="a8">
    <w:name w:val="Hyperlink"/>
    <w:basedOn w:val="a0"/>
    <w:uiPriority w:val="99"/>
    <w:unhideWhenUsed/>
    <w:rsid w:val="00BB6FF2"/>
    <w:rPr>
      <w:color w:val="0000FF" w:themeColor="hyperlink"/>
      <w:u w:val="single"/>
    </w:rPr>
  </w:style>
  <w:style w:type="table" w:styleId="a9">
    <w:name w:val="Table Grid"/>
    <w:basedOn w:val="a1"/>
    <w:uiPriority w:val="39"/>
    <w:rsid w:val="005A52C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DE22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1">
    <w:name w:val="Body Text 2"/>
    <w:basedOn w:val="a"/>
    <w:link w:val="22"/>
    <w:rsid w:val="000C1B19"/>
    <w:pPr>
      <w:spacing w:after="0" w:line="240" w:lineRule="auto"/>
      <w:jc w:val="center"/>
    </w:pPr>
    <w:rPr>
      <w:rFonts w:ascii="Times New Roman" w:eastAsia="Times New Roman" w:hAnsi="Times New Roman" w:cs="Times New Roman"/>
      <w:sz w:val="16"/>
      <w:szCs w:val="24"/>
    </w:rPr>
  </w:style>
  <w:style w:type="character" w:customStyle="1" w:styleId="22">
    <w:name w:val="Основной текст 2 Знак"/>
    <w:basedOn w:val="a0"/>
    <w:link w:val="21"/>
    <w:rsid w:val="000C1B19"/>
    <w:rPr>
      <w:rFonts w:ascii="Times New Roman" w:eastAsia="Times New Roman" w:hAnsi="Times New Roman" w:cs="Times New Roman"/>
      <w:sz w:val="16"/>
      <w:szCs w:val="24"/>
    </w:rPr>
  </w:style>
  <w:style w:type="paragraph" w:styleId="aa">
    <w:name w:val="Normal (Web)"/>
    <w:basedOn w:val="a"/>
    <w:rsid w:val="000C1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qFormat/>
    <w:rsid w:val="000C1B1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CC1D7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4">
    <w:name w:val="Без интервала Знак"/>
    <w:link w:val="a3"/>
    <w:uiPriority w:val="1"/>
    <w:rsid w:val="007A73C8"/>
    <w:rPr>
      <w:rFonts w:cs="Times New Roman"/>
      <w:sz w:val="24"/>
      <w:szCs w:val="32"/>
      <w:lang w:val="en-US" w:eastAsia="en-US" w:bidi="en-US"/>
    </w:rPr>
  </w:style>
  <w:style w:type="paragraph" w:customStyle="1" w:styleId="23">
    <w:name w:val="Обычный2"/>
    <w:rsid w:val="00B1015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98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В.А Кононова</dc:creator>
  <cp:lastModifiedBy>КарманАА</cp:lastModifiedBy>
  <cp:revision>2</cp:revision>
  <cp:lastPrinted>2026-06-19T05:54:00Z</cp:lastPrinted>
  <dcterms:created xsi:type="dcterms:W3CDTF">2026-06-23T01:39:00Z</dcterms:created>
  <dcterms:modified xsi:type="dcterms:W3CDTF">2026-06-23T01:39:00Z</dcterms:modified>
</cp:coreProperties>
</file>