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015" w:rsidRDefault="00F70F8E">
      <w:pPr>
        <w:framePr w:w="4329" w:h="509" w:hSpace="468" w:vSpace="684" w:wrap="notBeside" w:vAnchor="text" w:hAnchor="text" w:x="5707" w:y="68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49550" cy="32321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74955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015" w:rsidRDefault="00F70F8E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3326130" distR="1583055" simplePos="0" relativeHeight="125829378" behindDoc="0" locked="0" layoutInCell="1" allowOverlap="1">
                <wp:simplePos x="0" y="0"/>
                <wp:positionH relativeFrom="column">
                  <wp:posOffset>4794885</wp:posOffset>
                </wp:positionH>
                <wp:positionV relativeFrom="paragraph">
                  <wp:posOffset>0</wp:posOffset>
                </wp:positionV>
                <wp:extent cx="1463040" cy="182880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3015" w:rsidRDefault="00F70F8E">
                            <w:pPr>
                              <w:pStyle w:val="a4"/>
                            </w:pPr>
                            <w:r>
                              <w:t>к распоряжению Главы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377.55pt;margin-top:0;width:115.2pt;height:14.4pt;z-index:125829378;visibility:visible;mso-wrap-style:square;mso-wrap-distance-left:261.9pt;mso-wrap-distance-top:0;mso-wrap-distance-right:124.6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" filled="f" stroked="f">
                <v:textbox inset="0,0,0,0">
                  <w:txbxContent>
                    <w:p w:rsidR="008A3015" w:rsidRDefault="00F70F8E">
                      <w:pPr>
                        <w:pStyle w:val="a4"/>
                      </w:pPr>
                      <w:r>
                        <w:t>к распоряжению Главы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3326130" distR="2786380" simplePos="0" relativeHeight="125829380" behindDoc="0" locked="0" layoutInCell="1" allowOverlap="1">
                <wp:simplePos x="0" y="0"/>
                <wp:positionH relativeFrom="column">
                  <wp:posOffset>3326130</wp:posOffset>
                </wp:positionH>
                <wp:positionV relativeFrom="paragraph">
                  <wp:posOffset>548640</wp:posOffset>
                </wp:positionV>
                <wp:extent cx="259715" cy="174625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715" cy="1746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3015" w:rsidRDefault="00F70F8E">
                            <w:pPr>
                              <w:pStyle w:val="a4"/>
                            </w:pPr>
                            <w:r>
                              <w:t>от «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" o:spid="_x0000_s1027" type="#_x0000_t202" style="position:absolute;margin-left:261.9pt;margin-top:43.2pt;width:20.45pt;height:13.75pt;z-index:125829380;visibility:visible;mso-wrap-style:square;mso-wrap-distance-left:261.9pt;mso-wrap-distance-top:0;mso-wrap-distance-right:219.4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" filled="f" stroked="f">
                <v:textbox inset="0,0,0,0">
                  <w:txbxContent>
                    <w:p w:rsidR="008A3015" w:rsidRDefault="00F70F8E">
                      <w:pPr>
                        <w:pStyle w:val="a4"/>
                      </w:pPr>
                      <w:r>
                        <w:t>от «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3326130" distR="565785" simplePos="0" relativeHeight="125829382" behindDoc="0" locked="0" layoutInCell="1" allowOverlap="1">
                <wp:simplePos x="0" y="0"/>
                <wp:positionH relativeFrom="column">
                  <wp:posOffset>3774440</wp:posOffset>
                </wp:positionH>
                <wp:positionV relativeFrom="paragraph">
                  <wp:posOffset>268605</wp:posOffset>
                </wp:positionV>
                <wp:extent cx="2480310" cy="182880"/>
                <wp:effectExtent l="0" t="0" r="0" b="0"/>
                <wp:wrapTopAndBottom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31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3015" w:rsidRDefault="00F70F8E">
                            <w:pPr>
                              <w:pStyle w:val="a4"/>
                            </w:pPr>
                            <w:r>
                              <w:t>Окружной Администрации ГО «Жатай»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297.19999999999999pt;margin-top:21.150000000000002pt;width:195.30000000000001pt;height:14.4pt;z-index:-125829371;mso-wrap-distance-left:261.89999999999998pt;mso-wrap-distance-right:44.550000000000004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Окружной Администрации ГО «Жатай»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014A2D" w:rsidRDefault="00F70F8E" w:rsidP="00014A2D">
      <w:pPr>
        <w:pStyle w:val="1"/>
        <w:spacing w:after="980"/>
        <w:ind w:left="3040" w:hanging="2220"/>
        <w:jc w:val="both"/>
      </w:pPr>
      <w:r>
        <w:t>Порядок проведения мониторинга по определению коли</w:t>
      </w:r>
      <w:r w:rsidR="00014A2D">
        <w:t>чества животных без владельцев н</w:t>
      </w:r>
      <w:r>
        <w:t>а терри</w:t>
      </w:r>
      <w:r w:rsidR="00014A2D">
        <w:t>тории Городского округа «Жатай».</w:t>
      </w:r>
      <w:bookmarkStart w:id="0" w:name="_GoBack"/>
      <w:bookmarkEnd w:id="0"/>
    </w:p>
    <w:p w:rsidR="008A3015" w:rsidRDefault="00F70F8E">
      <w:pPr>
        <w:pStyle w:val="1"/>
        <w:numPr>
          <w:ilvl w:val="0"/>
          <w:numId w:val="1"/>
        </w:numPr>
        <w:tabs>
          <w:tab w:val="left" w:pos="815"/>
        </w:tabs>
        <w:ind w:firstLine="540"/>
        <w:jc w:val="both"/>
      </w:pPr>
      <w:r>
        <w:t>Настоящий Порядок устанавливает механизм осуществления проведения ежегодного мониторинга по определению количества (численности) животных без владельцев, подлежащих отлову, транспортировке, учету, регистрации, содержанию, лечению, кастрации (стерилизации),</w:t>
      </w:r>
      <w:r>
        <w:t xml:space="preserve"> возврату в прежние места их обитания, умерщвлении и утилизации на территории Городского округа «Жатай», в целях реализации Закона Республик Саха (Якутия)от 02.04.2014 </w:t>
      </w:r>
      <w:r w:rsidRPr="00014A2D">
        <w:rPr>
          <w:lang w:eastAsia="en-US" w:bidi="en-US"/>
        </w:rPr>
        <w:t>1288-3№131-</w:t>
      </w:r>
      <w:r>
        <w:rPr>
          <w:lang w:val="en-US" w:eastAsia="en-US" w:bidi="en-US"/>
        </w:rPr>
        <w:t>V</w:t>
      </w:r>
      <w:r w:rsidRPr="00014A2D">
        <w:rPr>
          <w:lang w:eastAsia="en-US" w:bidi="en-US"/>
        </w:rPr>
        <w:t xml:space="preserve"> </w:t>
      </w:r>
      <w:r>
        <w:t>«О наделении органов местного самоуправления муниципальных образований Респ</w:t>
      </w:r>
      <w:r>
        <w:t>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обращению с животными без владельцев».</w:t>
      </w:r>
    </w:p>
    <w:p w:rsidR="008A3015" w:rsidRDefault="00F70F8E">
      <w:pPr>
        <w:pStyle w:val="1"/>
        <w:numPr>
          <w:ilvl w:val="0"/>
          <w:numId w:val="1"/>
        </w:numPr>
        <w:tabs>
          <w:tab w:val="left" w:pos="1321"/>
        </w:tabs>
        <w:spacing w:line="266" w:lineRule="auto"/>
        <w:ind w:firstLine="520"/>
        <w:jc w:val="both"/>
      </w:pPr>
      <w:r>
        <w:t>Основными принципами проведения мониторинга являются:</w:t>
      </w:r>
    </w:p>
    <w:p w:rsidR="008A3015" w:rsidRDefault="00F70F8E">
      <w:pPr>
        <w:pStyle w:val="1"/>
        <w:numPr>
          <w:ilvl w:val="0"/>
          <w:numId w:val="2"/>
        </w:numPr>
        <w:tabs>
          <w:tab w:val="left" w:pos="714"/>
        </w:tabs>
        <w:spacing w:line="266" w:lineRule="auto"/>
        <w:ind w:firstLine="520"/>
        <w:jc w:val="both"/>
      </w:pPr>
      <w:r>
        <w:t>комплексность;</w:t>
      </w:r>
    </w:p>
    <w:p w:rsidR="008A3015" w:rsidRDefault="00F70F8E">
      <w:pPr>
        <w:pStyle w:val="1"/>
        <w:numPr>
          <w:ilvl w:val="0"/>
          <w:numId w:val="2"/>
        </w:numPr>
        <w:tabs>
          <w:tab w:val="left" w:pos="714"/>
        </w:tabs>
        <w:spacing w:line="266" w:lineRule="auto"/>
        <w:ind w:firstLine="520"/>
        <w:jc w:val="both"/>
      </w:pPr>
      <w:r>
        <w:t>плановость;</w:t>
      </w:r>
    </w:p>
    <w:p w:rsidR="008A3015" w:rsidRDefault="00F70F8E">
      <w:pPr>
        <w:pStyle w:val="1"/>
        <w:numPr>
          <w:ilvl w:val="0"/>
          <w:numId w:val="2"/>
        </w:numPr>
        <w:tabs>
          <w:tab w:val="left" w:pos="714"/>
        </w:tabs>
        <w:spacing w:line="266" w:lineRule="auto"/>
        <w:ind w:firstLine="520"/>
        <w:jc w:val="both"/>
      </w:pPr>
      <w:r>
        <w:t>целенаправленность;</w:t>
      </w:r>
    </w:p>
    <w:p w:rsidR="008A3015" w:rsidRDefault="00F70F8E">
      <w:pPr>
        <w:pStyle w:val="1"/>
        <w:numPr>
          <w:ilvl w:val="0"/>
          <w:numId w:val="2"/>
        </w:numPr>
        <w:tabs>
          <w:tab w:val="left" w:pos="714"/>
        </w:tabs>
        <w:spacing w:line="266" w:lineRule="auto"/>
        <w:ind w:firstLine="520"/>
        <w:jc w:val="both"/>
      </w:pPr>
      <w:r>
        <w:t>гласность.</w:t>
      </w:r>
    </w:p>
    <w:p w:rsidR="008A3015" w:rsidRDefault="00F70F8E">
      <w:pPr>
        <w:pStyle w:val="1"/>
        <w:numPr>
          <w:ilvl w:val="0"/>
          <w:numId w:val="1"/>
        </w:numPr>
        <w:tabs>
          <w:tab w:val="left" w:pos="1321"/>
        </w:tabs>
        <w:spacing w:line="266" w:lineRule="auto"/>
        <w:ind w:firstLine="520"/>
        <w:jc w:val="both"/>
      </w:pPr>
      <w:r>
        <w:t>Целями мониторинга являются:</w:t>
      </w:r>
    </w:p>
    <w:p w:rsidR="008A3015" w:rsidRDefault="00F70F8E">
      <w:pPr>
        <w:pStyle w:val="1"/>
        <w:spacing w:line="266" w:lineRule="auto"/>
        <w:ind w:firstLine="540"/>
        <w:jc w:val="both"/>
      </w:pPr>
      <w:r>
        <w:t xml:space="preserve">установление количества животных без владельцев на территории Городского округа «Жатай» Республики Саха (Якутия) в целях проведения мероприятий по отлову, транспортировке, учету </w:t>
      </w:r>
      <w:r>
        <w:t>регистрации, содержанию, лечению, кастрации (стерилизации), возврату в прежние места их обитания, эвтаназии и утилизации животных без владельцев, их финансирования и дальнейшего планирования данной деятельности;</w:t>
      </w:r>
    </w:p>
    <w:p w:rsidR="008A3015" w:rsidRDefault="00F70F8E">
      <w:pPr>
        <w:pStyle w:val="1"/>
        <w:spacing w:line="266" w:lineRule="auto"/>
        <w:ind w:firstLine="540"/>
        <w:jc w:val="both"/>
      </w:pPr>
      <w:r>
        <w:t xml:space="preserve">создание условий для получения, обобщения и </w:t>
      </w:r>
      <w:r>
        <w:t xml:space="preserve">анализа информации об исполнении и обеспечении контроля исполнения Закона Республики Саха (Якутия) от 02.04.2014 </w:t>
      </w:r>
      <w:r w:rsidRPr="00014A2D">
        <w:rPr>
          <w:lang w:eastAsia="en-US" w:bidi="en-US"/>
        </w:rPr>
        <w:t>1288-3№131-</w:t>
      </w:r>
      <w:r>
        <w:rPr>
          <w:lang w:val="en-US" w:eastAsia="en-US" w:bidi="en-US"/>
        </w:rPr>
        <w:t>V</w:t>
      </w:r>
      <w:r w:rsidRPr="00014A2D">
        <w:rPr>
          <w:lang w:eastAsia="en-US" w:bidi="en-US"/>
        </w:rPr>
        <w:t xml:space="preserve"> </w:t>
      </w:r>
      <w:r>
        <w:t>«О наделении органов местного самоуправления муниципальных образований Республики Саха (Якутия) отдельными государственными полном</w:t>
      </w:r>
      <w:r>
        <w:t>очиями Республики Саха (Якутия) по организации мероприятий при осуществлении деятельности по обращению с животными без владельцев».</w:t>
      </w:r>
    </w:p>
    <w:p w:rsidR="008A3015" w:rsidRDefault="00F70F8E">
      <w:pPr>
        <w:pStyle w:val="1"/>
        <w:numPr>
          <w:ilvl w:val="0"/>
          <w:numId w:val="1"/>
        </w:numPr>
        <w:tabs>
          <w:tab w:val="left" w:pos="806"/>
        </w:tabs>
        <w:spacing w:line="276" w:lineRule="auto"/>
        <w:ind w:firstLine="540"/>
        <w:jc w:val="both"/>
      </w:pPr>
      <w:r>
        <w:t>Окружная Администрация Городского округа «Жатай» осуществляет мониторинг (далее- Администрация).</w:t>
      </w:r>
    </w:p>
    <w:p w:rsidR="008A3015" w:rsidRDefault="00F70F8E">
      <w:pPr>
        <w:pStyle w:val="1"/>
        <w:numPr>
          <w:ilvl w:val="0"/>
          <w:numId w:val="1"/>
        </w:numPr>
        <w:tabs>
          <w:tab w:val="left" w:pos="815"/>
        </w:tabs>
        <w:spacing w:line="276" w:lineRule="auto"/>
        <w:ind w:firstLine="540"/>
        <w:jc w:val="both"/>
      </w:pPr>
      <w:r>
        <w:t xml:space="preserve">При проведении мониторинга </w:t>
      </w:r>
      <w:r>
        <w:t>собираются и систематизируются сведения о количестве животных без владельцев.</w:t>
      </w:r>
    </w:p>
    <w:p w:rsidR="008A3015" w:rsidRDefault="00F70F8E">
      <w:pPr>
        <w:pStyle w:val="1"/>
        <w:numPr>
          <w:ilvl w:val="0"/>
          <w:numId w:val="1"/>
        </w:numPr>
        <w:tabs>
          <w:tab w:val="left" w:pos="1321"/>
        </w:tabs>
        <w:spacing w:line="266" w:lineRule="auto"/>
        <w:ind w:firstLine="520"/>
        <w:jc w:val="both"/>
      </w:pPr>
      <w:r>
        <w:t>Администрация определяет состав комиссии для проведения мониторинга.</w:t>
      </w:r>
    </w:p>
    <w:p w:rsidR="008A3015" w:rsidRDefault="00F70F8E">
      <w:pPr>
        <w:pStyle w:val="1"/>
        <w:numPr>
          <w:ilvl w:val="0"/>
          <w:numId w:val="1"/>
        </w:numPr>
        <w:tabs>
          <w:tab w:val="left" w:pos="1321"/>
        </w:tabs>
        <w:spacing w:line="266" w:lineRule="auto"/>
        <w:ind w:firstLine="520"/>
        <w:jc w:val="both"/>
      </w:pPr>
      <w:r>
        <w:t>Методами сбора информации являются:</w:t>
      </w:r>
    </w:p>
    <w:p w:rsidR="008A3015" w:rsidRDefault="00F70F8E">
      <w:pPr>
        <w:pStyle w:val="1"/>
        <w:numPr>
          <w:ilvl w:val="1"/>
          <w:numId w:val="1"/>
        </w:numPr>
        <w:tabs>
          <w:tab w:val="left" w:pos="1013"/>
        </w:tabs>
        <w:spacing w:line="276" w:lineRule="auto"/>
        <w:ind w:firstLine="540"/>
        <w:jc w:val="both"/>
        <w:sectPr w:rsidR="008A3015">
          <w:headerReference w:type="default" r:id="rId8"/>
          <w:pgSz w:w="12240" w:h="15840"/>
          <w:pgMar w:top="675" w:right="1328" w:bottom="540" w:left="878" w:header="0" w:footer="112" w:gutter="0"/>
          <w:pgNumType w:start="1"/>
          <w:cols w:space="720"/>
          <w:noEndnote/>
          <w:docGrid w:linePitch="360"/>
        </w:sectPr>
      </w:pPr>
      <w:r>
        <w:t>Объезды (обходы) территории Городского округа «Жатай», которые осуществляются посредством визуального подсчета животных без владельцев.</w:t>
      </w:r>
    </w:p>
    <w:p w:rsidR="008A3015" w:rsidRDefault="00F70F8E">
      <w:pPr>
        <w:pStyle w:val="1"/>
        <w:spacing w:after="60" w:line="262" w:lineRule="auto"/>
        <w:ind w:firstLine="540"/>
        <w:jc w:val="both"/>
      </w:pPr>
      <w:r>
        <w:lastRenderedPageBreak/>
        <w:t xml:space="preserve">К участию в объездах (обходах) могут привлекаться </w:t>
      </w:r>
      <w:r>
        <w:t>общественные организации, волонтеры, а также граждане, которые могут оказать содействие в уточнении места обитания и подсчете количества животных без владельцев.</w:t>
      </w:r>
    </w:p>
    <w:p w:rsidR="008A3015" w:rsidRDefault="00F70F8E">
      <w:pPr>
        <w:pStyle w:val="22"/>
      </w:pPr>
      <w:r>
        <w:t>1</w:t>
      </w:r>
    </w:p>
    <w:p w:rsidR="008A3015" w:rsidRDefault="00F70F8E">
      <w:pPr>
        <w:pStyle w:val="1"/>
        <w:ind w:firstLine="540"/>
        <w:jc w:val="both"/>
      </w:pPr>
      <w:r>
        <w:t>Объезд (обход) территории Городского округа «Жатай» осуществляется комиссией двукратно: перв</w:t>
      </w:r>
      <w:r>
        <w:t>ый раз в период с января по март текущего года подсчитываются половозрелые (взрослые) особи и неполовозрелые особи, второй раз не ранее чем через 75 дней, но не позднее чем через 90 дней после первого подсчитываются неполовозрелые особи (щенки, котята).</w:t>
      </w:r>
    </w:p>
    <w:p w:rsidR="008A3015" w:rsidRDefault="00F70F8E">
      <w:pPr>
        <w:pStyle w:val="1"/>
        <w:numPr>
          <w:ilvl w:val="1"/>
          <w:numId w:val="1"/>
        </w:numPr>
        <w:tabs>
          <w:tab w:val="left" w:pos="1553"/>
        </w:tabs>
        <w:ind w:firstLine="540"/>
        <w:jc w:val="both"/>
      </w:pPr>
      <w:r>
        <w:t>Оп</w:t>
      </w:r>
      <w:r>
        <w:t>рос жителей, проживающих на территории Городского округа «Жатай».</w:t>
      </w:r>
    </w:p>
    <w:p w:rsidR="008A3015" w:rsidRDefault="00F70F8E">
      <w:pPr>
        <w:pStyle w:val="1"/>
        <w:numPr>
          <w:ilvl w:val="1"/>
          <w:numId w:val="1"/>
        </w:numPr>
        <w:tabs>
          <w:tab w:val="left" w:pos="1020"/>
        </w:tabs>
        <w:spacing w:line="262" w:lineRule="auto"/>
        <w:ind w:firstLine="540"/>
        <w:jc w:val="both"/>
      </w:pPr>
      <w:r>
        <w:t>Анализ обращений граждан и организаций по фактам нахождения животных без владельцев на территории Городского округа «Жатай».</w:t>
      </w:r>
    </w:p>
    <w:p w:rsidR="008A3015" w:rsidRDefault="00F70F8E">
      <w:pPr>
        <w:pStyle w:val="1"/>
        <w:numPr>
          <w:ilvl w:val="1"/>
          <w:numId w:val="1"/>
        </w:numPr>
        <w:tabs>
          <w:tab w:val="left" w:pos="1553"/>
        </w:tabs>
        <w:ind w:firstLine="540"/>
        <w:jc w:val="both"/>
      </w:pPr>
      <w:r>
        <w:t>Площадочный учет</w:t>
      </w:r>
    </w:p>
    <w:p w:rsidR="008A3015" w:rsidRDefault="00F70F8E">
      <w:pPr>
        <w:pStyle w:val="1"/>
        <w:spacing w:line="262" w:lineRule="auto"/>
        <w:ind w:firstLine="540"/>
        <w:jc w:val="both"/>
      </w:pPr>
      <w:r>
        <w:t>11лощадочный учет предполагает подробное обследо</w:t>
      </w:r>
      <w:r>
        <w:t>вание пробной площадки с выявлением на ней по возможности всех обитающих там животных без владельцев.</w:t>
      </w:r>
    </w:p>
    <w:p w:rsidR="008A3015" w:rsidRDefault="00F70F8E">
      <w:pPr>
        <w:pStyle w:val="1"/>
        <w:ind w:firstLine="540"/>
        <w:jc w:val="both"/>
      </w:pPr>
      <w:r>
        <w:t>Обход площадки предполагает регистрацию животных без владельцев, за пределами границ площадки, но попадающих в зону видимости представителей комиссии, кот</w:t>
      </w:r>
      <w:r>
        <w:t>орый производится трехкратно в разное время суток.</w:t>
      </w:r>
    </w:p>
    <w:p w:rsidR="008A3015" w:rsidRDefault="00F70F8E">
      <w:pPr>
        <w:pStyle w:val="1"/>
        <w:spacing w:line="262" w:lineRule="auto"/>
        <w:ind w:firstLine="540"/>
        <w:jc w:val="both"/>
      </w:pPr>
      <w:r>
        <w:t>Представители комиссии во время обхода визуально фиксируют всех встреченных им животных без владельцев и заносит в анкету (маршрутный лист) следующие сведения:</w:t>
      </w:r>
    </w:p>
    <w:p w:rsidR="008A3015" w:rsidRDefault="00F70F8E">
      <w:pPr>
        <w:pStyle w:val="1"/>
        <w:numPr>
          <w:ilvl w:val="0"/>
          <w:numId w:val="3"/>
        </w:numPr>
        <w:tabs>
          <w:tab w:val="left" w:pos="777"/>
        </w:tabs>
        <w:ind w:firstLine="540"/>
        <w:jc w:val="both"/>
      </w:pPr>
      <w:r>
        <w:t>размер животного без владельца;</w:t>
      </w:r>
    </w:p>
    <w:p w:rsidR="008A3015" w:rsidRDefault="00F70F8E">
      <w:pPr>
        <w:pStyle w:val="1"/>
        <w:numPr>
          <w:ilvl w:val="0"/>
          <w:numId w:val="3"/>
        </w:numPr>
        <w:tabs>
          <w:tab w:val="left" w:pos="777"/>
        </w:tabs>
        <w:ind w:firstLine="540"/>
        <w:jc w:val="both"/>
      </w:pPr>
      <w:r>
        <w:t>пол (если воз</w:t>
      </w:r>
      <w:r>
        <w:t>можно определить визуально);</w:t>
      </w:r>
    </w:p>
    <w:p w:rsidR="008A3015" w:rsidRDefault="00F70F8E">
      <w:pPr>
        <w:pStyle w:val="1"/>
        <w:numPr>
          <w:ilvl w:val="0"/>
          <w:numId w:val="3"/>
        </w:numPr>
        <w:tabs>
          <w:tab w:val="left" w:pos="764"/>
        </w:tabs>
        <w:ind w:firstLine="540"/>
        <w:jc w:val="both"/>
      </w:pPr>
      <w:r>
        <w:t>наличие или отсутствие метки о проведенной операции по стерилизации (обрезан кончик уха. наличие бирки, идентификационная метка);</w:t>
      </w:r>
    </w:p>
    <w:p w:rsidR="008A3015" w:rsidRDefault="00F70F8E">
      <w:pPr>
        <w:pStyle w:val="1"/>
        <w:numPr>
          <w:ilvl w:val="0"/>
          <w:numId w:val="3"/>
        </w:numPr>
        <w:tabs>
          <w:tab w:val="left" w:pos="777"/>
        </w:tabs>
        <w:ind w:firstLine="540"/>
        <w:jc w:val="both"/>
      </w:pPr>
      <w:r>
        <w:t>наличие ошейника (жетона);</w:t>
      </w:r>
    </w:p>
    <w:p w:rsidR="008A3015" w:rsidRDefault="00F70F8E">
      <w:pPr>
        <w:pStyle w:val="1"/>
        <w:numPr>
          <w:ilvl w:val="0"/>
          <w:numId w:val="3"/>
        </w:numPr>
        <w:tabs>
          <w:tab w:val="left" w:pos="777"/>
        </w:tabs>
        <w:ind w:firstLine="540"/>
        <w:jc w:val="both"/>
      </w:pPr>
      <w:r>
        <w:t>поведение животного без владельца (агрессивное, миролюбивое, пугливое)</w:t>
      </w:r>
      <w:r>
        <w:t>;</w:t>
      </w:r>
    </w:p>
    <w:p w:rsidR="008A3015" w:rsidRDefault="00F70F8E">
      <w:pPr>
        <w:pStyle w:val="1"/>
        <w:numPr>
          <w:ilvl w:val="0"/>
          <w:numId w:val="3"/>
        </w:numPr>
        <w:tabs>
          <w:tab w:val="left" w:pos="768"/>
        </w:tabs>
        <w:spacing w:line="262" w:lineRule="auto"/>
        <w:ind w:firstLine="540"/>
        <w:jc w:val="both"/>
      </w:pPr>
      <w:r>
        <w:t>для самок наличие признаков беременности (</w:t>
      </w:r>
      <w:proofErr w:type="spellStart"/>
      <w:r>
        <w:t>щенности</w:t>
      </w:r>
      <w:proofErr w:type="spellEnd"/>
      <w:r>
        <w:t xml:space="preserve">, </w:t>
      </w:r>
      <w:proofErr w:type="spellStart"/>
      <w:r>
        <w:t>скотности</w:t>
      </w:r>
      <w:proofErr w:type="spellEnd"/>
      <w:r>
        <w:t>), молодняка в возрасте до 3 месяцев;</w:t>
      </w:r>
    </w:p>
    <w:p w:rsidR="008A3015" w:rsidRDefault="00F70F8E">
      <w:pPr>
        <w:pStyle w:val="1"/>
        <w:numPr>
          <w:ilvl w:val="0"/>
          <w:numId w:val="3"/>
        </w:numPr>
        <w:tabs>
          <w:tab w:val="left" w:pos="757"/>
        </w:tabs>
        <w:ind w:firstLine="520"/>
        <w:jc w:val="both"/>
      </w:pPr>
      <w:r>
        <w:t>степень социализации (определяется визуально или в результате опроса населения).</w:t>
      </w:r>
    </w:p>
    <w:p w:rsidR="008A3015" w:rsidRDefault="00F70F8E">
      <w:pPr>
        <w:pStyle w:val="1"/>
        <w:ind w:firstLine="520"/>
        <w:jc w:val="both"/>
      </w:pPr>
      <w:r>
        <w:t>Суммарное количество животных без владельцев рассчитывается по формуле:</w:t>
      </w:r>
    </w:p>
    <w:p w:rsidR="008A3015" w:rsidRDefault="00F70F8E">
      <w:pPr>
        <w:pStyle w:val="1"/>
        <w:ind w:firstLine="520"/>
        <w:jc w:val="both"/>
      </w:pPr>
      <w:r>
        <w:rPr>
          <w:lang w:val="en-US" w:eastAsia="en-US" w:bidi="en-US"/>
        </w:rPr>
        <w:t>N</w:t>
      </w:r>
      <w:r w:rsidRPr="00014A2D">
        <w:rPr>
          <w:lang w:eastAsia="en-US" w:bidi="en-US"/>
        </w:rPr>
        <w:t>=</w:t>
      </w:r>
      <w:r>
        <w:rPr>
          <w:lang w:val="en-US" w:eastAsia="en-US" w:bidi="en-US"/>
        </w:rPr>
        <w:t>S</w:t>
      </w:r>
      <w:r w:rsidRPr="00014A2D">
        <w:rPr>
          <w:lang w:eastAsia="en-US" w:bidi="en-US"/>
        </w:rPr>
        <w:t>/</w:t>
      </w:r>
      <w:r>
        <w:rPr>
          <w:lang w:val="en-US" w:eastAsia="en-US" w:bidi="en-US"/>
        </w:rPr>
        <w:t>C</w:t>
      </w:r>
      <w:r w:rsidRPr="00014A2D">
        <w:rPr>
          <w:lang w:eastAsia="en-US" w:bidi="en-US"/>
        </w:rPr>
        <w:t>*</w:t>
      </w:r>
      <w:r>
        <w:rPr>
          <w:lang w:val="en-US" w:eastAsia="en-US" w:bidi="en-US"/>
        </w:rPr>
        <w:t>n</w:t>
      </w:r>
      <w:r w:rsidRPr="00014A2D">
        <w:rPr>
          <w:lang w:eastAsia="en-US" w:bidi="en-US"/>
        </w:rPr>
        <w:t>,</w:t>
      </w:r>
    </w:p>
    <w:p w:rsidR="008A3015" w:rsidRDefault="00F70F8E">
      <w:pPr>
        <w:pStyle w:val="1"/>
        <w:ind w:firstLine="520"/>
        <w:jc w:val="both"/>
      </w:pPr>
      <w:r>
        <w:t>где:</w:t>
      </w:r>
    </w:p>
    <w:p w:rsidR="008A3015" w:rsidRDefault="00F70F8E">
      <w:pPr>
        <w:pStyle w:val="1"/>
        <w:ind w:firstLine="740"/>
        <w:jc w:val="both"/>
      </w:pPr>
      <w:r>
        <w:rPr>
          <w:lang w:val="en-US" w:eastAsia="en-US" w:bidi="en-US"/>
        </w:rPr>
        <w:t>N</w:t>
      </w:r>
      <w:r w:rsidRPr="00014A2D">
        <w:rPr>
          <w:lang w:eastAsia="en-US" w:bidi="en-US"/>
        </w:rPr>
        <w:t xml:space="preserve">- </w:t>
      </w:r>
      <w:proofErr w:type="gramStart"/>
      <w:r>
        <w:t>количество</w:t>
      </w:r>
      <w:proofErr w:type="gramEnd"/>
      <w:r>
        <w:t xml:space="preserve"> животных без владельцев на территории Городского округа «Жатай»,</w:t>
      </w:r>
    </w:p>
    <w:p w:rsidR="008A3015" w:rsidRDefault="00F70F8E">
      <w:pPr>
        <w:pStyle w:val="1"/>
        <w:ind w:firstLine="740"/>
        <w:jc w:val="both"/>
      </w:pPr>
      <w:r>
        <w:rPr>
          <w:lang w:val="en-US" w:eastAsia="en-US" w:bidi="en-US"/>
        </w:rPr>
        <w:t>S</w:t>
      </w:r>
      <w:r w:rsidRPr="00014A2D">
        <w:rPr>
          <w:lang w:eastAsia="en-US" w:bidi="en-US"/>
        </w:rPr>
        <w:t xml:space="preserve"> </w:t>
      </w:r>
      <w:r>
        <w:t xml:space="preserve">- </w:t>
      </w:r>
      <w:proofErr w:type="gramStart"/>
      <w:r>
        <w:t>общая</w:t>
      </w:r>
      <w:proofErr w:type="gramEnd"/>
      <w:r>
        <w:t xml:space="preserve"> площадь населенного пункта;</w:t>
      </w:r>
    </w:p>
    <w:p w:rsidR="008A3015" w:rsidRDefault="00F70F8E">
      <w:pPr>
        <w:pStyle w:val="1"/>
        <w:numPr>
          <w:ilvl w:val="0"/>
          <w:numId w:val="3"/>
        </w:numPr>
        <w:tabs>
          <w:tab w:val="left" w:pos="1054"/>
        </w:tabs>
        <w:ind w:firstLine="740"/>
        <w:jc w:val="both"/>
      </w:pPr>
      <w:r>
        <w:t>- суммарная площадь обследованных площадок;</w:t>
      </w:r>
    </w:p>
    <w:p w:rsidR="008A3015" w:rsidRDefault="00F70F8E">
      <w:pPr>
        <w:pStyle w:val="1"/>
        <w:numPr>
          <w:ilvl w:val="0"/>
          <w:numId w:val="3"/>
        </w:numPr>
        <w:tabs>
          <w:tab w:val="left" w:pos="1018"/>
        </w:tabs>
        <w:ind w:firstLine="740"/>
        <w:jc w:val="both"/>
      </w:pPr>
      <w:r>
        <w:t>- количество встреченных животных без владельцев.</w:t>
      </w:r>
    </w:p>
    <w:p w:rsidR="008A3015" w:rsidRDefault="00F70F8E">
      <w:pPr>
        <w:pStyle w:val="1"/>
        <w:spacing w:line="269" w:lineRule="auto"/>
        <w:ind w:firstLine="540"/>
        <w:jc w:val="both"/>
      </w:pPr>
      <w:r>
        <w:t xml:space="preserve">Долю стерилизованных самок </w:t>
      </w:r>
      <w:r>
        <w:t>высчитывают путем суммирования всех самок при всех учетах, включая повторяющиеся, учитывая частоту встречаемости животных с признаками стерилизации.</w:t>
      </w:r>
    </w:p>
    <w:p w:rsidR="008A3015" w:rsidRDefault="00F70F8E">
      <w:pPr>
        <w:pStyle w:val="1"/>
        <w:numPr>
          <w:ilvl w:val="0"/>
          <w:numId w:val="1"/>
        </w:numPr>
        <w:tabs>
          <w:tab w:val="left" w:pos="849"/>
        </w:tabs>
        <w:spacing w:line="276" w:lineRule="auto"/>
        <w:ind w:firstLine="540"/>
        <w:jc w:val="both"/>
      </w:pPr>
      <w:r>
        <w:t>После сбора, систематизации и анализа информации представители комиссии обобщают ее. Сбор информации осущес</w:t>
      </w:r>
      <w:r>
        <w:t>твляется комиссией в соответствии с одним из методов, предусмотренных пунктами 7.1-7.4 настоящего Порядка.</w:t>
      </w:r>
    </w:p>
    <w:p w:rsidR="008A3015" w:rsidRDefault="00F70F8E">
      <w:pPr>
        <w:pStyle w:val="1"/>
        <w:spacing w:line="266" w:lineRule="auto"/>
        <w:ind w:firstLine="540"/>
        <w:jc w:val="both"/>
      </w:pPr>
      <w:r>
        <w:t>Департамент Ветеринарии РС(Я) после получения информации от Администрации о количестве животных без владельцев на территории Городского округа «Жатай</w:t>
      </w:r>
      <w:r>
        <w:t>» по установленной форме согласно приложению к настоящему Порядку определяет количество животных без владельцев. подлежащих отлову и осуществлению деятельности по обращению с животными без владельцев на территории РС(Я) , для определения объема субвенции н</w:t>
      </w:r>
      <w:r>
        <w:t xml:space="preserve">а следующий финансовый год с учетом доведенных бюджетных </w:t>
      </w:r>
      <w:r>
        <w:lastRenderedPageBreak/>
        <w:t xml:space="preserve">ассигнований и размещает на официальном сайте в </w:t>
      </w:r>
      <w:proofErr w:type="spellStart"/>
      <w:r>
        <w:t>информационно</w:t>
      </w:r>
      <w:r>
        <w:softHyphen/>
        <w:t>телекоммуникационной</w:t>
      </w:r>
      <w:proofErr w:type="spellEnd"/>
      <w:r>
        <w:t xml:space="preserve"> сети «Интернет» информацию мониторинга количества животных без владельцев на территории РС(Я).</w:t>
      </w:r>
    </w:p>
    <w:p w:rsidR="008A3015" w:rsidRDefault="00F70F8E">
      <w:pPr>
        <w:pStyle w:val="1"/>
        <w:spacing w:line="262" w:lineRule="auto"/>
        <w:ind w:firstLine="540"/>
        <w:jc w:val="both"/>
      </w:pPr>
      <w:r>
        <w:t>Администрация размеща</w:t>
      </w:r>
      <w:r>
        <w:t xml:space="preserve">ет на официальном сайте </w:t>
      </w:r>
      <w:hyperlink r:id="rId9" w:history="1">
        <w:r>
          <w:rPr>
            <w:lang w:val="en-US" w:eastAsia="en-US" w:bidi="en-US"/>
          </w:rPr>
          <w:t>http</w:t>
        </w:r>
        <w:r w:rsidRPr="00014A2D">
          <w:rPr>
            <w:lang w:eastAsia="en-US" w:bidi="en-US"/>
          </w:rPr>
          <w:t>://</w:t>
        </w:r>
        <w:proofErr w:type="spellStart"/>
        <w:r>
          <w:rPr>
            <w:lang w:val="en-US" w:eastAsia="en-US" w:bidi="en-US"/>
          </w:rPr>
          <w:t>jhatay</w:t>
        </w:r>
        <w:proofErr w:type="spellEnd"/>
        <w:r w:rsidRPr="00014A2D">
          <w:rPr>
            <w:lang w:eastAsia="en-US" w:bidi="en-US"/>
          </w:rPr>
          <w:t>.</w:t>
        </w:r>
        <w:proofErr w:type="spellStart"/>
        <w:r>
          <w:rPr>
            <w:lang w:val="en-US" w:eastAsia="en-US" w:bidi="en-US"/>
          </w:rPr>
          <w:t>ru</w:t>
        </w:r>
        <w:proofErr w:type="spellEnd"/>
        <w:r w:rsidRPr="00014A2D">
          <w:rPr>
            <w:lang w:eastAsia="en-US" w:bidi="en-US"/>
          </w:rPr>
          <w:t>/</w:t>
        </w:r>
      </w:hyperlink>
      <w:r w:rsidRPr="00014A2D">
        <w:rPr>
          <w:lang w:eastAsia="en-US" w:bidi="en-US"/>
        </w:rPr>
        <w:t xml:space="preserve"> </w:t>
      </w:r>
      <w:r>
        <w:t>информацию о количестве животных без владельцев на своей территории согласно сведениям, размещенным Департаментом ветеринарии РС(Я).</w:t>
      </w:r>
    </w:p>
    <w:p w:rsidR="008A3015" w:rsidRDefault="00F70F8E">
      <w:pPr>
        <w:pStyle w:val="1"/>
        <w:spacing w:line="269" w:lineRule="auto"/>
        <w:ind w:firstLine="540"/>
        <w:jc w:val="both"/>
        <w:sectPr w:rsidR="008A3015">
          <w:headerReference w:type="default" r:id="rId10"/>
          <w:pgSz w:w="12240" w:h="15840"/>
          <w:pgMar w:top="191" w:right="1258" w:bottom="0" w:left="930" w:header="0" w:footer="3" w:gutter="0"/>
          <w:cols w:space="720"/>
          <w:noEndnote/>
          <w:docGrid w:linePitch="360"/>
        </w:sectPr>
      </w:pPr>
      <w:r>
        <w:t xml:space="preserve">Указанная информация </w:t>
      </w:r>
      <w:r>
        <w:t>предоставляется Администрацией в Департамент ветеринарии РС(Я) в срок до 1 июля текущего года, согласно приложению.</w:t>
      </w:r>
    </w:p>
    <w:p w:rsidR="008A3015" w:rsidRDefault="00F70F8E">
      <w:pPr>
        <w:pStyle w:val="1"/>
        <w:spacing w:after="840" w:line="410" w:lineRule="auto"/>
        <w:ind w:left="6040" w:firstLine="0"/>
        <w:jc w:val="right"/>
      </w:pPr>
      <w:r>
        <w:lastRenderedPageBreak/>
        <w:t>Приложение к Порядку проведения мониторинга по определению количества животных без владельцев на территории Городского округа «Жатай»</w:t>
      </w:r>
    </w:p>
    <w:p w:rsidR="008A3015" w:rsidRDefault="00F70F8E">
      <w:pPr>
        <w:pStyle w:val="1"/>
        <w:tabs>
          <w:tab w:val="left" w:leader="underscore" w:pos="4140"/>
        </w:tabs>
        <w:spacing w:after="420" w:line="403" w:lineRule="auto"/>
        <w:ind w:firstLine="0"/>
        <w:jc w:val="center"/>
      </w:pPr>
      <w:r>
        <w:t>Информ</w:t>
      </w:r>
      <w:r>
        <w:t>ация о количестве животных без владельцев</w:t>
      </w:r>
      <w:r>
        <w:br/>
        <w:t>на территории Городского округа «Жатай»</w:t>
      </w:r>
      <w:r>
        <w:br/>
        <w:t>по состоянию на « »20</w:t>
      </w:r>
      <w:r>
        <w:tab/>
        <w:t>года.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6"/>
        <w:gridCol w:w="1611"/>
        <w:gridCol w:w="1620"/>
        <w:gridCol w:w="3060"/>
        <w:gridCol w:w="3263"/>
      </w:tblGrid>
      <w:tr w:rsidR="008A3015">
        <w:tblPrEx>
          <w:tblCellMar>
            <w:top w:w="0" w:type="dxa"/>
            <w:bottom w:w="0" w:type="dxa"/>
          </w:tblCellMar>
        </w:tblPrEx>
        <w:trPr>
          <w:trHeight w:hRule="exact" w:val="2079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F70F8E">
            <w:pPr>
              <w:pStyle w:val="a7"/>
              <w:spacing w:after="0" w:line="240" w:lineRule="auto"/>
              <w:ind w:firstLine="0"/>
              <w:jc w:val="center"/>
            </w:pPr>
            <w:r>
              <w:t>№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F70F8E">
            <w:pPr>
              <w:pStyle w:val="a7"/>
              <w:spacing w:after="0" w:line="240" w:lineRule="auto"/>
              <w:ind w:firstLine="0"/>
              <w:jc w:val="center"/>
            </w:pPr>
            <w:r>
              <w:t>Наименование городского (сельского) поселения или городского округа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F70F8E">
            <w:pPr>
              <w:pStyle w:val="a7"/>
              <w:spacing w:after="0" w:line="240" w:lineRule="auto"/>
              <w:ind w:firstLine="0"/>
              <w:jc w:val="center"/>
            </w:pPr>
            <w:r>
              <w:t>Общее количество животных без владельцев, ед.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F70F8E">
            <w:pPr>
              <w:pStyle w:val="a7"/>
              <w:spacing w:after="0" w:line="240" w:lineRule="auto"/>
              <w:ind w:firstLine="0"/>
              <w:jc w:val="center"/>
            </w:pPr>
            <w:r>
              <w:t>Количество отловленных животны</w:t>
            </w:r>
            <w:r>
              <w:t>х без владельцев за 6 месяцев текущего финансового года, ед.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3015" w:rsidRDefault="00F70F8E">
            <w:pPr>
              <w:pStyle w:val="a7"/>
              <w:spacing w:after="0" w:line="240" w:lineRule="auto"/>
              <w:ind w:firstLine="0"/>
              <w:jc w:val="center"/>
            </w:pPr>
            <w:r>
              <w:t>Количество животных без владельцев, подвергнутых эвтаназии на основании клинического осмотра ветеринарными специалистами, за 6 месяцев текущего финансового года, ед.</w:t>
            </w:r>
          </w:p>
        </w:tc>
      </w:tr>
      <w:tr w:rsidR="008A3015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</w:tr>
      <w:tr w:rsidR="008A3015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</w:tr>
      <w:tr w:rsidR="008A3015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</w:tr>
      <w:tr w:rsidR="008A3015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015" w:rsidRDefault="008A3015">
            <w:pPr>
              <w:rPr>
                <w:sz w:val="10"/>
                <w:szCs w:val="10"/>
              </w:rPr>
            </w:pPr>
          </w:p>
        </w:tc>
      </w:tr>
    </w:tbl>
    <w:p w:rsidR="008A3015" w:rsidRDefault="008A3015">
      <w:pPr>
        <w:sectPr w:rsidR="008A3015">
          <w:pgSz w:w="12240" w:h="15840"/>
          <w:pgMar w:top="1114" w:right="995" w:bottom="754" w:left="1065" w:header="0" w:footer="3" w:gutter="0"/>
          <w:cols w:space="720"/>
          <w:noEndnote/>
          <w:docGrid w:linePitch="360"/>
        </w:sectPr>
      </w:pPr>
    </w:p>
    <w:p w:rsidR="008A3015" w:rsidRDefault="00F70F8E">
      <w:pPr>
        <w:pStyle w:val="1"/>
        <w:spacing w:after="160" w:line="240" w:lineRule="auto"/>
        <w:ind w:right="180" w:firstLine="0"/>
        <w:jc w:val="right"/>
      </w:pPr>
      <w:r>
        <w:lastRenderedPageBreak/>
        <w:t>к распоряжению Главы</w:t>
      </w:r>
    </w:p>
    <w:p w:rsidR="008A3015" w:rsidRDefault="00F70F8E">
      <w:pPr>
        <w:pStyle w:val="a4"/>
        <w:ind w:left="689"/>
      </w:pPr>
      <w:r>
        <w:t>Окружной Администрации ГО «Жатай»</w:t>
      </w:r>
    </w:p>
    <w:p w:rsidR="008A3015" w:rsidRDefault="00F70F8E">
      <w:pPr>
        <w:jc w:val="right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066415" cy="29845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306641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015" w:rsidRDefault="008A3015">
      <w:pPr>
        <w:spacing w:after="899" w:line="1" w:lineRule="exact"/>
      </w:pPr>
    </w:p>
    <w:p w:rsidR="008A3015" w:rsidRDefault="00F70F8E">
      <w:pPr>
        <w:pStyle w:val="1"/>
        <w:spacing w:after="160" w:line="257" w:lineRule="auto"/>
        <w:ind w:left="360" w:firstLine="0"/>
      </w:pPr>
      <w:r>
        <w:t>Состав комиссии по проведению мониторинга по определению количества животных без владельцев на территории Городского округа «Жатай»:</w:t>
      </w:r>
    </w:p>
    <w:p w:rsidR="008A3015" w:rsidRDefault="00F70F8E">
      <w:pPr>
        <w:pStyle w:val="1"/>
        <w:spacing w:after="160" w:line="257" w:lineRule="auto"/>
        <w:ind w:left="360" w:firstLine="0"/>
      </w:pPr>
      <w:r>
        <w:t>Захарова Е. А. - начальник отдела ЖКХ Окружной</w:t>
      </w:r>
      <w:r>
        <w:t xml:space="preserve"> Администрации Городского округа «Жатай»;</w:t>
      </w:r>
    </w:p>
    <w:p w:rsidR="008A3015" w:rsidRDefault="00F70F8E">
      <w:pPr>
        <w:pStyle w:val="1"/>
        <w:spacing w:after="160" w:line="257" w:lineRule="auto"/>
        <w:ind w:left="360" w:firstLine="0"/>
      </w:pPr>
      <w:proofErr w:type="spellStart"/>
      <w:r>
        <w:t>Сорочинская</w:t>
      </w:r>
      <w:proofErr w:type="spellEnd"/>
      <w:r>
        <w:t xml:space="preserve"> И. А. - начальник Финансово- экономического отдела Окружной Администрации Городского округа «Жатай»;</w:t>
      </w:r>
    </w:p>
    <w:p w:rsidR="008A3015" w:rsidRDefault="00F70F8E">
      <w:pPr>
        <w:pStyle w:val="1"/>
        <w:spacing w:after="160" w:line="262" w:lineRule="auto"/>
        <w:ind w:left="360" w:firstLine="0"/>
      </w:pPr>
      <w:r>
        <w:t>Михайлова Г. Л. - ведущий специалист по сельскому хозяйству Финансово- экономического отдела Окружной</w:t>
      </w:r>
      <w:r>
        <w:t xml:space="preserve"> Администрации Городского округа «Жатай»;</w:t>
      </w:r>
    </w:p>
    <w:p w:rsidR="008A3015" w:rsidRDefault="00F70F8E">
      <w:pPr>
        <w:pStyle w:val="1"/>
        <w:spacing w:after="160" w:line="257" w:lineRule="auto"/>
        <w:ind w:left="360" w:firstLine="0"/>
      </w:pPr>
      <w:r>
        <w:t>Жигалова Н. В. - ревизор Окружной Администрации Городского округа «Жатай;</w:t>
      </w:r>
    </w:p>
    <w:p w:rsidR="008A3015" w:rsidRDefault="00F70F8E">
      <w:pPr>
        <w:pStyle w:val="1"/>
        <w:spacing w:after="160" w:line="257" w:lineRule="auto"/>
        <w:ind w:left="360" w:firstLine="0"/>
      </w:pPr>
      <w:proofErr w:type="spellStart"/>
      <w:r>
        <w:t>Сысолятин</w:t>
      </w:r>
      <w:proofErr w:type="spellEnd"/>
      <w:r>
        <w:t xml:space="preserve"> И. Г. - член Общественного Совета.</w:t>
      </w:r>
    </w:p>
    <w:sectPr w:rsidR="008A3015">
      <w:headerReference w:type="default" r:id="rId12"/>
      <w:pgSz w:w="12240" w:h="15840"/>
      <w:pgMar w:top="759" w:right="1069" w:bottom="759" w:left="992" w:header="0" w:footer="331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F8E" w:rsidRDefault="00F70F8E">
      <w:r>
        <w:separator/>
      </w:r>
    </w:p>
  </w:endnote>
  <w:endnote w:type="continuationSeparator" w:id="0">
    <w:p w:rsidR="00F70F8E" w:rsidRDefault="00F70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F8E" w:rsidRDefault="00F70F8E"/>
  </w:footnote>
  <w:footnote w:type="continuationSeparator" w:id="0">
    <w:p w:rsidR="00F70F8E" w:rsidRDefault="00F70F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015" w:rsidRDefault="00F70F8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5895340</wp:posOffset>
              </wp:positionH>
              <wp:positionV relativeFrom="page">
                <wp:posOffset>200025</wp:posOffset>
              </wp:positionV>
              <wp:extent cx="994410" cy="128905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94410" cy="1289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A3015" w:rsidRDefault="00F70F8E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Приложение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 xml:space="preserve">N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14A2D" w:rsidRPr="00014A2D">
                            <w:rPr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" o:spid="_x0000_s1029" type="#_x0000_t202" style="position:absolute;margin-left:464.2pt;margin-top:15.75pt;width:78.3pt;height:10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" filled="f" stroked="f">
              <v:textbox style="mso-fit-shape-to-text:t" inset="0,0,0,0">
                <w:txbxContent>
                  <w:p w:rsidR="008A3015" w:rsidRDefault="00F70F8E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Приложение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 xml:space="preserve">N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14A2D" w:rsidRPr="00014A2D">
                      <w:rPr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015" w:rsidRDefault="008A3015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015" w:rsidRDefault="00F70F8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5944870</wp:posOffset>
              </wp:positionH>
              <wp:positionV relativeFrom="page">
                <wp:posOffset>238760</wp:posOffset>
              </wp:positionV>
              <wp:extent cx="1009015" cy="12827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01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A3015" w:rsidRDefault="00F70F8E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Приложение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 xml:space="preserve">N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14A2D" w:rsidRPr="00014A2D">
                            <w:rPr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0" type="#_x0000_t202" style="position:absolute;margin-left:468.1pt;margin-top:18.8pt;width:79.45pt;height:10.1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" filled="f" stroked="f">
              <v:textbox style="mso-fit-shape-to-text:t" inset="0,0,0,0">
                <w:txbxContent>
                  <w:p w:rsidR="008A3015" w:rsidRDefault="00F70F8E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Приложение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 xml:space="preserve">N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14A2D" w:rsidRPr="00014A2D">
                      <w:rPr>
                        <w:noProof/>
                        <w:sz w:val="22"/>
                        <w:szCs w:val="22"/>
                      </w:rPr>
                      <w:t>2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A6B34"/>
    <w:multiLevelType w:val="multilevel"/>
    <w:tmpl w:val="08BEBC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F16375"/>
    <w:multiLevelType w:val="multilevel"/>
    <w:tmpl w:val="909057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70B38F7"/>
    <w:multiLevelType w:val="multilevel"/>
    <w:tmpl w:val="29C0FC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15"/>
    <w:rsid w:val="00014A2D"/>
    <w:rsid w:val="008A3015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1C6D7"/>
  <w15:docId w15:val="{A9B3866A-9566-4587-B091-B60D12CA0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spacing w:after="140"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Основной текст (2)"/>
    <w:basedOn w:val="a"/>
    <w:link w:val="21"/>
    <w:pPr>
      <w:ind w:left="7080"/>
    </w:pPr>
    <w:rPr>
      <w:rFonts w:ascii="Arial" w:eastAsia="Arial" w:hAnsi="Arial" w:cs="Arial"/>
      <w:sz w:val="9"/>
      <w:szCs w:val="9"/>
    </w:rPr>
  </w:style>
  <w:style w:type="paragraph" w:customStyle="1" w:styleId="a7">
    <w:name w:val="Другое"/>
    <w:basedOn w:val="a"/>
    <w:link w:val="a6"/>
    <w:pPr>
      <w:spacing w:after="140"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014A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4A2D"/>
    <w:rPr>
      <w:rFonts w:ascii="Segoe UI" w:hAnsi="Segoe UI" w:cs="Segoe UI"/>
      <w:color w:val="000000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14A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4A2D"/>
    <w:rPr>
      <w:color w:val="000000"/>
    </w:rPr>
  </w:style>
  <w:style w:type="paragraph" w:styleId="ac">
    <w:name w:val="footer"/>
    <w:basedOn w:val="a"/>
    <w:link w:val="ad"/>
    <w:uiPriority w:val="99"/>
    <w:unhideWhenUsed/>
    <w:rsid w:val="00014A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4A2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jhatay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Захарова</cp:lastModifiedBy>
  <cp:revision>2</cp:revision>
  <cp:lastPrinted>2025-02-05T06:12:00Z</cp:lastPrinted>
  <dcterms:created xsi:type="dcterms:W3CDTF">2025-02-05T06:09:00Z</dcterms:created>
  <dcterms:modified xsi:type="dcterms:W3CDTF">2025-02-05T06:53:00Z</dcterms:modified>
</cp:coreProperties>
</file>