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0E644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пятьдесят шестая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0E644F">
      <w:pPr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0E644F">
        <w:rPr>
          <w:rFonts w:ascii="Times New Roman" w:hAnsi="Times New Roman" w:cs="Times New Roman"/>
          <w:sz w:val="24"/>
          <w:szCs w:val="24"/>
        </w:rPr>
        <w:t>18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0E644F">
        <w:rPr>
          <w:rFonts w:ascii="Times New Roman" w:hAnsi="Times New Roman" w:cs="Times New Roman"/>
          <w:sz w:val="24"/>
          <w:szCs w:val="24"/>
        </w:rPr>
        <w:t>апреля</w:t>
      </w:r>
      <w:r w:rsidR="00AB5B15">
        <w:rPr>
          <w:rFonts w:ascii="Times New Roman" w:hAnsi="Times New Roman" w:cs="Times New Roman"/>
          <w:sz w:val="24"/>
          <w:szCs w:val="24"/>
        </w:rPr>
        <w:t xml:space="preserve">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6E6E56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532868">
        <w:rPr>
          <w:rFonts w:ascii="Times New Roman" w:hAnsi="Times New Roman" w:cs="Times New Roman"/>
          <w:spacing w:val="50"/>
          <w:w w:val="80"/>
          <w:sz w:val="32"/>
          <w:szCs w:val="32"/>
        </w:rPr>
        <w:t>56-2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532868" w:rsidRDefault="00532868" w:rsidP="0053286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О внесении изменений в решение Окружного </w:t>
      </w:r>
      <w:r>
        <w:rPr>
          <w:rFonts w:ascii="Times New Roman" w:hAnsi="Times New Roman" w:cs="Times New Roman"/>
          <w:b/>
          <w:i/>
          <w:sz w:val="24"/>
          <w:szCs w:val="24"/>
        </w:rPr>
        <w:t>С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>овета</w:t>
      </w:r>
    </w:p>
    <w:p w:rsidR="00532868" w:rsidRPr="00EA13F1" w:rsidRDefault="00532868" w:rsidP="0053286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депутатов 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ГО «Жатай» от </w:t>
      </w:r>
      <w:r>
        <w:rPr>
          <w:rFonts w:ascii="Times New Roman" w:hAnsi="Times New Roman" w:cs="Times New Roman"/>
          <w:b/>
          <w:i/>
          <w:sz w:val="24"/>
          <w:szCs w:val="24"/>
        </w:rPr>
        <w:t>20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декабря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i/>
          <w:sz w:val="24"/>
          <w:szCs w:val="24"/>
        </w:rPr>
        <w:t>18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b/>
          <w:i/>
          <w:sz w:val="24"/>
          <w:szCs w:val="24"/>
        </w:rPr>
        <w:t>58-3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32868" w:rsidRDefault="00532868" w:rsidP="0053286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«Об утверждении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«Порядка оплаты ежемесячных и </w:t>
      </w:r>
    </w:p>
    <w:p w:rsidR="00532868" w:rsidRDefault="00532868" w:rsidP="0053286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иных дополнительных выплат лиц, </w:t>
      </w:r>
    </w:p>
    <w:p w:rsidR="00532868" w:rsidRDefault="00532868" w:rsidP="0053286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замещающих должности муниципальной службы</w:t>
      </w:r>
    </w:p>
    <w:p w:rsidR="00532868" w:rsidRPr="00EA13F1" w:rsidRDefault="00532868" w:rsidP="0053286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в Окружной Администрации Городского округа «Жатай»»</w:t>
      </w:r>
    </w:p>
    <w:p w:rsidR="009C0007" w:rsidRDefault="009C0007" w:rsidP="009C0007">
      <w:pPr>
        <w:autoSpaceDE w:val="0"/>
        <w:autoSpaceDN w:val="0"/>
        <w:adjustRightInd w:val="0"/>
        <w:jc w:val="both"/>
        <w:rPr>
          <w:b/>
          <w:i/>
        </w:rPr>
      </w:pPr>
    </w:p>
    <w:p w:rsidR="009C0007" w:rsidRPr="009C0007" w:rsidRDefault="00532868" w:rsidP="0053286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Заслушав информацию начальника финансово-экономического управления Окружной Администрации ГО «Жатай» Коношенко Е. М., в</w:t>
      </w:r>
      <w:r w:rsidRPr="009B7984">
        <w:rPr>
          <w:rFonts w:ascii="Times New Roman" w:hAnsi="Times New Roman" w:cs="Times New Roman"/>
          <w:sz w:val="24"/>
          <w:szCs w:val="24"/>
        </w:rPr>
        <w:t xml:space="preserve">о исполнение постановления Правительства </w:t>
      </w:r>
      <w:r>
        <w:rPr>
          <w:rFonts w:ascii="Times New Roman" w:hAnsi="Times New Roman" w:cs="Times New Roman"/>
          <w:sz w:val="24"/>
          <w:szCs w:val="24"/>
        </w:rPr>
        <w:t>Российской Федерации от 18 сентября 2006 г.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</w:t>
      </w:r>
      <w:r w:rsidR="009C0007" w:rsidRPr="009C0007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C0007" w:rsidRPr="009C0007" w:rsidRDefault="009C0007" w:rsidP="000E644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C0007" w:rsidRPr="009C0007" w:rsidRDefault="009C0007" w:rsidP="000E644F">
      <w:pPr>
        <w:spacing w:after="0" w:line="240" w:lineRule="auto"/>
        <w:ind w:right="14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0007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9C0007" w:rsidRPr="009C0007" w:rsidRDefault="009C0007" w:rsidP="000E644F">
      <w:pPr>
        <w:spacing w:after="0" w:line="240" w:lineRule="auto"/>
        <w:ind w:right="14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2868" w:rsidRDefault="00532868" w:rsidP="00532868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37FB8">
        <w:rPr>
          <w:rFonts w:ascii="Times New Roman" w:hAnsi="Times New Roman" w:cs="Times New Roman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sz w:val="24"/>
          <w:szCs w:val="24"/>
        </w:rPr>
        <w:t>«Порядок оплаты ежемесячных и иных дополнительных выплат лиц, замещающих должности муниципальной службы в Окружной Администрации Городского округа «Жатай»</w:t>
      </w:r>
      <w:r w:rsidRPr="00F37FB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7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утвержденного решением Окружного Совета ГО «Жатай» от 20 декабря 2018 года № 58-3 </w:t>
      </w:r>
      <w:r w:rsidRPr="00F37FB8">
        <w:rPr>
          <w:rFonts w:ascii="Times New Roman" w:hAnsi="Times New Roman" w:cs="Times New Roman"/>
          <w:sz w:val="24"/>
          <w:szCs w:val="24"/>
        </w:rPr>
        <w:t xml:space="preserve">следующие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 w:rsidRPr="00F37FB8">
        <w:rPr>
          <w:rFonts w:ascii="Times New Roman" w:hAnsi="Times New Roman" w:cs="Times New Roman"/>
          <w:sz w:val="24"/>
          <w:szCs w:val="24"/>
        </w:rPr>
        <w:t>: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 2 дополнить: 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«Сотрудникам структурных подразделений по защите государственной тайны дополнительно выплачивается процентная надбавка к должностному окладу за выслугу лет (стаж работы) в указанных структурных подразделениях.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процентной надбавки к должностному окладу начисляется в следующих размерах: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свыше 1 до 5 лет - 10 процентов,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свыше 5 до 10 лет - 15 процентов,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свыше 10 лет и выше - 20 процентов.</w:t>
      </w:r>
    </w:p>
    <w:p w:rsidR="00532868" w:rsidRDefault="00532868" w:rsidP="00532868">
      <w:pPr>
        <w:autoSpaceDE w:val="0"/>
        <w:autoSpaceDN w:val="0"/>
        <w:adjustRightInd w:val="0"/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стаж работы сотрудников структурных подразделений по защите государственной тайны, дающий право на получение указанной надбавки, включается время работы в структурных подразделениях по защите государственной тайны других органов государственной власти, органов местного самоуправления и организаций.»</w:t>
      </w:r>
    </w:p>
    <w:p w:rsidR="00532868" w:rsidRPr="008B6AAA" w:rsidRDefault="00532868" w:rsidP="00532868">
      <w:pPr>
        <w:spacing w:after="0" w:line="240" w:lineRule="auto"/>
        <w:ind w:left="45" w:firstLine="66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Pr="008B6AAA">
        <w:rPr>
          <w:bCs/>
        </w:rPr>
        <w:t xml:space="preserve"> </w:t>
      </w:r>
      <w:r w:rsidRPr="008B6AAA">
        <w:rPr>
          <w:rFonts w:ascii="Times New Roman" w:eastAsia="Calibri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и распространяется на правоотношения, возникающие с 01 </w:t>
      </w:r>
      <w:r>
        <w:rPr>
          <w:rFonts w:ascii="Times New Roman" w:eastAsia="Calibri" w:hAnsi="Times New Roman" w:cs="Times New Roman"/>
          <w:sz w:val="24"/>
          <w:szCs w:val="24"/>
        </w:rPr>
        <w:t>января</w:t>
      </w:r>
      <w:r w:rsidRPr="008B6AAA"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8B6AAA">
        <w:rPr>
          <w:rFonts w:ascii="Times New Roman" w:eastAsia="Calibri" w:hAnsi="Times New Roman" w:cs="Times New Roman"/>
          <w:sz w:val="24"/>
          <w:szCs w:val="24"/>
        </w:rPr>
        <w:t xml:space="preserve"> года.</w:t>
      </w:r>
    </w:p>
    <w:p w:rsidR="00532868" w:rsidRPr="009B7984" w:rsidRDefault="00532868" w:rsidP="00532868">
      <w:pPr>
        <w:spacing w:after="0" w:line="240" w:lineRule="auto"/>
        <w:ind w:left="45" w:firstLine="66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F2221F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F2221F">
        <w:rPr>
          <w:rFonts w:ascii="Times New Roman" w:hAnsi="Times New Roman" w:cs="Times New Roman"/>
          <w:sz w:val="24"/>
          <w:szCs w:val="24"/>
        </w:rPr>
        <w:t>комисси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F2221F">
        <w:rPr>
          <w:rFonts w:ascii="Times New Roman" w:hAnsi="Times New Roman" w:cs="Times New Roman"/>
          <w:sz w:val="24"/>
          <w:szCs w:val="24"/>
        </w:rPr>
        <w:t>Окружного Совета депутатов ГО «Жатай» по бюджету, налогам, торговле, аграрной политике, предпринимательству и собственности (</w:t>
      </w:r>
      <w:r>
        <w:rPr>
          <w:rFonts w:ascii="Times New Roman" w:hAnsi="Times New Roman" w:cs="Times New Roman"/>
          <w:sz w:val="24"/>
          <w:szCs w:val="24"/>
        </w:rPr>
        <w:t>Щеголева Н. Ю.</w:t>
      </w:r>
      <w:r w:rsidRPr="003512D6">
        <w:rPr>
          <w:rFonts w:ascii="Times New Roman" w:hAnsi="Times New Roman" w:cs="Times New Roman"/>
          <w:sz w:val="24"/>
          <w:szCs w:val="24"/>
        </w:rPr>
        <w:t>).</w:t>
      </w:r>
    </w:p>
    <w:p w:rsidR="000E644F" w:rsidRDefault="000E644F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0E644F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Зам.председателя</w:t>
      </w:r>
      <w:r w:rsidR="00A36D6D" w:rsidRPr="007D4718">
        <w:rPr>
          <w:rFonts w:ascii="Times New Roman" w:hAnsi="Times New Roman" w:cs="Times New Roman"/>
          <w:sz w:val="24"/>
          <w:szCs w:val="24"/>
        </w:rPr>
        <w:t xml:space="preserve"> Окружного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A36D6D"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0E644F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A36D6D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824C4" w:rsidRDefault="009824C4" w:rsidP="003F3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24C4" w:rsidSect="000E644F">
      <w:pgSz w:w="11906" w:h="16838"/>
      <w:pgMar w:top="1276" w:right="566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83A" w:rsidRDefault="00F1683A">
      <w:pPr>
        <w:spacing w:after="0" w:line="240" w:lineRule="auto"/>
      </w:pPr>
      <w:r>
        <w:separator/>
      </w:r>
    </w:p>
  </w:endnote>
  <w:endnote w:type="continuationSeparator" w:id="0">
    <w:p w:rsidR="00F1683A" w:rsidRDefault="00F16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83A" w:rsidRDefault="00F1683A">
      <w:pPr>
        <w:spacing w:after="0" w:line="240" w:lineRule="auto"/>
      </w:pPr>
      <w:r>
        <w:separator/>
      </w:r>
    </w:p>
  </w:footnote>
  <w:footnote w:type="continuationSeparator" w:id="0">
    <w:p w:rsidR="00F1683A" w:rsidRDefault="00F16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229A3"/>
    <w:rsid w:val="00030DD7"/>
    <w:rsid w:val="00040257"/>
    <w:rsid w:val="0004633C"/>
    <w:rsid w:val="00060458"/>
    <w:rsid w:val="00063725"/>
    <w:rsid w:val="00063E7B"/>
    <w:rsid w:val="00092171"/>
    <w:rsid w:val="000A155A"/>
    <w:rsid w:val="000A49AC"/>
    <w:rsid w:val="000B4975"/>
    <w:rsid w:val="000D10EF"/>
    <w:rsid w:val="000D386D"/>
    <w:rsid w:val="000E62D9"/>
    <w:rsid w:val="000E644F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F3406"/>
    <w:rsid w:val="001F78DB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32868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E6E56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A3626"/>
    <w:rsid w:val="009B0983"/>
    <w:rsid w:val="009B50FF"/>
    <w:rsid w:val="009C0007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1683A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62E7D"/>
  <w15:docId w15:val="{E0828FF9-51C5-4F98-B75A-9C7E761A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C000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9DC5B-586E-4AA2-BFF3-A5EDEC44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2023-02-16T00:33:00Z</cp:lastPrinted>
  <dcterms:created xsi:type="dcterms:W3CDTF">2024-04-11T06:52:00Z</dcterms:created>
  <dcterms:modified xsi:type="dcterms:W3CDTF">2024-04-11T06:52:00Z</dcterms:modified>
</cp:coreProperties>
</file>