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520" w:rsidRPr="00FC2520" w:rsidRDefault="00FC2520" w:rsidP="00FC2520">
      <w:pPr>
        <w:pStyle w:val="a3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FC2520">
        <w:rPr>
          <w:noProof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4" name="Рисунок 3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C2520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FC2520" w:rsidRPr="00FC2520" w:rsidRDefault="00FC2520" w:rsidP="00FC2520">
      <w:pPr>
        <w:pStyle w:val="a3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FC2520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FC2520" w:rsidRPr="00FC2520" w:rsidRDefault="00FC2520" w:rsidP="00FC2520">
      <w:pPr>
        <w:pStyle w:val="a3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FC2520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FC2520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FC2520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FC2520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FC2520" w:rsidRPr="00FC2520" w:rsidRDefault="00FC2520" w:rsidP="00FC2520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FC2520">
        <w:rPr>
          <w:rFonts w:ascii="Times New Roman" w:hAnsi="Times New Roman" w:cs="Times New Roman"/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1" name="Рисунок 2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C2520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E461CC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десятая</w:t>
      </w:r>
      <w:r w:rsidR="004B5C4E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FC2520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</w:t>
      </w:r>
      <w:r w:rsidR="00E461CC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вне</w:t>
      </w:r>
      <w:r w:rsidRPr="00FC2520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очередная) сессия</w:t>
      </w:r>
    </w:p>
    <w:p w:rsidR="00FC2520" w:rsidRPr="00FC2520" w:rsidRDefault="00FC2520" w:rsidP="00FC2520">
      <w:pPr>
        <w:tabs>
          <w:tab w:val="left" w:pos="3000"/>
        </w:tabs>
        <w:jc w:val="right"/>
        <w:rPr>
          <w:rFonts w:ascii="Times New Roman" w:hAnsi="Times New Roman" w:cs="Times New Roman"/>
        </w:rPr>
      </w:pPr>
      <w:r w:rsidRPr="00FC2520">
        <w:rPr>
          <w:rFonts w:ascii="Times New Roman" w:hAnsi="Times New Roman" w:cs="Times New Roman"/>
        </w:rPr>
        <w:tab/>
      </w:r>
    </w:p>
    <w:p w:rsidR="00FC2520" w:rsidRPr="00D651B3" w:rsidRDefault="00FC2520" w:rsidP="00FC2520">
      <w:pPr>
        <w:tabs>
          <w:tab w:val="left" w:pos="3000"/>
        </w:tabs>
        <w:jc w:val="right"/>
        <w:rPr>
          <w:rFonts w:ascii="Times New Roman" w:hAnsi="Times New Roman" w:cs="Times New Roman"/>
        </w:rPr>
      </w:pPr>
      <w:r w:rsidRPr="00D651B3">
        <w:rPr>
          <w:rFonts w:ascii="Times New Roman" w:hAnsi="Times New Roman" w:cs="Times New Roman"/>
        </w:rPr>
        <w:t>«</w:t>
      </w:r>
      <w:r w:rsidR="00E461CC" w:rsidRPr="00D651B3">
        <w:rPr>
          <w:rFonts w:ascii="Times New Roman" w:hAnsi="Times New Roman" w:cs="Times New Roman"/>
        </w:rPr>
        <w:t>1</w:t>
      </w:r>
      <w:r w:rsidR="00D651B3" w:rsidRPr="00D651B3">
        <w:rPr>
          <w:rFonts w:ascii="Times New Roman" w:hAnsi="Times New Roman" w:cs="Times New Roman"/>
        </w:rPr>
        <w:t>6</w:t>
      </w:r>
      <w:r w:rsidRPr="00D651B3">
        <w:rPr>
          <w:rFonts w:ascii="Times New Roman" w:hAnsi="Times New Roman" w:cs="Times New Roman"/>
        </w:rPr>
        <w:t xml:space="preserve">» </w:t>
      </w:r>
      <w:r w:rsidR="00E461CC" w:rsidRPr="00D651B3">
        <w:rPr>
          <w:rFonts w:ascii="Times New Roman" w:hAnsi="Times New Roman" w:cs="Times New Roman"/>
        </w:rPr>
        <w:t>июл</w:t>
      </w:r>
      <w:r w:rsidR="00DF1E34" w:rsidRPr="00D651B3">
        <w:rPr>
          <w:rFonts w:ascii="Times New Roman" w:hAnsi="Times New Roman" w:cs="Times New Roman"/>
        </w:rPr>
        <w:t>я</w:t>
      </w:r>
      <w:r w:rsidRPr="00D651B3">
        <w:rPr>
          <w:rFonts w:ascii="Times New Roman" w:hAnsi="Times New Roman" w:cs="Times New Roman"/>
        </w:rPr>
        <w:t xml:space="preserve"> 20</w:t>
      </w:r>
      <w:r w:rsidR="004B5C4E" w:rsidRPr="00D651B3">
        <w:rPr>
          <w:rFonts w:ascii="Times New Roman" w:hAnsi="Times New Roman" w:cs="Times New Roman"/>
        </w:rPr>
        <w:t>25</w:t>
      </w:r>
      <w:r w:rsidRPr="00D651B3">
        <w:rPr>
          <w:rFonts w:ascii="Times New Roman" w:hAnsi="Times New Roman" w:cs="Times New Roman"/>
        </w:rPr>
        <w:t xml:space="preserve"> г.</w:t>
      </w:r>
    </w:p>
    <w:p w:rsidR="00FC2520" w:rsidRPr="00FC2520" w:rsidRDefault="00FC2520" w:rsidP="00FC2520">
      <w:pPr>
        <w:jc w:val="center"/>
        <w:rPr>
          <w:rFonts w:ascii="Times New Roman" w:hAnsi="Times New Roman" w:cs="Times New Roman"/>
          <w:spacing w:val="50"/>
          <w:w w:val="80"/>
          <w:sz w:val="32"/>
          <w:szCs w:val="32"/>
        </w:rPr>
      </w:pPr>
      <w:r w:rsidRPr="00FC2520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</w:t>
      </w:r>
      <w:r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№</w:t>
      </w:r>
      <w:r w:rsidR="00E461CC">
        <w:rPr>
          <w:rFonts w:ascii="Times New Roman" w:hAnsi="Times New Roman" w:cs="Times New Roman"/>
          <w:spacing w:val="50"/>
          <w:w w:val="80"/>
          <w:sz w:val="32"/>
          <w:szCs w:val="32"/>
        </w:rPr>
        <w:t>10-</w:t>
      </w:r>
      <w:r w:rsidR="00D06084">
        <w:rPr>
          <w:rFonts w:ascii="Times New Roman" w:hAnsi="Times New Roman" w:cs="Times New Roman"/>
          <w:spacing w:val="50"/>
          <w:w w:val="80"/>
          <w:sz w:val="32"/>
          <w:szCs w:val="32"/>
        </w:rPr>
        <w:t>2</w:t>
      </w:r>
      <w:r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D06084" w:rsidRPr="00D06084" w:rsidRDefault="00D06084" w:rsidP="00D06084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 w:rsidRPr="00D06084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Об утверждении структуры Окружной</w:t>
      </w:r>
    </w:p>
    <w:p w:rsidR="00D06084" w:rsidRPr="00D06084" w:rsidRDefault="00D06084" w:rsidP="00D06084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 w:rsidRPr="00D06084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Администрации Городского округа «</w:t>
      </w:r>
      <w:proofErr w:type="spellStart"/>
      <w:r w:rsidRPr="00D06084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Жатай</w:t>
      </w:r>
      <w:proofErr w:type="spellEnd"/>
      <w:r w:rsidRPr="00D06084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»</w:t>
      </w:r>
    </w:p>
    <w:p w:rsidR="00D06084" w:rsidRDefault="00D06084" w:rsidP="00E461CC">
      <w:pPr>
        <w:tabs>
          <w:tab w:val="left" w:pos="567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461CC" w:rsidRPr="00E461CC" w:rsidRDefault="00E461CC" w:rsidP="0059295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61CC">
        <w:rPr>
          <w:rFonts w:ascii="Times New Roman" w:eastAsia="Times New Roman" w:hAnsi="Times New Roman" w:cs="Times New Roman"/>
          <w:sz w:val="24"/>
          <w:szCs w:val="24"/>
        </w:rPr>
        <w:t>Заслушав и обсудив информацию Главы Окружной Администрации Городского округа «</w:t>
      </w:r>
      <w:proofErr w:type="spellStart"/>
      <w:r w:rsidRPr="00E461CC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E461CC">
        <w:rPr>
          <w:rFonts w:ascii="Times New Roman" w:eastAsia="Times New Roman" w:hAnsi="Times New Roman" w:cs="Times New Roman"/>
          <w:sz w:val="24"/>
          <w:szCs w:val="24"/>
        </w:rPr>
        <w:t>» Исаевой Е. Н., в соответствии с п. 1 ч. 2 ст. 25 Устава Городского округа «</w:t>
      </w:r>
      <w:proofErr w:type="spellStart"/>
      <w:r w:rsidRPr="00E461CC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E461CC">
        <w:rPr>
          <w:rFonts w:ascii="Times New Roman" w:eastAsia="Times New Roman" w:hAnsi="Times New Roman" w:cs="Times New Roman"/>
          <w:sz w:val="24"/>
          <w:szCs w:val="24"/>
        </w:rPr>
        <w:t>» Республики Саха (Якутия), принятого решением Окружного Совета депутатов Городского округа «</w:t>
      </w:r>
      <w:proofErr w:type="spellStart"/>
      <w:r w:rsidRPr="00E461CC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E461CC">
        <w:rPr>
          <w:rFonts w:ascii="Times New Roman" w:eastAsia="Times New Roman" w:hAnsi="Times New Roman" w:cs="Times New Roman"/>
          <w:sz w:val="24"/>
          <w:szCs w:val="24"/>
        </w:rPr>
        <w:t>» от 22 декабря 2017 года № 46-3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E461CC">
        <w:rPr>
          <w:rFonts w:ascii="Times New Roman" w:eastAsia="Times New Roman" w:hAnsi="Times New Roman" w:cs="Times New Roman"/>
          <w:sz w:val="24"/>
          <w:szCs w:val="24"/>
        </w:rPr>
        <w:t xml:space="preserve"> Окружной Совет депутатов Городского округа «</w:t>
      </w:r>
      <w:proofErr w:type="spellStart"/>
      <w:r w:rsidRPr="00E461CC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E461CC">
        <w:rPr>
          <w:rFonts w:ascii="Times New Roman" w:eastAsia="Times New Roman" w:hAnsi="Times New Roman" w:cs="Times New Roman"/>
          <w:sz w:val="24"/>
          <w:szCs w:val="24"/>
        </w:rPr>
        <w:t>»:</w:t>
      </w:r>
    </w:p>
    <w:p w:rsidR="00E461CC" w:rsidRPr="00E461CC" w:rsidRDefault="00E461CC" w:rsidP="0059295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461CC" w:rsidRPr="00E461CC" w:rsidRDefault="00E461CC" w:rsidP="0059295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E461CC">
        <w:rPr>
          <w:rFonts w:ascii="Times New Roman" w:eastAsia="Times New Roman" w:hAnsi="Times New Roman" w:cs="Times New Roman"/>
          <w:b/>
          <w:caps/>
          <w:sz w:val="24"/>
          <w:szCs w:val="24"/>
        </w:rPr>
        <w:t>решил:</w:t>
      </w:r>
    </w:p>
    <w:p w:rsidR="00592959" w:rsidRDefault="00592959" w:rsidP="005929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929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92959" w:rsidRPr="00592959" w:rsidRDefault="00592959" w:rsidP="005929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92959">
        <w:rPr>
          <w:rFonts w:ascii="Times New Roman" w:eastAsia="Times New Roman" w:hAnsi="Times New Roman" w:cs="Times New Roman"/>
          <w:sz w:val="24"/>
          <w:szCs w:val="24"/>
        </w:rPr>
        <w:t>1. Утвердить структуру Окружной Администрации Городского округа «</w:t>
      </w:r>
      <w:proofErr w:type="spellStart"/>
      <w:r w:rsidRPr="00592959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592959">
        <w:rPr>
          <w:rFonts w:ascii="Times New Roman" w:eastAsia="Times New Roman" w:hAnsi="Times New Roman" w:cs="Times New Roman"/>
          <w:sz w:val="24"/>
          <w:szCs w:val="24"/>
        </w:rPr>
        <w:t>» согласно приложения к настоящему решению.</w:t>
      </w:r>
    </w:p>
    <w:p w:rsidR="00592959" w:rsidRPr="00592959" w:rsidRDefault="00592959" w:rsidP="0059295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2959">
        <w:rPr>
          <w:rFonts w:ascii="Times New Roman" w:eastAsia="Calibri" w:hAnsi="Times New Roman" w:cs="Times New Roman"/>
          <w:sz w:val="24"/>
          <w:szCs w:val="24"/>
        </w:rPr>
        <w:t>2. Отменить действие решения Окружного Совета депутатов Городского округа «</w:t>
      </w:r>
      <w:proofErr w:type="spellStart"/>
      <w:r w:rsidRPr="00592959">
        <w:rPr>
          <w:rFonts w:ascii="Times New Roman" w:eastAsia="Calibri" w:hAnsi="Times New Roman" w:cs="Times New Roman"/>
          <w:sz w:val="24"/>
          <w:szCs w:val="24"/>
        </w:rPr>
        <w:t>Жатай</w:t>
      </w:r>
      <w:proofErr w:type="spellEnd"/>
      <w:r w:rsidRPr="00592959">
        <w:rPr>
          <w:rFonts w:ascii="Times New Roman" w:eastAsia="Calibri" w:hAnsi="Times New Roman" w:cs="Times New Roman"/>
          <w:sz w:val="24"/>
          <w:szCs w:val="24"/>
        </w:rPr>
        <w:t>» от 19 июля 2023 года № 47-1 «Об утверждении структуры Окружной Администрации Городского округа «</w:t>
      </w:r>
      <w:proofErr w:type="spellStart"/>
      <w:r w:rsidRPr="00592959">
        <w:rPr>
          <w:rFonts w:ascii="Times New Roman" w:eastAsia="Calibri" w:hAnsi="Times New Roman" w:cs="Times New Roman"/>
          <w:sz w:val="24"/>
          <w:szCs w:val="24"/>
        </w:rPr>
        <w:t>Жатай</w:t>
      </w:r>
      <w:proofErr w:type="spellEnd"/>
      <w:r w:rsidRPr="00592959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592959" w:rsidRDefault="00592959" w:rsidP="005929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92959">
        <w:rPr>
          <w:rFonts w:ascii="Times New Roman" w:eastAsia="Times New Roman" w:hAnsi="Times New Roman" w:cs="Times New Roman"/>
          <w:sz w:val="24"/>
          <w:szCs w:val="24"/>
        </w:rPr>
        <w:t>3. Действие настоящего решения распространяется на правоотношения, возникшие с 01 июля 2025 года.</w:t>
      </w:r>
    </w:p>
    <w:p w:rsidR="00592959" w:rsidRPr="00592959" w:rsidRDefault="00592959" w:rsidP="005929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92959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Pr="00592959">
        <w:rPr>
          <w:rFonts w:ascii="Times New Roman" w:eastAsia="Calibri" w:hAnsi="Times New Roman" w:cs="Times New Roman"/>
          <w:sz w:val="24"/>
          <w:szCs w:val="24"/>
        </w:rPr>
        <w:t xml:space="preserve">Контроль над исполнением настоящего решения возложить на постоянную </w:t>
      </w:r>
      <w:r w:rsidRPr="00592959">
        <w:rPr>
          <w:rFonts w:ascii="Times New Roman" w:eastAsia="Times New Roman" w:hAnsi="Times New Roman" w:cs="Times New Roman"/>
          <w:sz w:val="24"/>
          <w:szCs w:val="24"/>
        </w:rPr>
        <w:t>комиссию Окружного Совета депутатов ГО «</w:t>
      </w:r>
      <w:proofErr w:type="spellStart"/>
      <w:r w:rsidRPr="00592959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592959">
        <w:rPr>
          <w:rFonts w:ascii="Times New Roman" w:eastAsia="Times New Roman" w:hAnsi="Times New Roman" w:cs="Times New Roman"/>
          <w:sz w:val="24"/>
          <w:szCs w:val="24"/>
        </w:rPr>
        <w:t>» по законности, правопорядку, экологии, развитию местного самоуправления (Хабаров П.С.)</w:t>
      </w:r>
    </w:p>
    <w:p w:rsidR="00592959" w:rsidRPr="00592959" w:rsidRDefault="00592959" w:rsidP="0059295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D7E69" w:rsidRPr="00DF117D" w:rsidRDefault="00CD7E69" w:rsidP="00CD7E69">
      <w:pPr>
        <w:pStyle w:val="2"/>
        <w:ind w:left="720" w:hanging="360"/>
        <w:rPr>
          <w:rFonts w:ascii="Times New Roman" w:hAnsi="Times New Roman" w:cs="Times New Roman"/>
        </w:rPr>
      </w:pPr>
    </w:p>
    <w:p w:rsidR="00CD7E69" w:rsidRPr="00DF117D" w:rsidRDefault="00CD7E69" w:rsidP="00CD7E69">
      <w:pPr>
        <w:pStyle w:val="2"/>
        <w:rPr>
          <w:rFonts w:ascii="Times New Roman" w:hAnsi="Times New Roman" w:cs="Times New Roman"/>
        </w:rPr>
      </w:pPr>
      <w:r w:rsidRPr="00DF117D">
        <w:rPr>
          <w:rFonts w:ascii="Times New Roman" w:hAnsi="Times New Roman" w:cs="Times New Roman"/>
        </w:rPr>
        <w:t xml:space="preserve">  </w:t>
      </w:r>
    </w:p>
    <w:p w:rsidR="00CD7E69" w:rsidRPr="00DF117D" w:rsidRDefault="00CD7E69" w:rsidP="00CD7E69">
      <w:pPr>
        <w:pStyle w:val="2"/>
        <w:rPr>
          <w:rFonts w:ascii="Times New Roman" w:hAnsi="Times New Roman" w:cs="Times New Roman"/>
        </w:rPr>
      </w:pPr>
    </w:p>
    <w:p w:rsidR="00CD7E69" w:rsidRPr="00DF117D" w:rsidRDefault="00CD7E69" w:rsidP="00CD7E69">
      <w:pPr>
        <w:pStyle w:val="2"/>
        <w:rPr>
          <w:rFonts w:ascii="Times New Roman" w:hAnsi="Times New Roman" w:cs="Times New Roman"/>
        </w:rPr>
      </w:pPr>
    </w:p>
    <w:p w:rsidR="00CD7E69" w:rsidRPr="00DF117D" w:rsidRDefault="00CD7E69" w:rsidP="00CD7E69">
      <w:pPr>
        <w:pStyle w:val="2"/>
        <w:rPr>
          <w:rFonts w:ascii="Times New Roman" w:hAnsi="Times New Roman" w:cs="Times New Roman"/>
        </w:rPr>
      </w:pPr>
      <w:r w:rsidRPr="00DF117D">
        <w:rPr>
          <w:rFonts w:ascii="Times New Roman" w:hAnsi="Times New Roman" w:cs="Times New Roman"/>
        </w:rPr>
        <w:t xml:space="preserve">  Председатель Окружного Совета         </w:t>
      </w:r>
      <w:r w:rsidR="003D4FCF">
        <w:rPr>
          <w:rFonts w:ascii="Times New Roman" w:hAnsi="Times New Roman" w:cs="Times New Roman"/>
        </w:rPr>
        <w:t xml:space="preserve">                         Глава Г</w:t>
      </w:r>
      <w:r w:rsidRPr="00DF117D">
        <w:rPr>
          <w:rFonts w:ascii="Times New Roman" w:hAnsi="Times New Roman" w:cs="Times New Roman"/>
        </w:rPr>
        <w:t>ородского округа «</w:t>
      </w:r>
      <w:proofErr w:type="spellStart"/>
      <w:r w:rsidRPr="00DF117D">
        <w:rPr>
          <w:rFonts w:ascii="Times New Roman" w:hAnsi="Times New Roman" w:cs="Times New Roman"/>
        </w:rPr>
        <w:t>Жатай</w:t>
      </w:r>
      <w:proofErr w:type="spellEnd"/>
      <w:r w:rsidRPr="00DF117D">
        <w:rPr>
          <w:rFonts w:ascii="Times New Roman" w:hAnsi="Times New Roman" w:cs="Times New Roman"/>
        </w:rPr>
        <w:t>» депутатов Городского округа «</w:t>
      </w:r>
      <w:proofErr w:type="spellStart"/>
      <w:r w:rsidRPr="00DF117D">
        <w:rPr>
          <w:rFonts w:ascii="Times New Roman" w:hAnsi="Times New Roman" w:cs="Times New Roman"/>
        </w:rPr>
        <w:t>Жатай</w:t>
      </w:r>
      <w:proofErr w:type="spellEnd"/>
      <w:r w:rsidRPr="00DF117D">
        <w:rPr>
          <w:rFonts w:ascii="Times New Roman" w:hAnsi="Times New Roman" w:cs="Times New Roman"/>
        </w:rPr>
        <w:t xml:space="preserve">»                       </w:t>
      </w:r>
    </w:p>
    <w:p w:rsidR="00CD7E69" w:rsidRPr="00DF117D" w:rsidRDefault="00CD7E69" w:rsidP="00CD7E69">
      <w:pPr>
        <w:pStyle w:val="2"/>
        <w:rPr>
          <w:rFonts w:ascii="Times New Roman" w:hAnsi="Times New Roman" w:cs="Times New Roman"/>
        </w:rPr>
      </w:pPr>
    </w:p>
    <w:p w:rsidR="00CD7E69" w:rsidRPr="00DF117D" w:rsidRDefault="00CD7E69" w:rsidP="00CD7E69">
      <w:pPr>
        <w:pStyle w:val="2"/>
        <w:rPr>
          <w:rFonts w:ascii="Times New Roman" w:hAnsi="Times New Roman" w:cs="Times New Roman"/>
        </w:rPr>
      </w:pPr>
      <w:r w:rsidRPr="00DF117D">
        <w:rPr>
          <w:rFonts w:ascii="Times New Roman" w:hAnsi="Times New Roman" w:cs="Times New Roman"/>
        </w:rPr>
        <w:t xml:space="preserve">                                         </w:t>
      </w:r>
    </w:p>
    <w:p w:rsidR="00CD7E69" w:rsidRPr="00DF117D" w:rsidRDefault="00CD7E69" w:rsidP="00CD7E69">
      <w:pPr>
        <w:pStyle w:val="2"/>
        <w:rPr>
          <w:rFonts w:ascii="Times New Roman" w:hAnsi="Times New Roman" w:cs="Times New Roman"/>
        </w:rPr>
      </w:pPr>
    </w:p>
    <w:p w:rsidR="00CD7E69" w:rsidRDefault="00CD7E69" w:rsidP="00CD7E69">
      <w:pPr>
        <w:pStyle w:val="2"/>
        <w:rPr>
          <w:rFonts w:ascii="Times New Roman" w:hAnsi="Times New Roman" w:cs="Times New Roman"/>
        </w:rPr>
      </w:pPr>
      <w:r w:rsidRPr="00DF117D">
        <w:rPr>
          <w:rFonts w:ascii="Times New Roman" w:hAnsi="Times New Roman" w:cs="Times New Roman"/>
        </w:rPr>
        <w:t xml:space="preserve">    _________________</w:t>
      </w:r>
      <w:r w:rsidR="00CD43CB">
        <w:rPr>
          <w:rFonts w:ascii="Times New Roman" w:hAnsi="Times New Roman" w:cs="Times New Roman"/>
        </w:rPr>
        <w:t>Лавров И.С.</w:t>
      </w:r>
      <w:r w:rsidRPr="00DF117D">
        <w:rPr>
          <w:rFonts w:ascii="Times New Roman" w:hAnsi="Times New Roman" w:cs="Times New Roman"/>
        </w:rPr>
        <w:t xml:space="preserve">                         </w:t>
      </w:r>
      <w:r w:rsidRPr="00DF117D">
        <w:rPr>
          <w:rFonts w:ascii="Times New Roman" w:hAnsi="Times New Roman" w:cs="Times New Roman"/>
        </w:rPr>
        <w:tab/>
      </w:r>
      <w:r w:rsidRPr="00DF117D">
        <w:rPr>
          <w:rFonts w:ascii="Times New Roman" w:hAnsi="Times New Roman" w:cs="Times New Roman"/>
        </w:rPr>
        <w:tab/>
        <w:t>_______________</w:t>
      </w:r>
      <w:r w:rsidR="00CD43CB">
        <w:rPr>
          <w:rFonts w:ascii="Times New Roman" w:hAnsi="Times New Roman" w:cs="Times New Roman"/>
        </w:rPr>
        <w:t>Исаева Е.Н.</w:t>
      </w:r>
    </w:p>
    <w:p w:rsidR="00E461CC" w:rsidRDefault="00E461CC" w:rsidP="00CD7E69">
      <w:pPr>
        <w:pStyle w:val="2"/>
        <w:rPr>
          <w:rFonts w:ascii="Times New Roman" w:hAnsi="Times New Roman" w:cs="Times New Roman"/>
        </w:rPr>
      </w:pPr>
    </w:p>
    <w:p w:rsidR="00E461CC" w:rsidRDefault="00E461CC" w:rsidP="00CD7E69">
      <w:pPr>
        <w:pStyle w:val="2"/>
        <w:rPr>
          <w:rFonts w:ascii="Times New Roman" w:hAnsi="Times New Roman" w:cs="Times New Roman"/>
        </w:rPr>
      </w:pPr>
    </w:p>
    <w:p w:rsidR="00592959" w:rsidRPr="00592959" w:rsidRDefault="00592959" w:rsidP="00592959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9295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592959" w:rsidRPr="00592959" w:rsidRDefault="00592959" w:rsidP="00592959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92959">
        <w:rPr>
          <w:rFonts w:ascii="Times New Roman" w:eastAsia="Times New Roman" w:hAnsi="Times New Roman" w:cs="Times New Roman"/>
          <w:sz w:val="24"/>
          <w:szCs w:val="24"/>
        </w:rPr>
        <w:t xml:space="preserve">к решению Окружного Совета </w:t>
      </w:r>
    </w:p>
    <w:p w:rsidR="00592959" w:rsidRPr="00592959" w:rsidRDefault="00592959" w:rsidP="00592959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92959">
        <w:rPr>
          <w:rFonts w:ascii="Times New Roman" w:eastAsia="Times New Roman" w:hAnsi="Times New Roman" w:cs="Times New Roman"/>
          <w:sz w:val="24"/>
          <w:szCs w:val="24"/>
        </w:rPr>
        <w:t>депутатов ГО «</w:t>
      </w:r>
      <w:proofErr w:type="spellStart"/>
      <w:r w:rsidRPr="00592959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592959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592959" w:rsidRPr="00592959" w:rsidRDefault="00592959" w:rsidP="00592959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92959">
        <w:rPr>
          <w:rFonts w:ascii="Times New Roman" w:eastAsia="Times New Roman" w:hAnsi="Times New Roman" w:cs="Times New Roman"/>
          <w:sz w:val="24"/>
          <w:szCs w:val="24"/>
        </w:rPr>
        <w:t>от</w:t>
      </w:r>
      <w:r w:rsidR="00D651B3">
        <w:rPr>
          <w:rFonts w:ascii="Times New Roman" w:eastAsia="Times New Roman" w:hAnsi="Times New Roman" w:cs="Times New Roman"/>
          <w:sz w:val="24"/>
          <w:szCs w:val="24"/>
        </w:rPr>
        <w:t xml:space="preserve"> 16.07.2025г.</w:t>
      </w:r>
      <w:r w:rsidRPr="00592959">
        <w:rPr>
          <w:rFonts w:ascii="Times New Roman" w:eastAsia="Times New Roman" w:hAnsi="Times New Roman" w:cs="Times New Roman"/>
          <w:sz w:val="24"/>
          <w:szCs w:val="24"/>
        </w:rPr>
        <w:t>_ №_</w:t>
      </w:r>
      <w:r w:rsidR="00D651B3">
        <w:rPr>
          <w:rFonts w:ascii="Times New Roman" w:eastAsia="Times New Roman" w:hAnsi="Times New Roman" w:cs="Times New Roman"/>
          <w:sz w:val="24"/>
          <w:szCs w:val="24"/>
        </w:rPr>
        <w:t>10-2</w:t>
      </w:r>
      <w:r w:rsidRPr="00592959">
        <w:rPr>
          <w:rFonts w:ascii="Times New Roman" w:eastAsia="Times New Roman" w:hAnsi="Times New Roman" w:cs="Times New Roman"/>
          <w:sz w:val="24"/>
          <w:szCs w:val="24"/>
        </w:rPr>
        <w:t xml:space="preserve">_ </w:t>
      </w:r>
    </w:p>
    <w:p w:rsidR="00592959" w:rsidRPr="00592959" w:rsidRDefault="00592959" w:rsidP="00592959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92959" w:rsidRPr="00592959" w:rsidRDefault="00592959" w:rsidP="00592959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92959">
        <w:rPr>
          <w:rFonts w:ascii="Times New Roman" w:eastAsia="Times New Roman" w:hAnsi="Times New Roman" w:cs="Times New Roman"/>
          <w:sz w:val="24"/>
          <w:szCs w:val="24"/>
        </w:rPr>
        <w:t>Структура Окружной Администрации Городского округа «</w:t>
      </w:r>
      <w:proofErr w:type="spellStart"/>
      <w:r w:rsidRPr="00592959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592959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592959" w:rsidRPr="00592959" w:rsidRDefault="00592959" w:rsidP="00592959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6932" w:type="dxa"/>
        <w:tblInd w:w="-5" w:type="dxa"/>
        <w:tblLook w:val="04A0" w:firstRow="1" w:lastRow="0" w:firstColumn="1" w:lastColumn="0" w:noHBand="0" w:noVBand="1"/>
      </w:tblPr>
      <w:tblGrid>
        <w:gridCol w:w="566"/>
        <w:gridCol w:w="5080"/>
        <w:gridCol w:w="1286"/>
      </w:tblGrid>
      <w:tr w:rsidR="00592959" w:rsidRPr="00592959" w:rsidTr="000D67AF">
        <w:trPr>
          <w:trHeight w:val="6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5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структурного подразделения / должности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Количество ставок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Глава Окружной Администрации ГО "</w:t>
            </w:r>
            <w:proofErr w:type="spellStart"/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"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Советник Главы - аналитик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B7640C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</w:t>
            </w:r>
            <w:r w:rsidR="00592959"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аместитель Главы по вопросам ЖКХ и </w:t>
            </w:r>
            <w:proofErr w:type="spellStart"/>
            <w:r w:rsidR="00592959"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энергоресурсосбережения</w:t>
            </w:r>
            <w:proofErr w:type="spellEnd"/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Заместитель Главы по социальным вопросам и внутренней политике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Отдел по организационной и кадровой работе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Начальник отдела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Секретарь </w:t>
            </w:r>
            <w:r w:rsidRPr="00592959">
              <w:rPr>
                <w:rFonts w:ascii="Times New Roman" w:eastAsia="Times New Roman" w:hAnsi="Times New Roman" w:cs="Times New Roman"/>
                <w:sz w:val="20"/>
                <w:szCs w:val="20"/>
              </w:rPr>
              <w:t>руководителя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Водитель</w:t>
            </w:r>
            <w:bookmarkStart w:id="0" w:name="_GoBack"/>
            <w:bookmarkEnd w:id="0"/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Финансово-экономическое управление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15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Начальник управления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6.1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Финансово-экономический отдел (ФЭО)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Начальник отдела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начальника отдела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 отдела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 по сельскому хозяйству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6.2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учета и отчетности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Начальник отдела - главный бухгалтер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Заместитель начальника отдела – заместитель главного бухгалтера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 отдела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6.3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Ревизор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Юрист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Контрактный управляющий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592959" w:rsidRPr="00592959" w:rsidTr="000D67AF">
        <w:trPr>
          <w:trHeight w:val="5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Отдел культуры, спорта и молодежной политики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Начальник отдела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9.1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 по культуре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9.2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 по молодежной политике, физической культуре и спорту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2959" w:rsidRPr="00592959" w:rsidRDefault="00592959" w:rsidP="00592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9.3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 отдела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Отдел по социальной и семейной политике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10.1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Начальник отдела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10.2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 отдела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10.3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 по опеке и попечительству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10.4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секретарь комиссии по делам несовершеннолетних и защите их прав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Отдел образования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Начальник отдела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 по дошкольному образованию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 по общему и дополнительному образованию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Отдел</w:t>
            </w:r>
            <w:r w:rsidRPr="00592959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59295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развития</w:t>
            </w: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инфраструктуры и ЖКХ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Начальник отдела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Архитектор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 отдела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Отдел имущественных и земельных отношений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Начальник отдела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 отдела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Ответственный секретарь административной комиссии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Единая дежурно-диспетчерская служба (ЕДДС)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Начальник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Старший оперативный дежурный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Оперативный дежурный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Специалист по охране труда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Отдел информационных технологий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Начальник отдела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Военно-учетный стол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592959" w:rsidRPr="00592959" w:rsidTr="000D67AF">
        <w:trPr>
          <w:trHeight w:val="231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2959" w:rsidRPr="00592959" w:rsidRDefault="00592959" w:rsidP="00592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Специалист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592959" w:rsidRPr="00592959" w:rsidTr="000D67AF">
        <w:trPr>
          <w:trHeight w:val="49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Специалист по мобилизационной работе и </w:t>
            </w:r>
            <w:proofErr w:type="spellStart"/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режимно</w:t>
            </w:r>
            <w:proofErr w:type="spellEnd"/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-секретному подразделению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592959" w:rsidRPr="00592959" w:rsidTr="000D67AF">
        <w:trPr>
          <w:trHeight w:val="49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Специалист по чрезвычайным ситуациям и гражданской обороне (ГО и ЧС)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21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Муниципальный архив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592959" w:rsidRPr="00592959" w:rsidTr="000D67AF">
        <w:trPr>
          <w:trHeight w:val="2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2959" w:rsidRPr="00592959" w:rsidRDefault="00592959" w:rsidP="005929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2959" w:rsidRPr="00592959" w:rsidRDefault="00592959" w:rsidP="0059295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Архивист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592959" w:rsidRPr="00592959" w:rsidTr="000D67AF">
        <w:trPr>
          <w:trHeight w:val="285"/>
        </w:trPr>
        <w:tc>
          <w:tcPr>
            <w:tcW w:w="5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959" w:rsidRPr="00592959" w:rsidRDefault="00592959" w:rsidP="00592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29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62</w:t>
            </w:r>
          </w:p>
        </w:tc>
      </w:tr>
    </w:tbl>
    <w:p w:rsidR="00592959" w:rsidRPr="00592959" w:rsidRDefault="00592959" w:rsidP="00592959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92959" w:rsidRPr="00592959" w:rsidRDefault="00592959" w:rsidP="00592959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92959" w:rsidRPr="00592959" w:rsidRDefault="00592959" w:rsidP="00592959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92959" w:rsidRPr="00592959" w:rsidRDefault="00592959" w:rsidP="0059295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44008" w:rsidRPr="004B5C4E" w:rsidRDefault="00344008" w:rsidP="00592959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sectPr w:rsidR="00344008" w:rsidRPr="004B5C4E" w:rsidSect="00E461CC">
      <w:headerReference w:type="default" r:id="rId9"/>
      <w:pgSz w:w="11905" w:h="16838" w:code="9"/>
      <w:pgMar w:top="1134" w:right="851" w:bottom="1134" w:left="1701" w:header="720" w:footer="720" w:gutter="0"/>
      <w:pgNumType w:start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7394" w:rsidRDefault="00727394" w:rsidP="009F3E06">
      <w:pPr>
        <w:spacing w:after="0" w:line="240" w:lineRule="auto"/>
      </w:pPr>
      <w:r>
        <w:separator/>
      </w:r>
    </w:p>
  </w:endnote>
  <w:endnote w:type="continuationSeparator" w:id="0">
    <w:p w:rsidR="00727394" w:rsidRDefault="00727394" w:rsidP="009F3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7394" w:rsidRDefault="00727394" w:rsidP="009F3E06">
      <w:pPr>
        <w:spacing w:after="0" w:line="240" w:lineRule="auto"/>
      </w:pPr>
      <w:r>
        <w:separator/>
      </w:r>
    </w:p>
  </w:footnote>
  <w:footnote w:type="continuationSeparator" w:id="0">
    <w:p w:rsidR="00727394" w:rsidRDefault="00727394" w:rsidP="009F3E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E06" w:rsidRDefault="009F3E06">
    <w:pPr>
      <w:pStyle w:val="a5"/>
      <w:jc w:val="right"/>
    </w:pPr>
  </w:p>
  <w:p w:rsidR="009F3E06" w:rsidRDefault="009F3E0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A54EB"/>
    <w:multiLevelType w:val="hybridMultilevel"/>
    <w:tmpl w:val="11C4D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E69"/>
    <w:rsid w:val="000522D8"/>
    <w:rsid w:val="00073557"/>
    <w:rsid w:val="00100D80"/>
    <w:rsid w:val="0013487A"/>
    <w:rsid w:val="001509D1"/>
    <w:rsid w:val="00177546"/>
    <w:rsid w:val="001B153E"/>
    <w:rsid w:val="001C0D70"/>
    <w:rsid w:val="001F1763"/>
    <w:rsid w:val="00226BDC"/>
    <w:rsid w:val="0027774B"/>
    <w:rsid w:val="00292B79"/>
    <w:rsid w:val="002E10BD"/>
    <w:rsid w:val="00344008"/>
    <w:rsid w:val="00380F63"/>
    <w:rsid w:val="003D4B0B"/>
    <w:rsid w:val="003D4FCF"/>
    <w:rsid w:val="004802F4"/>
    <w:rsid w:val="0049503B"/>
    <w:rsid w:val="004A790D"/>
    <w:rsid w:val="004B5C4E"/>
    <w:rsid w:val="00534343"/>
    <w:rsid w:val="00571852"/>
    <w:rsid w:val="00592959"/>
    <w:rsid w:val="006013EC"/>
    <w:rsid w:val="00663318"/>
    <w:rsid w:val="0067390F"/>
    <w:rsid w:val="006A4739"/>
    <w:rsid w:val="006F164D"/>
    <w:rsid w:val="00727394"/>
    <w:rsid w:val="00773864"/>
    <w:rsid w:val="00795A94"/>
    <w:rsid w:val="007A0CFA"/>
    <w:rsid w:val="007C5010"/>
    <w:rsid w:val="00857880"/>
    <w:rsid w:val="0087623C"/>
    <w:rsid w:val="0089010B"/>
    <w:rsid w:val="009C6146"/>
    <w:rsid w:val="009D6E53"/>
    <w:rsid w:val="009D766D"/>
    <w:rsid w:val="009F3E06"/>
    <w:rsid w:val="009F4C1D"/>
    <w:rsid w:val="00B207CF"/>
    <w:rsid w:val="00B54236"/>
    <w:rsid w:val="00B7640C"/>
    <w:rsid w:val="00BE51CC"/>
    <w:rsid w:val="00CC4B19"/>
    <w:rsid w:val="00CD43CB"/>
    <w:rsid w:val="00CD7E69"/>
    <w:rsid w:val="00D06084"/>
    <w:rsid w:val="00D651B3"/>
    <w:rsid w:val="00D829F1"/>
    <w:rsid w:val="00DA1042"/>
    <w:rsid w:val="00DE4205"/>
    <w:rsid w:val="00DF117D"/>
    <w:rsid w:val="00DF1E34"/>
    <w:rsid w:val="00E26F79"/>
    <w:rsid w:val="00E41115"/>
    <w:rsid w:val="00E461CC"/>
    <w:rsid w:val="00F10DCF"/>
    <w:rsid w:val="00F57556"/>
    <w:rsid w:val="00F8101A"/>
    <w:rsid w:val="00FC2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0C2892"/>
  <w15:docId w15:val="{309F71A3-D534-4E33-BFD2-081ABB81B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79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7E6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CD7E69"/>
    <w:rPr>
      <w:rFonts w:ascii="Times New Roman" w:eastAsia="Times New Roman" w:hAnsi="Times New Roman" w:cs="Times New Roman"/>
      <w:sz w:val="28"/>
      <w:szCs w:val="24"/>
    </w:rPr>
  </w:style>
  <w:style w:type="paragraph" w:styleId="2">
    <w:name w:val="Body Text 2"/>
    <w:basedOn w:val="a"/>
    <w:link w:val="20"/>
    <w:rsid w:val="00CD7E69"/>
    <w:pPr>
      <w:spacing w:after="0" w:line="240" w:lineRule="auto"/>
      <w:ind w:right="-284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CD7E69"/>
    <w:rPr>
      <w:rFonts w:ascii="Arial" w:eastAsia="Times New Roman" w:hAnsi="Arial" w:cs="Arial"/>
      <w:sz w:val="24"/>
      <w:szCs w:val="24"/>
    </w:rPr>
  </w:style>
  <w:style w:type="paragraph" w:customStyle="1" w:styleId="1">
    <w:name w:val="Обычный1"/>
    <w:rsid w:val="00CD7E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9F3E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F3E06"/>
  </w:style>
  <w:style w:type="paragraph" w:styleId="a7">
    <w:name w:val="footer"/>
    <w:basedOn w:val="a"/>
    <w:link w:val="a8"/>
    <w:uiPriority w:val="99"/>
    <w:unhideWhenUsed/>
    <w:rsid w:val="009F3E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F3E06"/>
  </w:style>
  <w:style w:type="paragraph" w:styleId="a9">
    <w:name w:val="Balloon Text"/>
    <w:basedOn w:val="a"/>
    <w:link w:val="aa"/>
    <w:uiPriority w:val="99"/>
    <w:semiHidden/>
    <w:unhideWhenUsed/>
    <w:rsid w:val="00CD43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D43CB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480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35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/Program%20Files/OpenOffice.org%203/Basis/share/gallery/rulers/blurulr6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B406B-BB07-4D90-BAE8-E67751FE3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560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Депутаты</dc:creator>
  <cp:keywords/>
  <dc:description/>
  <cp:lastModifiedBy>Е.А Сокольникова</cp:lastModifiedBy>
  <cp:revision>4</cp:revision>
  <cp:lastPrinted>2025-10-21T05:51:00Z</cp:lastPrinted>
  <dcterms:created xsi:type="dcterms:W3CDTF">2025-07-10T02:23:00Z</dcterms:created>
  <dcterms:modified xsi:type="dcterms:W3CDTF">2025-10-21T05:51:00Z</dcterms:modified>
</cp:coreProperties>
</file>