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165" w:rsidRPr="000F4A7A" w:rsidRDefault="005D0165" w:rsidP="005D0165">
      <w:pPr>
        <w:pStyle w:val="a3"/>
        <w:ind w:firstLine="709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  <w:lang w:val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0" t="0" r="1905" b="0"/>
            <wp:wrapTopAndBottom/>
            <wp:docPr id="2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A7A">
        <w:rPr>
          <w:caps/>
          <w:color w:val="2B2B2B"/>
          <w:spacing w:val="50"/>
          <w:w w:val="66"/>
          <w:sz w:val="96"/>
          <w:szCs w:val="96"/>
        </w:rPr>
        <w:t>ОКРУЖНОЙ СОВЕТ</w:t>
      </w:r>
    </w:p>
    <w:p w:rsidR="005D0165" w:rsidRPr="000F4A7A" w:rsidRDefault="005D0165" w:rsidP="005D0165">
      <w:pPr>
        <w:pStyle w:val="a3"/>
        <w:ind w:firstLine="709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0F4A7A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5D0165" w:rsidRPr="000F4A7A" w:rsidRDefault="005D0165" w:rsidP="005D0165">
      <w:pPr>
        <w:pStyle w:val="a3"/>
        <w:ind w:firstLine="709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0F4A7A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</w:p>
    <w:p w:rsidR="005D0165" w:rsidRPr="00323DC7" w:rsidRDefault="005D0165" w:rsidP="005D0165">
      <w:pPr>
        <w:snapToGrid w:val="0"/>
        <w:ind w:firstLine="709"/>
        <w:jc w:val="center"/>
        <w:rPr>
          <w:bCs/>
          <w:caps/>
          <w:color w:val="FF0000"/>
          <w:spacing w:val="50"/>
          <w:w w:val="80"/>
          <w:sz w:val="32"/>
          <w:szCs w:val="32"/>
        </w:rPr>
      </w:pPr>
      <w:r>
        <w:rPr>
          <w:bCs/>
          <w:caps/>
          <w:noProof/>
          <w:spacing w:val="50"/>
          <w:sz w:val="32"/>
          <w:szCs w:val="32"/>
        </w:rPr>
        <w:drawing>
          <wp:anchor distT="0" distB="0" distL="0" distR="0" simplePos="0" relativeHeight="251659264" behindDoc="0" locked="0" layoutInCell="1" allowOverlap="1" wp14:anchorId="419341FD" wp14:editId="4957694A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0" t="0" r="0" b="0"/>
            <wp:wrapTopAndBottom/>
            <wp:docPr id="1" name="Рисунок 1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caps/>
          <w:spacing w:val="50"/>
          <w:w w:val="80"/>
          <w:sz w:val="32"/>
          <w:szCs w:val="32"/>
        </w:rPr>
        <w:t xml:space="preserve"> </w:t>
      </w:r>
      <w:r w:rsidR="00E068A4">
        <w:rPr>
          <w:bCs/>
          <w:caps/>
          <w:spacing w:val="50"/>
          <w:w w:val="80"/>
          <w:sz w:val="32"/>
          <w:szCs w:val="32"/>
        </w:rPr>
        <w:t xml:space="preserve">тринадцатая </w:t>
      </w:r>
      <w:r w:rsidRPr="000F4A7A">
        <w:rPr>
          <w:bCs/>
          <w:caps/>
          <w:spacing w:val="50"/>
          <w:w w:val="80"/>
          <w:sz w:val="32"/>
          <w:szCs w:val="32"/>
        </w:rPr>
        <w:t>(</w:t>
      </w:r>
      <w:r>
        <w:rPr>
          <w:bCs/>
          <w:caps/>
          <w:spacing w:val="50"/>
          <w:w w:val="80"/>
          <w:sz w:val="32"/>
          <w:szCs w:val="32"/>
        </w:rPr>
        <w:t>вне</w:t>
      </w:r>
      <w:r w:rsidRPr="000F4A7A">
        <w:rPr>
          <w:bCs/>
          <w:caps/>
          <w:spacing w:val="50"/>
          <w:w w:val="80"/>
          <w:sz w:val="32"/>
          <w:szCs w:val="32"/>
        </w:rPr>
        <w:t>очередная) сессия</w:t>
      </w:r>
    </w:p>
    <w:p w:rsidR="005D0165" w:rsidRPr="00A82CE7" w:rsidRDefault="005D0165" w:rsidP="005D0165">
      <w:pPr>
        <w:tabs>
          <w:tab w:val="left" w:pos="3000"/>
        </w:tabs>
        <w:ind w:firstLine="709"/>
        <w:jc w:val="right"/>
      </w:pPr>
    </w:p>
    <w:p w:rsidR="005D0165" w:rsidRPr="00A82CE7" w:rsidRDefault="005D0165" w:rsidP="005D0165">
      <w:pPr>
        <w:tabs>
          <w:tab w:val="left" w:pos="3000"/>
        </w:tabs>
        <w:ind w:firstLine="709"/>
        <w:jc w:val="right"/>
      </w:pPr>
      <w:r w:rsidRPr="00A82CE7">
        <w:t>«</w:t>
      </w:r>
      <w:r>
        <w:t>_</w:t>
      </w:r>
      <w:r w:rsidR="00EB4125">
        <w:t>16» _</w:t>
      </w:r>
      <w:r w:rsidR="00E068A4">
        <w:t>декабря</w:t>
      </w:r>
      <w:r>
        <w:t>__</w:t>
      </w:r>
      <w:r w:rsidRPr="00A82CE7">
        <w:t>20</w:t>
      </w:r>
      <w:r>
        <w:t>25</w:t>
      </w:r>
      <w:r w:rsidRPr="00A82CE7">
        <w:t xml:space="preserve"> г.</w:t>
      </w:r>
    </w:p>
    <w:p w:rsidR="005D0165" w:rsidRDefault="005D0165" w:rsidP="005D0165">
      <w:pPr>
        <w:ind w:firstLine="709"/>
        <w:jc w:val="center"/>
        <w:rPr>
          <w:spacing w:val="50"/>
          <w:w w:val="80"/>
          <w:sz w:val="32"/>
          <w:szCs w:val="32"/>
        </w:rPr>
      </w:pPr>
      <w:r w:rsidRPr="000F4A7A">
        <w:rPr>
          <w:spacing w:val="50"/>
          <w:w w:val="80"/>
          <w:sz w:val="32"/>
          <w:szCs w:val="32"/>
        </w:rPr>
        <w:t>РЕШЕНИЕ</w:t>
      </w:r>
      <w:r>
        <w:rPr>
          <w:spacing w:val="50"/>
          <w:w w:val="80"/>
          <w:sz w:val="32"/>
          <w:szCs w:val="32"/>
        </w:rPr>
        <w:t xml:space="preserve"> №</w:t>
      </w:r>
      <w:r w:rsidR="00E068A4">
        <w:rPr>
          <w:spacing w:val="50"/>
          <w:w w:val="80"/>
          <w:sz w:val="32"/>
          <w:szCs w:val="32"/>
        </w:rPr>
        <w:t>13-1</w:t>
      </w:r>
      <w:r>
        <w:rPr>
          <w:spacing w:val="50"/>
          <w:w w:val="80"/>
          <w:sz w:val="32"/>
          <w:szCs w:val="32"/>
        </w:rPr>
        <w:t xml:space="preserve"> </w:t>
      </w:r>
    </w:p>
    <w:p w:rsidR="005D0165" w:rsidRPr="00D416A7" w:rsidRDefault="005D0165" w:rsidP="005D0165">
      <w:pPr>
        <w:ind w:firstLine="709"/>
        <w:rPr>
          <w:sz w:val="20"/>
          <w:szCs w:val="20"/>
        </w:rPr>
      </w:pPr>
    </w:p>
    <w:p w:rsidR="005D0165" w:rsidRPr="00787FDC" w:rsidRDefault="005D0165" w:rsidP="005D0165">
      <w:pPr>
        <w:autoSpaceDE w:val="0"/>
        <w:autoSpaceDN w:val="0"/>
        <w:adjustRightInd w:val="0"/>
        <w:jc w:val="both"/>
        <w:rPr>
          <w:b/>
          <w:i/>
        </w:rPr>
      </w:pPr>
      <w:r w:rsidRPr="00787FDC">
        <w:rPr>
          <w:b/>
          <w:i/>
        </w:rPr>
        <w:t xml:space="preserve">О внесении изменений в действующие </w:t>
      </w:r>
    </w:p>
    <w:p w:rsidR="005D0165" w:rsidRPr="00787FDC" w:rsidRDefault="005D0165" w:rsidP="005D0165">
      <w:pPr>
        <w:autoSpaceDE w:val="0"/>
        <w:autoSpaceDN w:val="0"/>
        <w:adjustRightInd w:val="0"/>
        <w:jc w:val="both"/>
        <w:rPr>
          <w:b/>
          <w:i/>
        </w:rPr>
      </w:pPr>
      <w:r w:rsidRPr="00787FDC">
        <w:rPr>
          <w:b/>
          <w:i/>
        </w:rPr>
        <w:t xml:space="preserve">«Правила землепользования и застройки </w:t>
      </w:r>
      <w:r>
        <w:rPr>
          <w:b/>
          <w:i/>
        </w:rPr>
        <w:t>ГО</w:t>
      </w:r>
      <w:r w:rsidRPr="00787FDC">
        <w:rPr>
          <w:b/>
          <w:i/>
        </w:rPr>
        <w:t xml:space="preserve"> </w:t>
      </w:r>
    </w:p>
    <w:p w:rsidR="005D0165" w:rsidRDefault="005D0165" w:rsidP="005D0165">
      <w:pPr>
        <w:autoSpaceDE w:val="0"/>
        <w:autoSpaceDN w:val="0"/>
        <w:adjustRightInd w:val="0"/>
        <w:jc w:val="both"/>
        <w:rPr>
          <w:b/>
          <w:i/>
        </w:rPr>
      </w:pPr>
      <w:r w:rsidRPr="00787FDC">
        <w:rPr>
          <w:b/>
          <w:i/>
        </w:rPr>
        <w:t>«Жатай»</w:t>
      </w:r>
    </w:p>
    <w:p w:rsidR="005D0165" w:rsidRPr="00452CFC" w:rsidRDefault="005D0165" w:rsidP="005D0165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5D0165" w:rsidRPr="005938E5" w:rsidRDefault="005D0165" w:rsidP="0016286D">
      <w:pPr>
        <w:autoSpaceDE w:val="0"/>
        <w:autoSpaceDN w:val="0"/>
        <w:adjustRightInd w:val="0"/>
        <w:ind w:left="-567" w:right="-283" w:firstLine="567"/>
        <w:jc w:val="both"/>
        <w:rPr>
          <w:color w:val="000000"/>
        </w:rPr>
      </w:pPr>
      <w:r w:rsidRPr="005938E5">
        <w:rPr>
          <w:color w:val="000000"/>
        </w:rPr>
        <w:t xml:space="preserve">В соответствии с п. 26 ст. 16 Федерального закона от 06.10.2003 г. №131-ФЗ «Общих принципах организации мясного самоуправления в Российской Федерации»; </w:t>
      </w:r>
      <w:r>
        <w:rPr>
          <w:color w:val="000000"/>
        </w:rPr>
        <w:t>статьями</w:t>
      </w:r>
      <w:r w:rsidRPr="005938E5">
        <w:rPr>
          <w:color w:val="000000"/>
        </w:rPr>
        <w:t xml:space="preserve"> 30</w:t>
      </w:r>
      <w:r>
        <w:rPr>
          <w:color w:val="000000"/>
        </w:rPr>
        <w:t>,</w:t>
      </w:r>
      <w:r w:rsidRPr="005938E5">
        <w:rPr>
          <w:color w:val="000000"/>
        </w:rPr>
        <w:t xml:space="preserve"> 31, 32, 33</w:t>
      </w:r>
      <w:r>
        <w:rPr>
          <w:color w:val="000000"/>
        </w:rPr>
        <w:t xml:space="preserve"> </w:t>
      </w:r>
      <w:r w:rsidRPr="005938E5">
        <w:rPr>
          <w:color w:val="000000"/>
        </w:rPr>
        <w:t>Градостроительного кодекса РФ от 29.12.2004 г. за № 190-ФЗ; ст. 11, ст. 11.10 Земельного кодекса РФ от 25.10.2001 г. за № 136-ФЗ, Окружной Совет депутатов Городского округа «Жатай»</w:t>
      </w:r>
    </w:p>
    <w:p w:rsidR="005D0165" w:rsidRDefault="005D0165" w:rsidP="0016286D">
      <w:pPr>
        <w:autoSpaceDE w:val="0"/>
        <w:autoSpaceDN w:val="0"/>
        <w:adjustRightInd w:val="0"/>
        <w:ind w:left="-567" w:right="-283" w:firstLine="567"/>
        <w:jc w:val="both"/>
      </w:pPr>
    </w:p>
    <w:p w:rsidR="005D0165" w:rsidRPr="006B52E8" w:rsidRDefault="005D0165" w:rsidP="0016286D">
      <w:pPr>
        <w:ind w:left="-567" w:right="-283" w:firstLine="567"/>
        <w:jc w:val="center"/>
        <w:rPr>
          <w:b/>
        </w:rPr>
      </w:pPr>
      <w:r w:rsidRPr="006B52E8">
        <w:rPr>
          <w:b/>
        </w:rPr>
        <w:t>РЕШИЛ:</w:t>
      </w:r>
    </w:p>
    <w:p w:rsidR="005D0165" w:rsidRPr="006B52E8" w:rsidRDefault="005D0165" w:rsidP="0016286D">
      <w:pPr>
        <w:autoSpaceDE w:val="0"/>
        <w:autoSpaceDN w:val="0"/>
        <w:adjustRightInd w:val="0"/>
        <w:ind w:left="-567" w:right="-283" w:firstLine="567"/>
        <w:jc w:val="both"/>
      </w:pPr>
    </w:p>
    <w:p w:rsidR="005D0165" w:rsidRPr="005D0165" w:rsidRDefault="005D0165" w:rsidP="00230011">
      <w:pPr>
        <w:pStyle w:val="1"/>
        <w:tabs>
          <w:tab w:val="left" w:pos="284"/>
        </w:tabs>
        <w:ind w:left="-567" w:right="-284" w:firstLine="567"/>
        <w:rPr>
          <w:rFonts w:eastAsia="Calibri"/>
          <w:lang w:eastAsia="en-US"/>
        </w:rPr>
      </w:pPr>
      <w:bookmarkStart w:id="0" w:name="_Hlk65053539"/>
      <w:r>
        <w:t>Внести изменения в Правила землепользования и застройки Городского округа «Жатай» Республики Саха (Якутия), утвержденные Р</w:t>
      </w:r>
      <w:r w:rsidRPr="00246269">
        <w:t>ешением Окружного Совета депутатов Городского округа «Жатай» от 22.12.2022 г. № 40-8</w:t>
      </w:r>
      <w:r>
        <w:t xml:space="preserve">, </w:t>
      </w:r>
      <w:r w:rsidRPr="005D0165">
        <w:rPr>
          <w:rFonts w:eastAsia="Calibri"/>
          <w:lang w:eastAsia="en-US"/>
        </w:rPr>
        <w:t>с внесенными изменениями: Решением Окружного Совета ГО «Жатай» от 07.09.2023г. №48-4, Решением Окружного Совета ГО «Жатай» от 25.07.2024 г. №59-2 (далее Правила):</w:t>
      </w:r>
    </w:p>
    <w:bookmarkEnd w:id="0"/>
    <w:p w:rsidR="005D0165" w:rsidRPr="003A0504" w:rsidRDefault="005D0165" w:rsidP="0016286D">
      <w:pPr>
        <w:pStyle w:val="2"/>
        <w:ind w:left="-567" w:firstLine="567"/>
      </w:pPr>
      <w:r w:rsidRPr="003A0504">
        <w:t>Пункт 6 статьи 4 Правил изложить в следующей редакции:</w:t>
      </w:r>
    </w:p>
    <w:p w:rsidR="005D0165" w:rsidRDefault="005D0165" w:rsidP="0016286D">
      <w:pPr>
        <w:tabs>
          <w:tab w:val="left" w:pos="720"/>
          <w:tab w:val="left" w:pos="1134"/>
        </w:tabs>
        <w:ind w:left="-567" w:right="-283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«6. </w:t>
      </w:r>
      <w:r w:rsidRPr="001136CC">
        <w:rPr>
          <w:rFonts w:eastAsia="Calibri"/>
          <w:lang w:eastAsia="en-US"/>
        </w:rPr>
        <w:t xml:space="preserve"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</w:t>
      </w:r>
      <w:r>
        <w:rPr>
          <w:rFonts w:eastAsia="Calibri"/>
          <w:lang w:eastAsia="en-US"/>
        </w:rPr>
        <w:t>Главе ГО «Жатай»</w:t>
      </w:r>
      <w:r w:rsidRPr="001136CC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»</w:t>
      </w:r>
    </w:p>
    <w:p w:rsidR="005D0165" w:rsidRDefault="005D0165" w:rsidP="0016286D">
      <w:pPr>
        <w:pStyle w:val="2"/>
        <w:ind w:left="-567" w:firstLine="567"/>
      </w:pPr>
      <w:r w:rsidRPr="001136CC">
        <w:t xml:space="preserve">Пункт </w:t>
      </w:r>
      <w:r>
        <w:t>7</w:t>
      </w:r>
      <w:r w:rsidRPr="001136CC">
        <w:t xml:space="preserve"> статьи 4 </w:t>
      </w:r>
      <w:r>
        <w:t xml:space="preserve">Правил </w:t>
      </w:r>
      <w:r w:rsidRPr="001136CC">
        <w:t>изложить в следующей редакции:</w:t>
      </w:r>
    </w:p>
    <w:p w:rsidR="005D0165" w:rsidRDefault="005D0165" w:rsidP="0016286D">
      <w:pPr>
        <w:tabs>
          <w:tab w:val="left" w:pos="720"/>
          <w:tab w:val="left" w:pos="1134"/>
        </w:tabs>
        <w:ind w:left="-567" w:right="-283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«</w:t>
      </w:r>
      <w:r w:rsidRPr="001136CC">
        <w:rPr>
          <w:rFonts w:eastAsia="Calibri"/>
          <w:lang w:eastAsia="en-US"/>
        </w:rPr>
        <w:t>7. Глава ГО «Жатай» 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</w:t>
      </w:r>
      <w:r>
        <w:rPr>
          <w:rFonts w:eastAsia="Calibri"/>
          <w:lang w:eastAsia="en-US"/>
        </w:rPr>
        <w:t>»</w:t>
      </w:r>
    </w:p>
    <w:p w:rsidR="005D0165" w:rsidRDefault="005D0165" w:rsidP="0016286D">
      <w:pPr>
        <w:pStyle w:val="2"/>
        <w:ind w:left="-567" w:firstLine="567"/>
      </w:pPr>
      <w:r>
        <w:t xml:space="preserve">В территориальную зону Ж3 (зона застройки </w:t>
      </w:r>
      <w:proofErr w:type="spellStart"/>
      <w:r>
        <w:t>среднеэтажными</w:t>
      </w:r>
      <w:proofErr w:type="spellEnd"/>
      <w:r>
        <w:t xml:space="preserve"> жилыми домами) включить земельный участок со следующими координатами:</w:t>
      </w:r>
    </w:p>
    <w:tbl>
      <w:tblPr>
        <w:tblW w:w="4111" w:type="dxa"/>
        <w:tblInd w:w="817" w:type="dxa"/>
        <w:tblLook w:val="04A0" w:firstRow="1" w:lastRow="0" w:firstColumn="1" w:lastColumn="0" w:noHBand="0" w:noVBand="1"/>
      </w:tblPr>
      <w:tblGrid>
        <w:gridCol w:w="709"/>
        <w:gridCol w:w="1701"/>
        <w:gridCol w:w="1701"/>
      </w:tblGrid>
      <w:tr w:rsidR="005D0165" w:rsidRPr="001959EC" w:rsidTr="005D0165">
        <w:trPr>
          <w:trHeight w:val="300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Система координат МСК-14, зона 5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Y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5263421.630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984947.980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5263424.860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984945.110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5263427.250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984946.390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5263428.800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984949.320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5263426.380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984970.950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5263451.100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984970.400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5263451.630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984971.730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5263453.120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984972.280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5263452.610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984989.230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5263472.000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984986.510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5263474.390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984987.840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5263475.880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984990.560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5263473.510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985013.010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5263499.150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984948.860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5263555.840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984945.830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5263552.320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984954.510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5263545.430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984948.470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5263538.220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984941.020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5263529.400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984935.750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5263523.340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984928.930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5263513.880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984954.330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5263491.030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984952.950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5263488.570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984957.290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5263484.740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984942.600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5263467.960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984951.600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5263460.100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984949.850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5263458.040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984929.840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5263435.160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5263421.630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985001.710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5263491.870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985004.360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5263494.910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985006.660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5263492.900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985004.010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5263489.860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985001.710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5263491.870</w:t>
            </w:r>
          </w:p>
        </w:tc>
      </w:tr>
      <w:tr w:rsidR="005D0165" w:rsidRPr="001959EC" w:rsidTr="005D016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2"/>
              </w:rPr>
            </w:pPr>
            <w:r w:rsidRPr="005D0165">
              <w:rPr>
                <w:color w:val="000000"/>
                <w:sz w:val="20"/>
                <w:szCs w:val="22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165" w:rsidRPr="005D0165" w:rsidRDefault="005D0165" w:rsidP="0016286D">
            <w:pPr>
              <w:tabs>
                <w:tab w:val="left" w:pos="1134"/>
              </w:tabs>
              <w:ind w:left="-567" w:firstLine="567"/>
              <w:jc w:val="center"/>
              <w:rPr>
                <w:color w:val="000000"/>
                <w:sz w:val="20"/>
                <w:szCs w:val="20"/>
              </w:rPr>
            </w:pPr>
            <w:r w:rsidRPr="005D0165">
              <w:rPr>
                <w:color w:val="000000"/>
                <w:sz w:val="20"/>
                <w:szCs w:val="20"/>
              </w:rPr>
              <w:t>5263421.630</w:t>
            </w:r>
          </w:p>
        </w:tc>
      </w:tr>
    </w:tbl>
    <w:p w:rsidR="0016286D" w:rsidRDefault="0016286D" w:rsidP="00230011">
      <w:pPr>
        <w:pStyle w:val="2"/>
        <w:numPr>
          <w:ilvl w:val="0"/>
          <w:numId w:val="0"/>
        </w:numPr>
      </w:pPr>
    </w:p>
    <w:p w:rsidR="009A1639" w:rsidRDefault="005D0165" w:rsidP="0016286D">
      <w:pPr>
        <w:pStyle w:val="2"/>
        <w:ind w:left="-567" w:firstLine="567"/>
      </w:pPr>
      <w:r>
        <w:t>Рисунок 1 статьи 32 (карта градостроительного зонирования ГО «Жатай» принять в редакции, согласно приложению №1 к настоящему Решению.</w:t>
      </w:r>
    </w:p>
    <w:p w:rsidR="009A1639" w:rsidRDefault="009A1639" w:rsidP="0016286D">
      <w:pPr>
        <w:pStyle w:val="2"/>
        <w:ind w:left="-567" w:firstLine="567"/>
      </w:pPr>
      <w:r w:rsidRPr="009A1639">
        <w:t>Раздел 1 Статьи 39 «</w:t>
      </w:r>
      <w:r w:rsidRPr="009A1639">
        <w:rPr>
          <w:bCs/>
        </w:rPr>
        <w:t>Градостроительные регламенты на территории жилой зоны</w:t>
      </w:r>
      <w:r w:rsidRPr="009A1639">
        <w:t>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</w:r>
    </w:p>
    <w:p w:rsidR="009A1639" w:rsidRPr="009A1639" w:rsidRDefault="009A1639" w:rsidP="0016286D">
      <w:pPr>
        <w:pStyle w:val="2"/>
        <w:numPr>
          <w:ilvl w:val="0"/>
          <w:numId w:val="0"/>
        </w:numPr>
        <w:ind w:left="-567" w:firstLine="567"/>
      </w:pPr>
      <w:r w:rsidRPr="009A1639">
        <w:rPr>
          <w:b/>
        </w:rPr>
        <w:t xml:space="preserve">«1. Зона застройки индивидуальными жилыми домами (код зоны – Ж1) </w:t>
      </w:r>
      <w:r w:rsidRPr="009A1639">
        <w:t>выделена для обеспечения правовых условий формирования жилых районов из отдельно стоящих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A1639" w:rsidRPr="00787FDC" w:rsidRDefault="009A1639" w:rsidP="0016286D">
      <w:pPr>
        <w:pStyle w:val="1"/>
        <w:numPr>
          <w:ilvl w:val="0"/>
          <w:numId w:val="0"/>
        </w:numPr>
        <w:ind w:left="-567" w:firstLine="567"/>
        <w:rPr>
          <w:rFonts w:eastAsia="Calibri"/>
        </w:rPr>
      </w:pPr>
      <w:r w:rsidRPr="00787FDC">
        <w:rPr>
          <w:rFonts w:eastAsia="Calibri"/>
        </w:rPr>
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</w:r>
      <w:proofErr w:type="spellStart"/>
      <w:r w:rsidRPr="00787FDC">
        <w:rPr>
          <w:rFonts w:eastAsia="Calibri"/>
        </w:rPr>
        <w:t>Росреестра</w:t>
      </w:r>
      <w:proofErr w:type="spellEnd"/>
      <w:r w:rsidRPr="00787FDC">
        <w:rPr>
          <w:rFonts w:eastAsia="Calibri"/>
        </w:rPr>
        <w:t xml:space="preserve"> от 10.11.2020 №П/0412.</w:t>
      </w:r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792"/>
        <w:gridCol w:w="2635"/>
        <w:gridCol w:w="5213"/>
      </w:tblGrid>
      <w:tr w:rsidR="009A1639" w:rsidRPr="00787FDC" w:rsidTr="00A76E98">
        <w:trPr>
          <w:cantSplit/>
          <w:trHeight w:val="1960"/>
          <w:jc w:val="center"/>
        </w:trPr>
        <w:tc>
          <w:tcPr>
            <w:tcW w:w="1080" w:type="dxa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lastRenderedPageBreak/>
              <w:t xml:space="preserve">Вид разрешенного </w:t>
            </w:r>
          </w:p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использования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*КОД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ind w:left="238" w:right="79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 и предельные</w:t>
            </w:r>
          </w:p>
          <w:p w:rsidR="009A1639" w:rsidRPr="00787FDC" w:rsidRDefault="009A1639" w:rsidP="0016286D">
            <w:pPr>
              <w:ind w:left="238" w:right="79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9A1639" w:rsidRPr="00787FDC" w:rsidTr="00A76E98">
        <w:trPr>
          <w:cantSplit/>
          <w:trHeight w:val="4830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Основные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suppressAutoHyphens/>
              <w:autoSpaceDE w:val="0"/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2</w:t>
            </w:r>
            <w:r w:rsidRPr="00787FDC">
              <w:rPr>
                <w:rFonts w:cs="Arial"/>
                <w:sz w:val="20"/>
                <w:szCs w:val="22"/>
              </w:rPr>
              <w:t>.1</w:t>
            </w:r>
          </w:p>
          <w:p w:rsidR="009A1639" w:rsidRPr="00787FDC" w:rsidRDefault="009A1639" w:rsidP="0016286D">
            <w:pPr>
              <w:suppressAutoHyphens/>
              <w:autoSpaceDE w:val="0"/>
              <w:ind w:left="-709" w:right="-283" w:firstLine="567"/>
              <w:rPr>
                <w:rFonts w:cs="Arial"/>
                <w:sz w:val="20"/>
                <w:szCs w:val="22"/>
              </w:rPr>
            </w:pPr>
          </w:p>
        </w:tc>
        <w:tc>
          <w:tcPr>
            <w:tcW w:w="2635" w:type="dxa"/>
            <w:vAlign w:val="center"/>
          </w:tcPr>
          <w:p w:rsidR="009A1639" w:rsidRPr="00787FDC" w:rsidRDefault="009A1639" w:rsidP="00FF7954">
            <w:pPr>
              <w:ind w:left="185" w:right="-283" w:firstLine="283"/>
              <w:rPr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для индивидуального жилищного строительства</w:t>
            </w:r>
          </w:p>
          <w:p w:rsidR="009A1639" w:rsidRPr="00787FDC" w:rsidRDefault="009A1639" w:rsidP="0016286D">
            <w:pPr>
              <w:ind w:left="-709" w:right="-283" w:firstLine="567"/>
              <w:rPr>
                <w:sz w:val="20"/>
                <w:szCs w:val="22"/>
              </w:rPr>
            </w:pPr>
          </w:p>
        </w:tc>
        <w:tc>
          <w:tcPr>
            <w:tcW w:w="5213" w:type="dxa"/>
            <w:vAlign w:val="center"/>
          </w:tcPr>
          <w:p w:rsidR="009A1639" w:rsidRPr="009A1639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9A1639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Максимальный размер участка – 0,15 га.</w:t>
            </w:r>
          </w:p>
          <w:p w:rsidR="009A1639" w:rsidRPr="009A1639" w:rsidRDefault="009A1639" w:rsidP="00FF7954">
            <w:pPr>
              <w:pStyle w:val="1"/>
              <w:tabs>
                <w:tab w:val="left" w:pos="537"/>
              </w:tabs>
              <w:ind w:left="96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Предельное количество этажей дома– 3 (12 м),</w:t>
            </w:r>
          </w:p>
          <w:p w:rsidR="009A1639" w:rsidRPr="009A1639" w:rsidRDefault="009A1639" w:rsidP="00FF7954">
            <w:pPr>
              <w:ind w:left="96" w:right="79" w:firstLine="157"/>
              <w:jc w:val="both"/>
              <w:rPr>
                <w:snapToGrid w:val="0"/>
                <w:sz w:val="20"/>
                <w:szCs w:val="20"/>
              </w:rPr>
            </w:pPr>
            <w:r w:rsidRPr="009A1639">
              <w:rPr>
                <w:snapToGrid w:val="0"/>
                <w:sz w:val="20"/>
                <w:szCs w:val="20"/>
              </w:rPr>
              <w:t>Предельная высота вспомогательных объектов -</w:t>
            </w:r>
            <w:r w:rsidR="00EB4125">
              <w:rPr>
                <w:snapToGrid w:val="0"/>
                <w:sz w:val="20"/>
                <w:szCs w:val="20"/>
              </w:rPr>
              <w:t>5 метров</w:t>
            </w:r>
            <w:r>
              <w:rPr>
                <w:snapToGrid w:val="0"/>
                <w:sz w:val="20"/>
                <w:szCs w:val="20"/>
              </w:rPr>
              <w:t>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красных линий улиц – 5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2) от красной линии проездов – 3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3) от границы соседнего участка – 3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4) от построек для содержания скота и птицы до соседнего участка – 4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5)прочих построек (бань, гаражей и др.) до соседнего участка – 1 м.</w:t>
            </w:r>
          </w:p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7)минимальный процент озеленения - 30%,</w:t>
            </w:r>
          </w:p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8)максимальная высота ограждения - 2 м,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Минимальный процент застройки в границах земельного участка -10%.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5. Максимальный процент застройки в границах земельного участка – 15%.</w:t>
            </w:r>
          </w:p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6. Вертикальная планировка (отметка) не должна превышать уровня соседних земельных участков</w:t>
            </w:r>
            <w:r>
              <w:rPr>
                <w:sz w:val="20"/>
                <w:szCs w:val="20"/>
              </w:rPr>
              <w:t>, уровня дороги</w:t>
            </w:r>
            <w:r w:rsidRPr="00787FDC">
              <w:rPr>
                <w:sz w:val="20"/>
                <w:szCs w:val="20"/>
              </w:rPr>
              <w:t xml:space="preserve"> или при согласовании с Окружной Администрацией ГО «</w:t>
            </w:r>
            <w:proofErr w:type="spellStart"/>
            <w:r w:rsidRPr="00787FDC">
              <w:rPr>
                <w:sz w:val="20"/>
                <w:szCs w:val="20"/>
              </w:rPr>
              <w:t>Жатай</w:t>
            </w:r>
            <w:proofErr w:type="spellEnd"/>
            <w:r w:rsidRPr="00787FDC">
              <w:rPr>
                <w:sz w:val="20"/>
                <w:szCs w:val="20"/>
              </w:rPr>
              <w:t>».</w:t>
            </w:r>
          </w:p>
          <w:p w:rsidR="009A1639" w:rsidRPr="00787FDC" w:rsidRDefault="009A1639" w:rsidP="00FF7954">
            <w:pPr>
              <w:ind w:left="96" w:right="79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7. отступы от границ участка составлят-3 м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2.3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7700E2">
            <w:pPr>
              <w:ind w:right="104"/>
              <w:rPr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блокированная жилая застройка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Максимальный размер участка не подлежит установлению.</w:t>
            </w:r>
          </w:p>
          <w:p w:rsidR="00FF7954" w:rsidRPr="00FF7954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2. </w:t>
            </w:r>
            <w:r w:rsidR="00FF7954" w:rsidRPr="00FF7954">
              <w:rPr>
                <w:sz w:val="20"/>
                <w:szCs w:val="20"/>
              </w:rPr>
              <w:t>Предельное количество этажей дома– 3 (12 м),</w:t>
            </w:r>
          </w:p>
          <w:p w:rsidR="009A1639" w:rsidRPr="00787FDC" w:rsidRDefault="00FF7954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FF7954">
              <w:rPr>
                <w:sz w:val="20"/>
                <w:szCs w:val="20"/>
              </w:rPr>
              <w:t>Предельная высо</w:t>
            </w:r>
            <w:r w:rsidR="007700E2">
              <w:rPr>
                <w:sz w:val="20"/>
                <w:szCs w:val="20"/>
              </w:rPr>
              <w:t>та вспомогательных объектов -5 метров</w:t>
            </w:r>
            <w:r w:rsidRPr="00FF7954">
              <w:rPr>
                <w:sz w:val="20"/>
                <w:szCs w:val="20"/>
              </w:rPr>
              <w:t>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красных линий улиц – 5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2) от красной линии проездов – 3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3) от границы соседнего участка – 3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4) от построек для содержания скота и птицы до соседнего участка – 4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5)прочих построек (бань, гаражей и др.) до соседнего участка – 1 м.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отступы от границ участка составлят-3 м</w:t>
            </w:r>
          </w:p>
          <w:p w:rsidR="009A1639" w:rsidRPr="00787FDC" w:rsidRDefault="009A1639" w:rsidP="00FF7954">
            <w:pPr>
              <w:ind w:left="96" w:right="79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5. Минимальный процент застройки в границах земельного участка -10%.</w:t>
            </w:r>
          </w:p>
          <w:p w:rsidR="009A1639" w:rsidRPr="00787FDC" w:rsidRDefault="009A1639" w:rsidP="00FF7954">
            <w:pPr>
              <w:ind w:left="96" w:right="79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6. Максимальный процент застройки в границах земельного участка – 50%.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3.1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коммунальное обслуживание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361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2"/>
              </w:rPr>
            </w:pPr>
            <w:r w:rsidRPr="00787FDC">
              <w:rPr>
                <w:rFonts w:cs="Arial"/>
                <w:sz w:val="20"/>
              </w:rPr>
              <w:t>12.0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2"/>
                <w:lang w:eastAsia="en-US"/>
              </w:rPr>
            </w:pPr>
            <w:r w:rsidRPr="00787FDC">
              <w:rPr>
                <w:sz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2.7.1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2"/>
                <w:lang w:eastAsia="en-US"/>
              </w:rPr>
            </w:pPr>
            <w:r w:rsidRPr="00787FDC">
              <w:rPr>
                <w:sz w:val="20"/>
                <w:szCs w:val="22"/>
                <w:lang w:eastAsia="en-US"/>
              </w:rPr>
              <w:t>хранение автотранспорта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2.7.2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0"/>
                <w:lang w:eastAsia="en-US"/>
              </w:rPr>
            </w:pPr>
            <w:r w:rsidRPr="00787FDC">
              <w:rPr>
                <w:sz w:val="20"/>
                <w:szCs w:val="20"/>
                <w:shd w:val="clear" w:color="auto" w:fill="FFFFFF"/>
              </w:rPr>
              <w:t>Размещение гаражей для собственных нужд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lastRenderedPageBreak/>
              <w:t>Вспомогательные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2.7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обслуживание жилой застройки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18"/>
                <w:szCs w:val="18"/>
              </w:rPr>
            </w:pPr>
            <w:r w:rsidRPr="00787FDC">
              <w:rPr>
                <w:sz w:val="18"/>
                <w:szCs w:val="18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3.1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i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коммунальное обслуживание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12.0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i/>
                <w:sz w:val="20"/>
                <w:szCs w:val="20"/>
              </w:rPr>
            </w:pPr>
            <w:r w:rsidRPr="00787FDC">
              <w:rPr>
                <w:sz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964"/>
          <w:jc w:val="center"/>
        </w:trPr>
        <w:tc>
          <w:tcPr>
            <w:tcW w:w="1080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2.7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</w:rPr>
            </w:pPr>
            <w:r w:rsidRPr="00787FDC">
              <w:rPr>
                <w:sz w:val="20"/>
              </w:rPr>
              <w:t>обслуживание жилой застройки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736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Условно разрешенные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спорт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не подлежит установлению.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    Максимальный размер участка не подлежит установлению.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2. Предельное количество этажей не подлежит установлению.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границы соседнего участка – 1 м.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2) от отдельно стоящего здания – 6 м.</w:t>
            </w:r>
          </w:p>
          <w:p w:rsidR="009A1639" w:rsidRPr="00787FDC" w:rsidRDefault="009A1639" w:rsidP="0016286D">
            <w:pPr>
              <w:ind w:left="96" w:right="79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Максимальный процент застройки в границах земельного участка – 65%.</w:t>
            </w:r>
          </w:p>
        </w:tc>
      </w:tr>
      <w:tr w:rsidR="009A1639" w:rsidRPr="00787FDC" w:rsidTr="00A76E98">
        <w:trPr>
          <w:cantSplit/>
          <w:trHeight w:val="44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8.3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0"/>
              </w:rPr>
            </w:pPr>
            <w:r w:rsidRPr="00787FDC">
              <w:rPr>
                <w:sz w:val="20"/>
              </w:rPr>
              <w:t>обеспечение внутреннего правопорядка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4.9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right="104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служебные гаражи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right="79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:rsidR="009A1639" w:rsidRDefault="009A1639" w:rsidP="0016286D">
      <w:pPr>
        <w:pStyle w:val="1"/>
        <w:numPr>
          <w:ilvl w:val="0"/>
          <w:numId w:val="0"/>
        </w:numPr>
        <w:ind w:left="709" w:firstLine="567"/>
        <w:rPr>
          <w:rFonts w:eastAsia="Calibri"/>
        </w:rPr>
      </w:pPr>
    </w:p>
    <w:p w:rsidR="009A1639" w:rsidRPr="00787FDC" w:rsidRDefault="009A1639" w:rsidP="0016286D">
      <w:pPr>
        <w:tabs>
          <w:tab w:val="left" w:pos="720"/>
        </w:tabs>
        <w:ind w:left="-567" w:right="-283" w:firstLine="567"/>
        <w:jc w:val="both"/>
        <w:rPr>
          <w:lang w:eastAsia="en-US"/>
        </w:rPr>
      </w:pPr>
      <w:r w:rsidRPr="0016286D">
        <w:rPr>
          <w:rFonts w:eastAsia="Calibri"/>
          <w:b/>
        </w:rPr>
        <w:t>1.</w:t>
      </w:r>
      <w:r w:rsidR="0016286D" w:rsidRPr="0016286D">
        <w:rPr>
          <w:rFonts w:eastAsia="Calibri"/>
          <w:b/>
        </w:rPr>
        <w:t>6</w:t>
      </w:r>
      <w:r w:rsidRPr="0016286D">
        <w:rPr>
          <w:rFonts w:eastAsia="Calibri"/>
          <w:b/>
        </w:rPr>
        <w:t>.</w:t>
      </w:r>
      <w:r>
        <w:rPr>
          <w:rFonts w:eastAsia="Calibri"/>
        </w:rPr>
        <w:t xml:space="preserve"> Р</w:t>
      </w:r>
      <w:r w:rsidRPr="00787FDC">
        <w:rPr>
          <w:rFonts w:eastAsia="Calibri"/>
          <w:lang w:eastAsia="en-US"/>
        </w:rPr>
        <w:t>аздел 2 Статьи 39 «</w:t>
      </w:r>
      <w:r w:rsidRPr="00787FDC">
        <w:rPr>
          <w:bCs/>
        </w:rPr>
        <w:t>Градостроительные регламенты на территории жилой зоны</w:t>
      </w:r>
      <w:r w:rsidRPr="00787FDC">
        <w:rPr>
          <w:rFonts w:eastAsia="Calibri"/>
          <w:lang w:eastAsia="en-US"/>
        </w:rPr>
        <w:t>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</w:r>
    </w:p>
    <w:p w:rsidR="009A1639" w:rsidRPr="00787FDC" w:rsidRDefault="009A1639" w:rsidP="0016286D">
      <w:pPr>
        <w:ind w:left="-567" w:right="-283" w:firstLine="567"/>
        <w:jc w:val="both"/>
        <w:rPr>
          <w:snapToGrid w:val="0"/>
        </w:rPr>
      </w:pPr>
      <w:r w:rsidRPr="00787FDC">
        <w:rPr>
          <w:snapToGrid w:val="0"/>
        </w:rPr>
        <w:t>«</w:t>
      </w:r>
      <w:r w:rsidRPr="00787FDC">
        <w:rPr>
          <w:b/>
          <w:snapToGrid w:val="0"/>
        </w:rPr>
        <w:t xml:space="preserve">2. Зона застройки малоэтажными жилыми домами (код зоны – Ж2) </w:t>
      </w:r>
      <w:r w:rsidRPr="00787FDC">
        <w:rPr>
          <w:snapToGrid w:val="0"/>
        </w:rPr>
        <w:t>выделена для обеспечения правовых условий формирования жилых районов из малоэтажных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A1639" w:rsidRPr="00787FDC" w:rsidRDefault="009A1639" w:rsidP="0016286D">
      <w:pPr>
        <w:ind w:left="-567" w:right="-283" w:firstLine="567"/>
        <w:jc w:val="both"/>
        <w:rPr>
          <w:snapToGrid w:val="0"/>
        </w:rPr>
      </w:pPr>
      <w:r w:rsidRPr="00787FDC">
        <w:rPr>
          <w:snapToGrid w:val="0"/>
        </w:rPr>
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</w:r>
      <w:proofErr w:type="spellStart"/>
      <w:r w:rsidRPr="00787FDC">
        <w:rPr>
          <w:snapToGrid w:val="0"/>
        </w:rPr>
        <w:t>Росреестра</w:t>
      </w:r>
      <w:proofErr w:type="spellEnd"/>
      <w:r w:rsidRPr="00787FDC">
        <w:rPr>
          <w:snapToGrid w:val="0"/>
        </w:rPr>
        <w:t xml:space="preserve"> от 10.11.2020 №П/0412.</w:t>
      </w:r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792"/>
        <w:gridCol w:w="2635"/>
        <w:gridCol w:w="5213"/>
      </w:tblGrid>
      <w:tr w:rsidR="009A1639" w:rsidRPr="00787FDC" w:rsidTr="00A76E98">
        <w:trPr>
          <w:cantSplit/>
          <w:trHeight w:val="1870"/>
          <w:jc w:val="center"/>
        </w:trPr>
        <w:tc>
          <w:tcPr>
            <w:tcW w:w="1080" w:type="dxa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 xml:space="preserve">Вид разрешенного </w:t>
            </w:r>
          </w:p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использования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*КОД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185" w:right="104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ind w:left="96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 и предельные</w:t>
            </w:r>
          </w:p>
          <w:p w:rsidR="009A1639" w:rsidRPr="00787FDC" w:rsidRDefault="009A1639" w:rsidP="0016286D">
            <w:pPr>
              <w:ind w:left="96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9A1639" w:rsidRPr="00787FDC" w:rsidTr="00A76E98">
        <w:trPr>
          <w:cantSplit/>
          <w:trHeight w:val="245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lastRenderedPageBreak/>
              <w:t>Основные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suppressAutoHyphens/>
              <w:autoSpaceDE w:val="0"/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185" w:right="104" w:firstLine="567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для индивидуального жилищного строительства</w:t>
            </w:r>
          </w:p>
        </w:tc>
        <w:tc>
          <w:tcPr>
            <w:tcW w:w="5213" w:type="dxa"/>
            <w:vAlign w:val="center"/>
          </w:tcPr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Максимальный размер участка не подлежит установлению.</w:t>
            </w:r>
          </w:p>
          <w:p w:rsidR="009A1639" w:rsidRPr="009A1639" w:rsidRDefault="009A1639" w:rsidP="00FF7954">
            <w:pPr>
              <w:pStyle w:val="1"/>
              <w:numPr>
                <w:ilvl w:val="0"/>
                <w:numId w:val="0"/>
              </w:numPr>
              <w:ind w:left="96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2. Предельное количество этажей дома– 3 (12 м),</w:t>
            </w:r>
          </w:p>
          <w:p w:rsidR="009A1639" w:rsidRPr="009A1639" w:rsidRDefault="009A1639" w:rsidP="00FF7954">
            <w:pPr>
              <w:ind w:left="96" w:right="79" w:firstLine="157"/>
              <w:jc w:val="both"/>
              <w:rPr>
                <w:snapToGrid w:val="0"/>
                <w:sz w:val="20"/>
                <w:szCs w:val="20"/>
              </w:rPr>
            </w:pPr>
            <w:r w:rsidRPr="009A1639">
              <w:rPr>
                <w:snapToGrid w:val="0"/>
                <w:sz w:val="20"/>
                <w:szCs w:val="20"/>
              </w:rPr>
              <w:t>Предельная высо</w:t>
            </w:r>
            <w:r w:rsidR="00EB4125">
              <w:rPr>
                <w:snapToGrid w:val="0"/>
                <w:sz w:val="20"/>
                <w:szCs w:val="20"/>
              </w:rPr>
              <w:t>та вспомогательных объектов -5 метров</w:t>
            </w:r>
            <w:r>
              <w:rPr>
                <w:snapToGrid w:val="0"/>
                <w:sz w:val="20"/>
                <w:szCs w:val="20"/>
              </w:rPr>
              <w:t>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1) от красных линий улиц – 5 м.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2) от красной линии проездов – 3 м.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3) от границы соседнего участка – 3 м.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4) от построек для содержания скота и птицы до соседнего участка – 4 м.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5)прочих построек (бань, гаражей и др.) до соседнего участка – 1 м.</w:t>
            </w:r>
          </w:p>
          <w:p w:rsidR="009A1639" w:rsidRPr="009A1639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7)минимальный процент озеленения - 30%,</w:t>
            </w:r>
          </w:p>
          <w:p w:rsidR="009A1639" w:rsidRPr="009A1639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8)максимальная высота ограждения - 2 м,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4. Минимальный процент застройки в границах земельного участка -10%.</w:t>
            </w:r>
          </w:p>
          <w:p w:rsidR="009A1639" w:rsidRPr="009A1639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5. Максимальный процент застройки в границах земельного участка – 15%.</w:t>
            </w:r>
          </w:p>
          <w:p w:rsidR="009A1639" w:rsidRPr="009A1639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6. Вертикальная планировка (отметка) не должна превышать уровня соседних земельных участков, уровня дороги или при согласовании с Окружной Администрацией ГО «</w:t>
            </w:r>
            <w:proofErr w:type="spellStart"/>
            <w:r w:rsidRPr="009A1639">
              <w:rPr>
                <w:sz w:val="20"/>
                <w:szCs w:val="20"/>
              </w:rPr>
              <w:t>Жатай</w:t>
            </w:r>
            <w:proofErr w:type="spellEnd"/>
            <w:r w:rsidRPr="009A1639">
              <w:rPr>
                <w:sz w:val="20"/>
                <w:szCs w:val="20"/>
              </w:rPr>
              <w:t>».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7. отступы от границ участка составлят-3 м</w:t>
            </w:r>
          </w:p>
        </w:tc>
      </w:tr>
      <w:tr w:rsidR="009A1639" w:rsidRPr="00787FDC" w:rsidTr="00A76E98">
        <w:trPr>
          <w:cantSplit/>
          <w:trHeight w:val="184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suppressAutoHyphens/>
              <w:autoSpaceDE w:val="0"/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2.1.1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185" w:right="104" w:firstLine="567"/>
              <w:rPr>
                <w:sz w:val="20"/>
                <w:szCs w:val="22"/>
              </w:rPr>
            </w:pPr>
            <w:r w:rsidRPr="00787FDC">
              <w:rPr>
                <w:sz w:val="20"/>
                <w:szCs w:val="22"/>
              </w:rPr>
              <w:t>Малоэтажная многоквартирная жилая застройка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    Максимальный размер участка не подлежит установлению.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2. Предельное количество этажей – 3 (12 м).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красных линий – 3 м.</w:t>
            </w:r>
          </w:p>
          <w:p w:rsidR="009A1639" w:rsidRPr="00787FDC" w:rsidRDefault="009A1639" w:rsidP="00FF7954">
            <w:pPr>
              <w:ind w:left="96" w:firstLine="15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Максимальный процент застройки в границах земельного участка – 35%.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2.3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FF7954">
            <w:pPr>
              <w:ind w:left="43" w:right="104"/>
              <w:rPr>
                <w:sz w:val="20"/>
                <w:szCs w:val="22"/>
              </w:rPr>
            </w:pPr>
            <w:r w:rsidRPr="00787FDC">
              <w:rPr>
                <w:rFonts w:cs="Arial"/>
                <w:sz w:val="20"/>
                <w:szCs w:val="22"/>
              </w:rPr>
              <w:t>блокированная жилая застройка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Максимальный размер участка не подлежит установлению.</w:t>
            </w:r>
          </w:p>
          <w:p w:rsidR="00FF7954" w:rsidRPr="00FF7954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2. </w:t>
            </w:r>
            <w:r w:rsidR="00FF7954" w:rsidRPr="00FF7954">
              <w:rPr>
                <w:sz w:val="20"/>
                <w:szCs w:val="20"/>
              </w:rPr>
              <w:t>Предельное количество этажей дома– 3 (12 м),</w:t>
            </w:r>
          </w:p>
          <w:p w:rsidR="00FF7954" w:rsidRDefault="00FF7954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FF7954">
              <w:rPr>
                <w:sz w:val="20"/>
                <w:szCs w:val="20"/>
              </w:rPr>
              <w:t>Предельная высо</w:t>
            </w:r>
            <w:r w:rsidR="007700E2">
              <w:rPr>
                <w:sz w:val="20"/>
                <w:szCs w:val="20"/>
              </w:rPr>
              <w:t>та вспомогательных объектов -5 метров</w:t>
            </w:r>
            <w:bookmarkStart w:id="1" w:name="_GoBack"/>
            <w:bookmarkEnd w:id="1"/>
            <w:r w:rsidRPr="00FF7954">
              <w:rPr>
                <w:sz w:val="20"/>
                <w:szCs w:val="20"/>
              </w:rPr>
              <w:t>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красных линий улиц – 5 м.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2) от красной линии проездов – 3 м.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3) от границы соседнего участка – 3 м.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4) от построек для содержания скота и птицы до соседнего участка – 4 м.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5)прочих построек (бань, гаражей и др.) до соседнего участка – 1 м.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отступы от границ участка составлят-3 м</w:t>
            </w:r>
          </w:p>
          <w:p w:rsidR="009A1639" w:rsidRPr="00787FDC" w:rsidRDefault="009A1639" w:rsidP="00FF7954">
            <w:pPr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5. Минимальный процент застройки в границах земельного участка -10%.</w:t>
            </w:r>
          </w:p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6. Максимальный процент застройки в границах земельного участка – 50%.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2"/>
              </w:rPr>
            </w:pPr>
            <w:r w:rsidRPr="00787FDC">
              <w:rPr>
                <w:rFonts w:cs="Arial"/>
                <w:sz w:val="20"/>
              </w:rPr>
              <w:t>3.1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sz w:val="20"/>
                <w:szCs w:val="22"/>
                <w:lang w:eastAsia="en-US"/>
              </w:rPr>
            </w:pPr>
            <w:r w:rsidRPr="00787FDC">
              <w:rPr>
                <w:rFonts w:cs="Arial"/>
                <w:sz w:val="20"/>
              </w:rPr>
              <w:t>коммунальное обслуживание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690"/>
          <w:jc w:val="center"/>
        </w:trPr>
        <w:tc>
          <w:tcPr>
            <w:tcW w:w="1080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bottom w:val="single" w:sz="12" w:space="0" w:color="auto"/>
            </w:tcBorders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  <w:szCs w:val="22"/>
              </w:rPr>
            </w:pPr>
            <w:r w:rsidRPr="00787FDC">
              <w:rPr>
                <w:rFonts w:cs="Arial"/>
                <w:sz w:val="20"/>
              </w:rPr>
              <w:t>12.0</w:t>
            </w:r>
          </w:p>
        </w:tc>
        <w:tc>
          <w:tcPr>
            <w:tcW w:w="2635" w:type="dxa"/>
            <w:tcBorders>
              <w:bottom w:val="single" w:sz="12" w:space="0" w:color="auto"/>
            </w:tcBorders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sz w:val="20"/>
                <w:szCs w:val="22"/>
              </w:rPr>
            </w:pPr>
            <w:r w:rsidRPr="00787FDC">
              <w:rPr>
                <w:sz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Merge/>
            <w:tcBorders>
              <w:bottom w:val="single" w:sz="12" w:space="0" w:color="auto"/>
            </w:tcBorders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Вспомогательные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2.7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обслуживание жилой застройки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FF7954">
            <w:pPr>
              <w:autoSpaceDE w:val="0"/>
              <w:autoSpaceDN w:val="0"/>
              <w:adjustRightInd w:val="0"/>
              <w:ind w:left="96" w:firstLine="15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3.1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i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коммунальное обслуживание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12.0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i/>
                <w:sz w:val="20"/>
                <w:szCs w:val="20"/>
              </w:rPr>
            </w:pPr>
            <w:r w:rsidRPr="00787FDC">
              <w:rPr>
                <w:sz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44"/>
          <w:jc w:val="center"/>
        </w:trPr>
        <w:tc>
          <w:tcPr>
            <w:tcW w:w="1080" w:type="dxa"/>
            <w:vMerge w:val="restart"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b/>
                <w:sz w:val="20"/>
                <w:szCs w:val="20"/>
              </w:rPr>
              <w:t>Условно разрешенные</w:t>
            </w: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5.1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спорт</w:t>
            </w:r>
          </w:p>
        </w:tc>
        <w:tc>
          <w:tcPr>
            <w:tcW w:w="5213" w:type="dxa"/>
            <w:vMerge w:val="restart"/>
            <w:vAlign w:val="center"/>
          </w:tcPr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не подлежит установлению.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    Максимальный размер участка не подлежит установлению.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2. Предельное количество этажей не подлежит установлению.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границы соседнего участка – 1 м.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2) от отдельно стоящего здания – 6 м.</w:t>
            </w:r>
          </w:p>
          <w:p w:rsidR="009A1639" w:rsidRPr="00787FDC" w:rsidRDefault="009A1639" w:rsidP="0016286D">
            <w:pPr>
              <w:ind w:left="96" w:firstLine="567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Максимальный процент застройки в границах земельного участка – 65%.</w:t>
            </w: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8.3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sz w:val="20"/>
                <w:szCs w:val="20"/>
              </w:rPr>
            </w:pPr>
            <w:r w:rsidRPr="00787FDC">
              <w:rPr>
                <w:sz w:val="20"/>
              </w:rPr>
              <w:t>обеспечение внутреннего правопорядка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4.2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объекты торговли</w:t>
            </w:r>
          </w:p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(торговые центры,</w:t>
            </w:r>
          </w:p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торгово-развлекательные</w:t>
            </w:r>
          </w:p>
          <w:p w:rsidR="009A1639" w:rsidRPr="00787FDC" w:rsidRDefault="009A1639" w:rsidP="0016286D">
            <w:pPr>
              <w:ind w:left="43" w:right="104" w:firstLine="567"/>
              <w:rPr>
                <w:sz w:val="20"/>
                <w:szCs w:val="20"/>
              </w:rPr>
            </w:pPr>
            <w:r w:rsidRPr="00787FDC">
              <w:rPr>
                <w:rFonts w:cs="Arial"/>
                <w:sz w:val="20"/>
              </w:rPr>
              <w:t>центры (комплексы)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4.8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развлечения</w:t>
            </w:r>
          </w:p>
        </w:tc>
        <w:tc>
          <w:tcPr>
            <w:tcW w:w="5213" w:type="dxa"/>
            <w:vMerge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20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2.5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proofErr w:type="spellStart"/>
            <w:r w:rsidRPr="00787FDC">
              <w:rPr>
                <w:rFonts w:cs="Arial"/>
                <w:sz w:val="20"/>
              </w:rPr>
              <w:t>среднеэтажная</w:t>
            </w:r>
            <w:proofErr w:type="spellEnd"/>
            <w:r w:rsidRPr="00787FDC">
              <w:rPr>
                <w:rFonts w:cs="Arial"/>
                <w:sz w:val="20"/>
              </w:rPr>
              <w:t xml:space="preserve"> жилая застройка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1. Минимальный размер участка – 0,06 га.</w:t>
            </w:r>
          </w:p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 xml:space="preserve">    Максимальный размер участка не подлежит установлению.</w:t>
            </w:r>
          </w:p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2. Предельное количество этажей – 3 (12 м</w:t>
            </w:r>
            <w:proofErr w:type="gramStart"/>
            <w:r w:rsidRPr="00787FDC">
              <w:rPr>
                <w:sz w:val="20"/>
                <w:szCs w:val="20"/>
              </w:rPr>
              <w:t>)..</w:t>
            </w:r>
            <w:proofErr w:type="gramEnd"/>
          </w:p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1) от красных линий – 3 м.</w:t>
            </w:r>
          </w:p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4. Максимальный процент застройки в границах земельного участка – 40%.</w:t>
            </w:r>
          </w:p>
        </w:tc>
      </w:tr>
      <w:tr w:rsidR="009A1639" w:rsidRPr="00787FDC" w:rsidTr="00A76E98">
        <w:trPr>
          <w:cantSplit/>
          <w:trHeight w:val="59"/>
          <w:jc w:val="center"/>
        </w:trPr>
        <w:tc>
          <w:tcPr>
            <w:tcW w:w="1080" w:type="dxa"/>
            <w:vMerge/>
            <w:textDirection w:val="btLr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A1639" w:rsidRPr="00787FDC" w:rsidRDefault="009A1639" w:rsidP="0016286D">
            <w:pPr>
              <w:ind w:left="-709" w:right="-283" w:firstLine="567"/>
              <w:jc w:val="center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4.9</w:t>
            </w:r>
          </w:p>
        </w:tc>
        <w:tc>
          <w:tcPr>
            <w:tcW w:w="2635" w:type="dxa"/>
            <w:vAlign w:val="center"/>
          </w:tcPr>
          <w:p w:rsidR="009A1639" w:rsidRPr="00787FDC" w:rsidRDefault="009A1639" w:rsidP="0016286D">
            <w:pPr>
              <w:ind w:left="43" w:right="104" w:firstLine="567"/>
              <w:rPr>
                <w:rFonts w:cs="Arial"/>
                <w:sz w:val="20"/>
              </w:rPr>
            </w:pPr>
            <w:r w:rsidRPr="00787FDC">
              <w:rPr>
                <w:rFonts w:cs="Arial"/>
                <w:sz w:val="20"/>
              </w:rPr>
              <w:t>служебные гаражи</w:t>
            </w:r>
          </w:p>
        </w:tc>
        <w:tc>
          <w:tcPr>
            <w:tcW w:w="5213" w:type="dxa"/>
            <w:vAlign w:val="center"/>
          </w:tcPr>
          <w:p w:rsidR="009A1639" w:rsidRPr="00787FDC" w:rsidRDefault="009A1639" w:rsidP="0016286D">
            <w:pPr>
              <w:autoSpaceDE w:val="0"/>
              <w:autoSpaceDN w:val="0"/>
              <w:adjustRightInd w:val="0"/>
              <w:ind w:left="96" w:firstLine="567"/>
              <w:jc w:val="both"/>
              <w:rPr>
                <w:sz w:val="20"/>
                <w:szCs w:val="20"/>
              </w:rPr>
            </w:pPr>
            <w:r w:rsidRPr="00787FDC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:rsidR="009A1639" w:rsidRPr="00787FDC" w:rsidRDefault="009A1639" w:rsidP="0016286D">
      <w:pPr>
        <w:ind w:left="-567" w:right="-283" w:firstLine="567"/>
        <w:jc w:val="both"/>
        <w:rPr>
          <w:snapToGrid w:val="0"/>
        </w:rPr>
      </w:pPr>
      <w:r w:rsidRPr="00787FDC">
        <w:rPr>
          <w:snapToGrid w:val="0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</w:r>
      <w:r>
        <w:rPr>
          <w:snapToGrid w:val="0"/>
        </w:rPr>
        <w:t>»</w:t>
      </w:r>
    </w:p>
    <w:p w:rsidR="009A1639" w:rsidRPr="00787FDC" w:rsidRDefault="009A1639" w:rsidP="0016286D">
      <w:pPr>
        <w:tabs>
          <w:tab w:val="left" w:pos="720"/>
        </w:tabs>
        <w:ind w:left="-567" w:right="-283" w:firstLine="567"/>
        <w:jc w:val="both"/>
        <w:rPr>
          <w:rFonts w:eastAsia="Calibri"/>
        </w:rPr>
      </w:pPr>
      <w:r w:rsidRPr="0016286D">
        <w:rPr>
          <w:rFonts w:eastAsia="Calibri"/>
          <w:b/>
        </w:rPr>
        <w:t>1.</w:t>
      </w:r>
      <w:r w:rsidR="0016286D" w:rsidRPr="0016286D">
        <w:rPr>
          <w:rFonts w:eastAsia="Calibri"/>
          <w:b/>
        </w:rPr>
        <w:t>7</w:t>
      </w:r>
      <w:r w:rsidRPr="0016286D">
        <w:rPr>
          <w:rFonts w:eastAsia="Calibri"/>
          <w:b/>
        </w:rPr>
        <w:t>.</w:t>
      </w:r>
      <w:r w:rsidRPr="009A1639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Р</w:t>
      </w:r>
      <w:r w:rsidRPr="00787FDC">
        <w:rPr>
          <w:rFonts w:eastAsia="Calibri"/>
          <w:lang w:eastAsia="en-US"/>
        </w:rPr>
        <w:t>аздел 1 Статьи 45 «</w:t>
      </w:r>
      <w:r w:rsidRPr="00787FDC">
        <w:rPr>
          <w:bCs/>
        </w:rPr>
        <w:t>Градостроительные регламенты на территориях зон сельскохозяйственного использования</w:t>
      </w:r>
      <w:r w:rsidRPr="00787FDC">
        <w:rPr>
          <w:rFonts w:eastAsia="Calibri"/>
          <w:lang w:eastAsia="en-US"/>
        </w:rPr>
        <w:t>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</w:r>
    </w:p>
    <w:p w:rsidR="009A1639" w:rsidRPr="00787FDC" w:rsidRDefault="009A1639" w:rsidP="0016286D">
      <w:pPr>
        <w:tabs>
          <w:tab w:val="left" w:pos="720"/>
        </w:tabs>
        <w:ind w:left="-567" w:right="-283" w:firstLine="567"/>
        <w:jc w:val="both"/>
        <w:rPr>
          <w:rFonts w:eastAsia="Calibri"/>
          <w:lang w:eastAsia="en-US"/>
        </w:rPr>
      </w:pPr>
      <w:r w:rsidRPr="00787FDC">
        <w:rPr>
          <w:rFonts w:eastAsia="Calibri"/>
          <w:lang w:eastAsia="en-US"/>
        </w:rPr>
        <w:t xml:space="preserve">«1. </w:t>
      </w:r>
      <w:r w:rsidRPr="00787FDC">
        <w:rPr>
          <w:rFonts w:eastAsia="Calibri"/>
          <w:b/>
          <w:lang w:eastAsia="en-US"/>
        </w:rPr>
        <w:t>Зона садоводческих некоммерческих товариществ (код зоны – Сх1)</w:t>
      </w:r>
      <w:r w:rsidRPr="00787FDC">
        <w:rPr>
          <w:rFonts w:eastAsia="Calibri"/>
          <w:lang w:eastAsia="en-US"/>
        </w:rPr>
        <w:t xml:space="preserve"> - включают зоны, предназначенные для ведения гражданами садоводства для собственных нужд.</w:t>
      </w:r>
    </w:p>
    <w:p w:rsidR="009A1639" w:rsidRDefault="009A1639" w:rsidP="0016286D">
      <w:pPr>
        <w:widowControl w:val="0"/>
        <w:autoSpaceDE w:val="0"/>
        <w:autoSpaceDN w:val="0"/>
        <w:adjustRightInd w:val="0"/>
        <w:ind w:left="-567" w:right="-283" w:firstLine="567"/>
        <w:contextualSpacing/>
        <w:jc w:val="both"/>
        <w:rPr>
          <w:rFonts w:eastAsia="Calibri"/>
          <w:lang w:eastAsia="en-US"/>
        </w:rPr>
      </w:pPr>
      <w:r w:rsidRPr="00787FDC">
        <w:rPr>
          <w:rFonts w:eastAsia="Calibri"/>
          <w:lang w:eastAsia="en-US"/>
        </w:rPr>
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</w:r>
      <w:proofErr w:type="spellStart"/>
      <w:r w:rsidRPr="00787FDC">
        <w:rPr>
          <w:rFonts w:eastAsia="Calibri"/>
          <w:lang w:eastAsia="en-US"/>
        </w:rPr>
        <w:t>Росреестра</w:t>
      </w:r>
      <w:proofErr w:type="spellEnd"/>
      <w:r w:rsidRPr="00787FDC">
        <w:rPr>
          <w:rFonts w:eastAsia="Calibri"/>
          <w:lang w:eastAsia="en-US"/>
        </w:rPr>
        <w:t xml:space="preserve"> от 10.11.2020 №П/0412</w:t>
      </w:r>
    </w:p>
    <w:p w:rsidR="009A1639" w:rsidRPr="00787FDC" w:rsidRDefault="009A1639" w:rsidP="0016286D">
      <w:pPr>
        <w:widowControl w:val="0"/>
        <w:autoSpaceDE w:val="0"/>
        <w:autoSpaceDN w:val="0"/>
        <w:adjustRightInd w:val="0"/>
        <w:ind w:left="-709" w:right="-283" w:firstLine="567"/>
        <w:contextualSpacing/>
        <w:jc w:val="both"/>
        <w:rPr>
          <w:rFonts w:eastAsia="Calibri"/>
          <w:lang w:eastAsia="en-US"/>
        </w:rPr>
      </w:pPr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748"/>
        <w:gridCol w:w="2679"/>
        <w:gridCol w:w="5213"/>
      </w:tblGrid>
      <w:tr w:rsidR="009A1639" w:rsidRPr="00787FDC" w:rsidTr="00A76E98">
        <w:trPr>
          <w:cantSplit/>
          <w:trHeight w:val="2258"/>
          <w:jc w:val="center"/>
        </w:trPr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 xml:space="preserve">Вид разрешенного </w:t>
            </w:r>
          </w:p>
          <w:p w:rsidR="009A1639" w:rsidRPr="00787FDC" w:rsidRDefault="009A1639" w:rsidP="0016286D">
            <w:pPr>
              <w:ind w:left="-709" w:right="-283" w:firstLine="567"/>
              <w:jc w:val="center"/>
              <w:rPr>
                <w:b/>
              </w:rPr>
            </w:pPr>
            <w:r w:rsidRPr="009A1639">
              <w:rPr>
                <w:b/>
                <w:sz w:val="20"/>
                <w:szCs w:val="20"/>
              </w:rPr>
              <w:t>использования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*КОД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88" w:right="104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52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 и предельные</w:t>
            </w:r>
          </w:p>
          <w:p w:rsidR="009A1639" w:rsidRPr="009A1639" w:rsidRDefault="009A1639" w:rsidP="0016286D">
            <w:pPr>
              <w:ind w:left="96" w:right="221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9A1639" w:rsidRPr="00787FDC" w:rsidTr="00A76E98">
        <w:trPr>
          <w:cantSplit/>
          <w:trHeight w:val="2760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lastRenderedPageBreak/>
              <w:t>Основные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suppressAutoHyphens/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13.2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 w:firstLine="142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ведение садоводства</w:t>
            </w:r>
          </w:p>
        </w:tc>
        <w:tc>
          <w:tcPr>
            <w:tcW w:w="52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1. Минимальный размер участка составляет 0,03 га.</w:t>
            </w:r>
          </w:p>
          <w:p w:rsidR="009A1639" w:rsidRPr="009A1639" w:rsidRDefault="009A1639" w:rsidP="0016286D">
            <w:pPr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 xml:space="preserve">    Максимальный размер участка составляет 0,1 га.</w:t>
            </w:r>
          </w:p>
          <w:p w:rsidR="009A1639" w:rsidRPr="009A1639" w:rsidRDefault="009A1639" w:rsidP="0016286D">
            <w:pPr>
              <w:pStyle w:val="1"/>
              <w:numPr>
                <w:ilvl w:val="0"/>
                <w:numId w:val="0"/>
              </w:numPr>
              <w:ind w:left="96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2. Предельное количество этажей дома– 3 (12 м),</w:t>
            </w:r>
          </w:p>
          <w:p w:rsidR="009A1639" w:rsidRPr="009A1639" w:rsidRDefault="009A1639" w:rsidP="0016286D">
            <w:pPr>
              <w:ind w:left="96" w:right="79" w:firstLine="157"/>
              <w:jc w:val="both"/>
              <w:rPr>
                <w:snapToGrid w:val="0"/>
                <w:sz w:val="20"/>
                <w:szCs w:val="20"/>
              </w:rPr>
            </w:pPr>
            <w:r w:rsidRPr="009A1639">
              <w:rPr>
                <w:snapToGrid w:val="0"/>
                <w:sz w:val="20"/>
                <w:szCs w:val="20"/>
              </w:rPr>
              <w:t>Предельная высо</w:t>
            </w:r>
            <w:r w:rsidR="00EB4125">
              <w:rPr>
                <w:snapToGrid w:val="0"/>
                <w:sz w:val="20"/>
                <w:szCs w:val="20"/>
              </w:rPr>
              <w:t>та вспомогательных объектов -5 метров</w:t>
            </w:r>
          </w:p>
          <w:p w:rsidR="009A1639" w:rsidRPr="009A1639" w:rsidRDefault="009A1639" w:rsidP="0016286D">
            <w:pPr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3.Минимальные отступы до здания:</w:t>
            </w:r>
          </w:p>
          <w:p w:rsidR="009A1639" w:rsidRPr="009A1639" w:rsidRDefault="009A1639" w:rsidP="0016286D">
            <w:pPr>
              <w:tabs>
                <w:tab w:val="left" w:pos="977"/>
              </w:tabs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1) от границы земельного участка – 3 м.</w:t>
            </w:r>
          </w:p>
          <w:p w:rsidR="009A1639" w:rsidRPr="009A1639" w:rsidRDefault="009A1639" w:rsidP="0016286D">
            <w:pPr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 xml:space="preserve">4. Минимальный процент застройки в границах земельного участка </w:t>
            </w:r>
            <w:r w:rsidR="0016286D">
              <w:rPr>
                <w:sz w:val="20"/>
                <w:szCs w:val="20"/>
              </w:rPr>
              <w:t>– 10%</w:t>
            </w:r>
            <w:r w:rsidRPr="009A1639">
              <w:rPr>
                <w:sz w:val="20"/>
                <w:szCs w:val="20"/>
              </w:rPr>
              <w:t>.</w:t>
            </w:r>
          </w:p>
          <w:p w:rsidR="009A1639" w:rsidRPr="009A1639" w:rsidRDefault="009A1639" w:rsidP="0016286D">
            <w:pPr>
              <w:ind w:left="96" w:right="221" w:firstLine="15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 xml:space="preserve">   Максимальный процент застройки в границах земельного участка </w:t>
            </w:r>
            <w:r w:rsidR="0016286D">
              <w:rPr>
                <w:sz w:val="20"/>
                <w:szCs w:val="20"/>
              </w:rPr>
              <w:t>-15%</w:t>
            </w:r>
            <w:r w:rsidRPr="009A1639">
              <w:rPr>
                <w:sz w:val="20"/>
                <w:szCs w:val="20"/>
              </w:rPr>
              <w:t>.</w:t>
            </w:r>
          </w:p>
        </w:tc>
      </w:tr>
      <w:tr w:rsidR="009A1639" w:rsidRPr="00787FDC" w:rsidTr="00A76E98">
        <w:trPr>
          <w:cantSplit/>
          <w:trHeight w:val="4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rPr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suppressAutoHyphens/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12.0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4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rPr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suppressAutoHyphens/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3.1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5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Вспомогательные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3.1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i/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52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autoSpaceDE w:val="0"/>
              <w:autoSpaceDN w:val="0"/>
              <w:adjustRightInd w:val="0"/>
              <w:ind w:left="96" w:right="221" w:firstLine="567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9A1639" w:rsidRPr="00787FDC" w:rsidTr="00A76E98">
        <w:trPr>
          <w:cantSplit/>
          <w:trHeight w:val="59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rPr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12.0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59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rPr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1.15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хранение и переработка сельскохозяйственной продукции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rPr>
                <w:sz w:val="20"/>
                <w:szCs w:val="20"/>
              </w:rPr>
            </w:pPr>
          </w:p>
        </w:tc>
      </w:tr>
      <w:tr w:rsidR="009A1639" w:rsidRPr="00787FDC" w:rsidTr="00A76E98">
        <w:trPr>
          <w:cantSplit/>
          <w:trHeight w:val="59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rPr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1.18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FF7954">
            <w:pPr>
              <w:ind w:left="88" w:right="104"/>
              <w:jc w:val="both"/>
              <w:rPr>
                <w:sz w:val="20"/>
                <w:szCs w:val="20"/>
              </w:rPr>
            </w:pPr>
            <w:r w:rsidRPr="009A1639">
              <w:rPr>
                <w:sz w:val="20"/>
                <w:szCs w:val="20"/>
              </w:rPr>
              <w:t>обеспечение сельскохозяйственного производства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rPr>
                <w:sz w:val="20"/>
                <w:szCs w:val="20"/>
              </w:rPr>
            </w:pPr>
          </w:p>
        </w:tc>
      </w:tr>
      <w:tr w:rsidR="009A1639" w:rsidRPr="00787FDC" w:rsidTr="0016286D">
        <w:trPr>
          <w:cantSplit/>
          <w:trHeight w:val="2246"/>
          <w:jc w:val="center"/>
        </w:trPr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9A1639" w:rsidRPr="009A1639" w:rsidRDefault="009A1639" w:rsidP="0016286D">
            <w:pPr>
              <w:ind w:left="-709" w:right="-283" w:firstLine="567"/>
              <w:jc w:val="center"/>
              <w:rPr>
                <w:b/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Условно разрешенные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9A1639" w:rsidRPr="009A1639" w:rsidRDefault="009A1639" w:rsidP="0016286D">
            <w:pPr>
              <w:ind w:left="-154" w:right="-156" w:firstLine="567"/>
              <w:jc w:val="center"/>
              <w:rPr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не установлены</w:t>
            </w:r>
          </w:p>
        </w:tc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88" w:right="104" w:firstLine="567"/>
              <w:jc w:val="center"/>
              <w:rPr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не установлены</w:t>
            </w:r>
          </w:p>
        </w:tc>
        <w:tc>
          <w:tcPr>
            <w:tcW w:w="52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1639" w:rsidRPr="009A1639" w:rsidRDefault="009A1639" w:rsidP="0016286D">
            <w:pPr>
              <w:ind w:left="96" w:right="221" w:firstLine="567"/>
              <w:jc w:val="center"/>
              <w:rPr>
                <w:sz w:val="20"/>
                <w:szCs w:val="20"/>
              </w:rPr>
            </w:pPr>
            <w:r w:rsidRPr="009A1639">
              <w:rPr>
                <w:b/>
                <w:sz w:val="20"/>
                <w:szCs w:val="20"/>
              </w:rPr>
              <w:t>не установлены</w:t>
            </w:r>
          </w:p>
        </w:tc>
      </w:tr>
    </w:tbl>
    <w:p w:rsidR="00D732A1" w:rsidRDefault="00D732A1" w:rsidP="00D732A1">
      <w:pPr>
        <w:pStyle w:val="1"/>
        <w:numPr>
          <w:ilvl w:val="0"/>
          <w:numId w:val="0"/>
        </w:numPr>
        <w:tabs>
          <w:tab w:val="left" w:pos="284"/>
        </w:tabs>
        <w:ind w:left="-567" w:firstLine="567"/>
        <w:rPr>
          <w:rFonts w:eastAsia="Calibri"/>
        </w:rPr>
      </w:pPr>
    </w:p>
    <w:p w:rsidR="009A1639" w:rsidRPr="009A1639" w:rsidRDefault="009A1639" w:rsidP="00D732A1">
      <w:pPr>
        <w:pStyle w:val="1"/>
        <w:numPr>
          <w:ilvl w:val="0"/>
          <w:numId w:val="0"/>
        </w:numPr>
        <w:tabs>
          <w:tab w:val="left" w:pos="284"/>
        </w:tabs>
        <w:ind w:left="-567" w:firstLine="567"/>
        <w:rPr>
          <w:rFonts w:eastAsia="Calibri"/>
        </w:rPr>
      </w:pPr>
      <w:r w:rsidRPr="00787FDC">
        <w:rPr>
          <w:rFonts w:eastAsia="Calibri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установлены.»</w:t>
      </w:r>
    </w:p>
    <w:p w:rsidR="005D0165" w:rsidRPr="005D0165" w:rsidRDefault="00D732A1" w:rsidP="00D732A1">
      <w:pPr>
        <w:pStyle w:val="1"/>
        <w:numPr>
          <w:ilvl w:val="0"/>
          <w:numId w:val="0"/>
        </w:numPr>
        <w:ind w:left="-567" w:firstLine="567"/>
      </w:pPr>
      <w:r w:rsidRPr="00D732A1">
        <w:rPr>
          <w:b/>
        </w:rPr>
        <w:t>2.</w:t>
      </w:r>
      <w:r w:rsidR="005D0165" w:rsidRPr="00787FDC">
        <w:t xml:space="preserve">Контроль над исполнением настоящего решения возложить на постоянную комиссию Окружного Совета ГО «Жатай» по ЖКХ, энергетике, архитектуре, землепользованию, строительству, промышленности, транспорту и связи </w:t>
      </w:r>
      <w:r w:rsidR="005D0165" w:rsidRPr="00BB154A">
        <w:t>(Белобородов С.М.).</w:t>
      </w:r>
    </w:p>
    <w:p w:rsidR="005D0165" w:rsidRPr="00787FDC" w:rsidRDefault="005D0165" w:rsidP="0016286D">
      <w:pPr>
        <w:pStyle w:val="1"/>
        <w:tabs>
          <w:tab w:val="left" w:pos="284"/>
        </w:tabs>
        <w:ind w:left="-567" w:firstLine="567"/>
      </w:pPr>
      <w:r w:rsidRPr="00787FDC">
        <w:t>Настоящее решение вступает в силу со дня его официального опубликования.</w:t>
      </w:r>
    </w:p>
    <w:p w:rsidR="005D0165" w:rsidRDefault="005D0165" w:rsidP="0016286D">
      <w:pPr>
        <w:tabs>
          <w:tab w:val="left" w:pos="284"/>
          <w:tab w:val="left" w:pos="1134"/>
        </w:tabs>
        <w:ind w:left="-567" w:firstLine="567"/>
        <w:jc w:val="both"/>
      </w:pPr>
    </w:p>
    <w:p w:rsidR="00230011" w:rsidRDefault="00230011" w:rsidP="00230011">
      <w:pPr>
        <w:ind w:left="-567"/>
        <w:jc w:val="both"/>
      </w:pPr>
    </w:p>
    <w:p w:rsidR="00230011" w:rsidRDefault="00230011" w:rsidP="00230011">
      <w:pPr>
        <w:ind w:left="-567"/>
        <w:jc w:val="both"/>
      </w:pPr>
    </w:p>
    <w:p w:rsidR="005D0165" w:rsidRPr="00E10A1F" w:rsidRDefault="005D0165" w:rsidP="00230011">
      <w:pPr>
        <w:ind w:left="-567"/>
        <w:jc w:val="both"/>
      </w:pPr>
      <w:r>
        <w:t>Председатель</w:t>
      </w:r>
      <w:r w:rsidRPr="00E10A1F">
        <w:t xml:space="preserve"> Окружного Совета                      </w:t>
      </w:r>
      <w:r>
        <w:t xml:space="preserve">  </w:t>
      </w:r>
      <w:r>
        <w:tab/>
        <w:t xml:space="preserve">            Глава Городского округа «Жатай»           </w:t>
      </w:r>
      <w:r w:rsidRPr="00E10A1F">
        <w:t xml:space="preserve">  </w:t>
      </w:r>
    </w:p>
    <w:p w:rsidR="005D0165" w:rsidRPr="00E10A1F" w:rsidRDefault="005D0165" w:rsidP="00230011">
      <w:pPr>
        <w:ind w:left="-567"/>
        <w:jc w:val="both"/>
      </w:pPr>
      <w:r w:rsidRPr="00E10A1F">
        <w:t>депутатов Городского округа «Жатай»</w:t>
      </w:r>
    </w:p>
    <w:p w:rsidR="005D0165" w:rsidRPr="00E10A1F" w:rsidRDefault="005D0165" w:rsidP="00230011">
      <w:pPr>
        <w:ind w:left="-567"/>
        <w:jc w:val="both"/>
      </w:pPr>
    </w:p>
    <w:p w:rsidR="006743EB" w:rsidRDefault="00230011" w:rsidP="00230011">
      <w:pPr>
        <w:ind w:left="-567"/>
      </w:pPr>
      <w:r>
        <w:t xml:space="preserve">   </w:t>
      </w:r>
      <w:r w:rsidR="005D0165" w:rsidRPr="00E10A1F">
        <w:t>_________________</w:t>
      </w:r>
      <w:r w:rsidR="005D0165">
        <w:t xml:space="preserve">Лавров И.С.      </w:t>
      </w:r>
      <w:r w:rsidR="005D0165">
        <w:tab/>
      </w:r>
      <w:r w:rsidR="005D0165">
        <w:tab/>
        <w:t xml:space="preserve">         </w:t>
      </w:r>
      <w:r>
        <w:t xml:space="preserve">            </w:t>
      </w:r>
      <w:r w:rsidR="005D0165">
        <w:t xml:space="preserve">   _________________ Е.Н. Исаева</w:t>
      </w:r>
    </w:p>
    <w:sectPr w:rsidR="00674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35BC"/>
    <w:multiLevelType w:val="multilevel"/>
    <w:tmpl w:val="42A0852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7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b/>
      </w:rPr>
    </w:lvl>
  </w:abstractNum>
  <w:abstractNum w:abstractNumId="1" w15:restartNumberingAfterBreak="0">
    <w:nsid w:val="2E8A2EFF"/>
    <w:multiLevelType w:val="multilevel"/>
    <w:tmpl w:val="CC149330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ED02CB2"/>
    <w:multiLevelType w:val="hybridMultilevel"/>
    <w:tmpl w:val="235ABA2E"/>
    <w:lvl w:ilvl="0" w:tplc="2160C3FE">
      <w:start w:val="1"/>
      <w:numFmt w:val="decimal"/>
      <w:pStyle w:val="3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F6D"/>
    <w:rsid w:val="0016286D"/>
    <w:rsid w:val="00230011"/>
    <w:rsid w:val="005D0165"/>
    <w:rsid w:val="006743EB"/>
    <w:rsid w:val="007700E2"/>
    <w:rsid w:val="009A1639"/>
    <w:rsid w:val="009A6345"/>
    <w:rsid w:val="00D732A1"/>
    <w:rsid w:val="00E068A4"/>
    <w:rsid w:val="00E27F6D"/>
    <w:rsid w:val="00EB4125"/>
    <w:rsid w:val="00FF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6283"/>
  <w15:docId w15:val="{FC0D281A-63D9-4380-A98B-F9F8F91E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0165"/>
    <w:pPr>
      <w:widowControl w:val="0"/>
      <w:suppressAutoHyphens/>
      <w:spacing w:after="120"/>
    </w:pPr>
    <w:rPr>
      <w:rFonts w:eastAsia="Lucida Sans Unicode"/>
      <w:kern w:val="1"/>
      <w:lang w:val="x-none"/>
    </w:rPr>
  </w:style>
  <w:style w:type="character" w:customStyle="1" w:styleId="a4">
    <w:name w:val="Основной текст Знак"/>
    <w:basedOn w:val="a0"/>
    <w:link w:val="a3"/>
    <w:rsid w:val="005D0165"/>
    <w:rPr>
      <w:rFonts w:ascii="Times New Roman" w:eastAsia="Lucida Sans Unicode" w:hAnsi="Times New Roman" w:cs="Times New Roman"/>
      <w:kern w:val="1"/>
      <w:sz w:val="24"/>
      <w:szCs w:val="24"/>
      <w:lang w:val="x-none"/>
    </w:rPr>
  </w:style>
  <w:style w:type="paragraph" w:styleId="a5">
    <w:name w:val="List Paragraph"/>
    <w:basedOn w:val="a"/>
    <w:link w:val="a6"/>
    <w:uiPriority w:val="34"/>
    <w:qFormat/>
    <w:rsid w:val="005D0165"/>
    <w:pPr>
      <w:ind w:left="720"/>
      <w:contextualSpacing/>
    </w:pPr>
  </w:style>
  <w:style w:type="paragraph" w:customStyle="1" w:styleId="1">
    <w:name w:val="Стиль1"/>
    <w:basedOn w:val="a5"/>
    <w:link w:val="10"/>
    <w:qFormat/>
    <w:rsid w:val="005D0165"/>
    <w:pPr>
      <w:numPr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0" w:right="-283" w:firstLine="709"/>
      <w:jc w:val="both"/>
    </w:pPr>
    <w:rPr>
      <w:snapToGrid w:val="0"/>
    </w:rPr>
  </w:style>
  <w:style w:type="paragraph" w:customStyle="1" w:styleId="2">
    <w:name w:val="Стиль2"/>
    <w:basedOn w:val="a5"/>
    <w:link w:val="20"/>
    <w:qFormat/>
    <w:rsid w:val="005D0165"/>
    <w:pPr>
      <w:numPr>
        <w:ilvl w:val="1"/>
        <w:numId w:val="2"/>
      </w:numPr>
      <w:ind w:left="0" w:right="-283" w:firstLine="709"/>
      <w:jc w:val="both"/>
    </w:pPr>
    <w:rPr>
      <w:rFonts w:eastAsia="Calibri"/>
      <w:lang w:eastAsia="en-US"/>
    </w:rPr>
  </w:style>
  <w:style w:type="character" w:customStyle="1" w:styleId="a6">
    <w:name w:val="Абзац списка Знак"/>
    <w:basedOn w:val="a0"/>
    <w:link w:val="a5"/>
    <w:uiPriority w:val="34"/>
    <w:rsid w:val="005D0165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Стиль1 Знак"/>
    <w:basedOn w:val="a6"/>
    <w:link w:val="1"/>
    <w:rsid w:val="005D0165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3">
    <w:name w:val="Стиль3"/>
    <w:basedOn w:val="a5"/>
    <w:link w:val="30"/>
    <w:qFormat/>
    <w:rsid w:val="005D0165"/>
    <w:pPr>
      <w:numPr>
        <w:numId w:val="3"/>
      </w:numPr>
      <w:ind w:left="0" w:right="-283" w:firstLine="709"/>
      <w:jc w:val="both"/>
    </w:pPr>
    <w:rPr>
      <w:rFonts w:eastAsia="Calibri"/>
      <w:lang w:eastAsia="en-US"/>
    </w:rPr>
  </w:style>
  <w:style w:type="character" w:customStyle="1" w:styleId="20">
    <w:name w:val="Стиль2 Знак"/>
    <w:basedOn w:val="a6"/>
    <w:link w:val="2"/>
    <w:rsid w:val="005D0165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30">
    <w:name w:val="Стиль3 Знак"/>
    <w:basedOn w:val="a6"/>
    <w:link w:val="3"/>
    <w:rsid w:val="005D0165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068A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68A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\Program%20Files\OpenOffice.org%203\Basis\share\gallery\rulers\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2304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Константинова Ирина</dc:creator>
  <cp:keywords/>
  <dc:description/>
  <cp:lastModifiedBy>Е.А Сокольникова</cp:lastModifiedBy>
  <cp:revision>7</cp:revision>
  <cp:lastPrinted>2025-12-16T01:03:00Z</cp:lastPrinted>
  <dcterms:created xsi:type="dcterms:W3CDTF">2025-12-04T01:33:00Z</dcterms:created>
  <dcterms:modified xsi:type="dcterms:W3CDTF">2025-12-18T01:59:00Z</dcterms:modified>
</cp:coreProperties>
</file>