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6E0C" w:rsidRPr="008E6E0C" w:rsidRDefault="008E6E0C" w:rsidP="008E6E0C">
      <w:pPr>
        <w:pStyle w:val="a4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8E6E0C">
        <w:rPr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4" name="Рисунок 3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6E0C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8E6E0C" w:rsidRPr="008E6E0C" w:rsidRDefault="008E6E0C" w:rsidP="008E6E0C">
      <w:pPr>
        <w:pStyle w:val="a4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8E6E0C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8E6E0C" w:rsidRPr="008E6E0C" w:rsidRDefault="008E6E0C" w:rsidP="008E6E0C">
      <w:pPr>
        <w:pStyle w:val="a4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8E6E0C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8E6E0C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8E6E0C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8E6E0C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8E6E0C" w:rsidRPr="008E6E0C" w:rsidRDefault="008E6E0C" w:rsidP="008E6E0C">
      <w:pPr>
        <w:snapToGrid w:val="0"/>
        <w:ind w:right="-5"/>
        <w:jc w:val="center"/>
        <w:rPr>
          <w:rFonts w:ascii="Times New Roman" w:hAnsi="Times New Roman" w:cs="Times New Roman"/>
          <w:bCs/>
          <w:caps/>
          <w:color w:val="FF0000"/>
          <w:spacing w:val="50"/>
          <w:w w:val="80"/>
          <w:sz w:val="32"/>
          <w:szCs w:val="32"/>
        </w:rPr>
      </w:pPr>
      <w:r w:rsidRPr="008E6E0C">
        <w:rPr>
          <w:rFonts w:ascii="Times New Roman" w:hAnsi="Times New Roman" w:cs="Times New Roman"/>
          <w:bCs/>
          <w:caps/>
          <w:noProof/>
          <w:spacing w:val="50"/>
          <w:sz w:val="32"/>
          <w:szCs w:val="32"/>
          <w:lang w:eastAsia="ru-RU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1" name="Рисунок 2" descr="file:///C:/Program%20Files/OpenOffice.org%203/Basis/share/gallery/rulers/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file:///C:/Program%20Files/OpenOffice.org%203/Basis/share/gallery/rulers/blurulr6.gif"/>
                    <pic:cNvPicPr>
                      <a:picLocks noChangeAspect="1" noChangeArrowheads="1"/>
                    </pic:cNvPicPr>
                  </pic:nvPicPr>
                  <pic:blipFill>
                    <a:blip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6E0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22278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девятнадцатая </w:t>
      </w:r>
      <w:r w:rsidRPr="008E6E0C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 сессия</w:t>
      </w:r>
      <w:r w:rsidRPr="008E6E0C">
        <w:rPr>
          <w:rFonts w:ascii="Times New Roman" w:hAnsi="Times New Roman" w:cs="Times New Roman"/>
        </w:rPr>
        <w:tab/>
      </w:r>
    </w:p>
    <w:p w:rsidR="008E6E0C" w:rsidRPr="008E6E0C" w:rsidRDefault="008E6E0C" w:rsidP="008E6E0C">
      <w:pPr>
        <w:tabs>
          <w:tab w:val="left" w:pos="3000"/>
        </w:tabs>
        <w:jc w:val="right"/>
        <w:rPr>
          <w:rFonts w:ascii="Times New Roman" w:hAnsi="Times New Roman" w:cs="Times New Roman"/>
          <w:sz w:val="24"/>
          <w:szCs w:val="24"/>
        </w:rPr>
      </w:pPr>
      <w:r w:rsidRPr="008E6E0C">
        <w:rPr>
          <w:rFonts w:ascii="Times New Roman" w:hAnsi="Times New Roman" w:cs="Times New Roman"/>
          <w:sz w:val="24"/>
          <w:szCs w:val="24"/>
        </w:rPr>
        <w:t>«</w:t>
      </w:r>
      <w:r w:rsidR="0022278C">
        <w:rPr>
          <w:rFonts w:ascii="Times New Roman" w:hAnsi="Times New Roman" w:cs="Times New Roman"/>
          <w:sz w:val="24"/>
          <w:szCs w:val="24"/>
        </w:rPr>
        <w:t>01</w:t>
      </w:r>
      <w:r w:rsidRPr="008E6E0C">
        <w:rPr>
          <w:rFonts w:ascii="Times New Roman" w:hAnsi="Times New Roman" w:cs="Times New Roman"/>
          <w:sz w:val="24"/>
          <w:szCs w:val="24"/>
        </w:rPr>
        <w:t xml:space="preserve">» </w:t>
      </w:r>
      <w:r w:rsidR="0022278C">
        <w:rPr>
          <w:rFonts w:ascii="Times New Roman" w:hAnsi="Times New Roman" w:cs="Times New Roman"/>
          <w:sz w:val="24"/>
          <w:szCs w:val="24"/>
        </w:rPr>
        <w:t>апреля</w:t>
      </w:r>
      <w:r w:rsidR="00D65620">
        <w:rPr>
          <w:rFonts w:ascii="Times New Roman" w:hAnsi="Times New Roman" w:cs="Times New Roman"/>
          <w:sz w:val="24"/>
          <w:szCs w:val="24"/>
        </w:rPr>
        <w:t>_</w:t>
      </w:r>
      <w:r w:rsidRPr="008E6E0C">
        <w:rPr>
          <w:rFonts w:ascii="Times New Roman" w:hAnsi="Times New Roman" w:cs="Times New Roman"/>
          <w:sz w:val="24"/>
          <w:szCs w:val="24"/>
        </w:rPr>
        <w:t>20</w:t>
      </w:r>
      <w:r w:rsidR="00D65620">
        <w:rPr>
          <w:rFonts w:ascii="Times New Roman" w:hAnsi="Times New Roman" w:cs="Times New Roman"/>
          <w:sz w:val="24"/>
          <w:szCs w:val="24"/>
        </w:rPr>
        <w:t>26</w:t>
      </w:r>
      <w:r w:rsidRPr="008E6E0C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8E6E0C" w:rsidRPr="008E6E0C" w:rsidRDefault="008E6E0C" w:rsidP="008E6E0C">
      <w:pPr>
        <w:jc w:val="center"/>
        <w:rPr>
          <w:rFonts w:ascii="Times New Roman" w:hAnsi="Times New Roman" w:cs="Times New Roman"/>
          <w:spacing w:val="50"/>
          <w:w w:val="80"/>
          <w:sz w:val="32"/>
          <w:szCs w:val="32"/>
        </w:rPr>
      </w:pPr>
      <w:r w:rsidRPr="008E6E0C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</w:t>
      </w:r>
      <w:r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№</w:t>
      </w:r>
      <w:r w:rsidR="0022278C">
        <w:rPr>
          <w:rFonts w:ascii="Times New Roman" w:hAnsi="Times New Roman" w:cs="Times New Roman"/>
          <w:spacing w:val="50"/>
          <w:w w:val="80"/>
          <w:sz w:val="32"/>
          <w:szCs w:val="32"/>
        </w:rPr>
        <w:t>19-2</w:t>
      </w:r>
      <w:r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0F11BC" w:rsidRPr="008E6E0C" w:rsidRDefault="000F11BC" w:rsidP="000F11BC">
      <w:pPr>
        <w:pStyle w:val="formattext"/>
        <w:spacing w:before="0" w:beforeAutospacing="0" w:after="0" w:afterAutospacing="0"/>
        <w:rPr>
          <w:b/>
          <w:i/>
          <w:sz w:val="22"/>
          <w:szCs w:val="22"/>
        </w:rPr>
      </w:pPr>
      <w:r w:rsidRPr="008E6E0C">
        <w:rPr>
          <w:b/>
          <w:i/>
          <w:sz w:val="22"/>
          <w:szCs w:val="22"/>
        </w:rPr>
        <w:t xml:space="preserve">Об утверждении Положения </w:t>
      </w:r>
    </w:p>
    <w:p w:rsidR="008E6E0C" w:rsidRPr="008E6E0C" w:rsidRDefault="000F11BC" w:rsidP="000F11BC">
      <w:pPr>
        <w:pStyle w:val="formattext"/>
        <w:spacing w:before="0" w:beforeAutospacing="0" w:after="0" w:afterAutospacing="0"/>
        <w:rPr>
          <w:b/>
          <w:i/>
          <w:sz w:val="22"/>
          <w:szCs w:val="22"/>
        </w:rPr>
      </w:pPr>
      <w:r w:rsidRPr="008E6E0C">
        <w:rPr>
          <w:b/>
          <w:i/>
          <w:sz w:val="22"/>
          <w:szCs w:val="22"/>
        </w:rPr>
        <w:t xml:space="preserve">«О гарантиях осуществления полномочий </w:t>
      </w:r>
    </w:p>
    <w:p w:rsidR="00FE4587" w:rsidRDefault="00FE4587" w:rsidP="000F11BC">
      <w:pPr>
        <w:pStyle w:val="formattext"/>
        <w:spacing w:before="0" w:beforeAutospacing="0" w:after="0" w:afterAutospacing="0"/>
        <w:rPr>
          <w:b/>
          <w:i/>
          <w:sz w:val="22"/>
          <w:szCs w:val="22"/>
        </w:rPr>
      </w:pPr>
      <w:r w:rsidRPr="00FE4587">
        <w:rPr>
          <w:b/>
          <w:i/>
          <w:sz w:val="22"/>
          <w:szCs w:val="22"/>
        </w:rPr>
        <w:t>лиц, замещающих муниципальные должности</w:t>
      </w:r>
      <w:r>
        <w:rPr>
          <w:b/>
          <w:i/>
          <w:sz w:val="22"/>
          <w:szCs w:val="22"/>
        </w:rPr>
        <w:t xml:space="preserve"> </w:t>
      </w:r>
    </w:p>
    <w:p w:rsidR="000F11BC" w:rsidRDefault="00FE4587" w:rsidP="000F11BC">
      <w:pPr>
        <w:pStyle w:val="formattext"/>
        <w:spacing w:before="0" w:beforeAutospacing="0" w:after="0" w:afterAutospacing="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в </w:t>
      </w:r>
      <w:r w:rsidR="000F11BC" w:rsidRPr="008E6E0C">
        <w:rPr>
          <w:b/>
          <w:i/>
          <w:sz w:val="22"/>
          <w:szCs w:val="22"/>
        </w:rPr>
        <w:t>Городско</w:t>
      </w:r>
      <w:r>
        <w:rPr>
          <w:b/>
          <w:i/>
          <w:sz w:val="22"/>
          <w:szCs w:val="22"/>
        </w:rPr>
        <w:t>м</w:t>
      </w:r>
      <w:r w:rsidR="000F11BC" w:rsidRPr="008E6E0C">
        <w:rPr>
          <w:b/>
          <w:i/>
          <w:sz w:val="22"/>
          <w:szCs w:val="22"/>
        </w:rPr>
        <w:t xml:space="preserve"> округ</w:t>
      </w:r>
      <w:r>
        <w:rPr>
          <w:b/>
          <w:i/>
          <w:sz w:val="22"/>
          <w:szCs w:val="22"/>
        </w:rPr>
        <w:t>е</w:t>
      </w:r>
      <w:r w:rsidR="000F11BC" w:rsidRPr="008E6E0C">
        <w:rPr>
          <w:b/>
          <w:i/>
          <w:sz w:val="22"/>
          <w:szCs w:val="22"/>
        </w:rPr>
        <w:t xml:space="preserve"> «</w:t>
      </w:r>
      <w:proofErr w:type="spellStart"/>
      <w:r w:rsidR="000F11BC" w:rsidRPr="008E6E0C">
        <w:rPr>
          <w:b/>
          <w:i/>
          <w:sz w:val="22"/>
          <w:szCs w:val="22"/>
        </w:rPr>
        <w:t>Жатай</w:t>
      </w:r>
      <w:proofErr w:type="spellEnd"/>
      <w:r w:rsidR="000F11BC" w:rsidRPr="008E6E0C">
        <w:rPr>
          <w:b/>
          <w:i/>
          <w:sz w:val="22"/>
          <w:szCs w:val="22"/>
        </w:rPr>
        <w:t>»</w:t>
      </w:r>
    </w:p>
    <w:p w:rsidR="00F362C3" w:rsidRPr="008E6E0C" w:rsidRDefault="00F362C3" w:rsidP="000F11BC">
      <w:pPr>
        <w:pStyle w:val="formattext"/>
        <w:spacing w:before="0" w:beforeAutospacing="0" w:after="0" w:afterAutospacing="0"/>
        <w:rPr>
          <w:b/>
          <w:i/>
          <w:sz w:val="22"/>
          <w:szCs w:val="22"/>
        </w:rPr>
      </w:pPr>
    </w:p>
    <w:p w:rsidR="000F11BC" w:rsidRPr="00437291" w:rsidRDefault="00317673" w:rsidP="00F362C3">
      <w:pPr>
        <w:pStyle w:val="formattext"/>
        <w:spacing w:before="0" w:beforeAutospacing="0" w:after="0" w:afterAutospacing="0"/>
        <w:ind w:firstLine="567"/>
        <w:jc w:val="both"/>
      </w:pPr>
      <w:r>
        <w:t>Р</w:t>
      </w:r>
      <w:r w:rsidR="000F11BC" w:rsidRPr="00437291">
        <w:t xml:space="preserve">уководствуясь </w:t>
      </w:r>
      <w:r w:rsidR="00D65620">
        <w:t>статьей</w:t>
      </w:r>
      <w:r w:rsidR="000F11BC" w:rsidRPr="00437291">
        <w:t xml:space="preserve"> </w:t>
      </w:r>
      <w:r w:rsidR="00D65620">
        <w:t>26</w:t>
      </w:r>
      <w:r w:rsidR="000F11BC" w:rsidRPr="00437291">
        <w:t xml:space="preserve"> </w:t>
      </w:r>
      <w:r w:rsidR="00D65620" w:rsidRPr="00D65620">
        <w:t>Федеральн</w:t>
      </w:r>
      <w:r w:rsidR="00D65620">
        <w:t xml:space="preserve">ого </w:t>
      </w:r>
      <w:r w:rsidR="00D65620" w:rsidRPr="00D65620">
        <w:t>закон</w:t>
      </w:r>
      <w:r w:rsidR="00D65620">
        <w:t>а от 20 марта 2025 г. N 33-ФЗ «</w:t>
      </w:r>
      <w:r w:rsidR="00D65620" w:rsidRPr="00D65620">
        <w:t xml:space="preserve">Об общих принципах организации местного самоуправления в </w:t>
      </w:r>
      <w:r w:rsidR="00D65620">
        <w:t>единой системе публичной власти»</w:t>
      </w:r>
      <w:r w:rsidR="00F362C3">
        <w:t>,</w:t>
      </w:r>
      <w:r w:rsidR="00D65620" w:rsidRPr="00437291">
        <w:t xml:space="preserve"> Законом</w:t>
      </w:r>
      <w:r w:rsidR="000F11BC" w:rsidRPr="00437291">
        <w:t xml:space="preserve"> Республики Саха (Якутия) от</w:t>
      </w:r>
      <w:r w:rsidR="00D65620">
        <w:t xml:space="preserve"> 10 ноября 2010 г. №865-З № 631-IV «</w:t>
      </w:r>
      <w:r w:rsidR="000F11BC" w:rsidRPr="00437291">
        <w:t>О гарантиях осуществления полномочий депутата, члена выборного органа местного самоуправления, выборного должностного лица местного самоуправле</w:t>
      </w:r>
      <w:r w:rsidR="00D65620">
        <w:t>ния в Республике Саха (Якутия)»</w:t>
      </w:r>
      <w:r w:rsidR="00F362C3">
        <w:t xml:space="preserve"> и</w:t>
      </w:r>
      <w:r w:rsidR="00F362C3" w:rsidRPr="00F362C3">
        <w:t xml:space="preserve"> </w:t>
      </w:r>
      <w:r w:rsidR="00F362C3">
        <w:t>Законом Республики Саха (Якутия) от 29 декабря 2025 г. 2916-З N 507-VII «О внесении изменений в Закон Республики Саха (Якутия)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Саха (Якутия)» и Закон Республики Саха (Якутия) «О пенсии за выслугу лет лицам, замещавшим муниципальные должности и должности муниципальной службы в Республике Саха (Якутия)»</w:t>
      </w:r>
      <w:r>
        <w:t>, Окружной Совет депутатов Городского округа «Жатай»</w:t>
      </w:r>
    </w:p>
    <w:p w:rsidR="000F11BC" w:rsidRPr="00437291" w:rsidRDefault="000F11BC" w:rsidP="00D65620">
      <w:pPr>
        <w:snapToGrid w:val="0"/>
        <w:ind w:right="-5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7291">
        <w:rPr>
          <w:rFonts w:ascii="Times New Roman" w:hAnsi="Times New Roman" w:cs="Times New Roman"/>
          <w:b/>
          <w:kern w:val="28"/>
          <w:sz w:val="24"/>
          <w:szCs w:val="24"/>
        </w:rPr>
        <w:t>РЕШИЛ:</w:t>
      </w:r>
    </w:p>
    <w:p w:rsidR="000F11BC" w:rsidRDefault="000F11BC" w:rsidP="00F362C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7291">
        <w:rPr>
          <w:rFonts w:ascii="Times New Roman" w:hAnsi="Times New Roman" w:cs="Times New Roman"/>
          <w:sz w:val="24"/>
          <w:szCs w:val="24"/>
        </w:rPr>
        <w:t>1.Утвердить</w:t>
      </w:r>
      <w:r w:rsidR="00D65620">
        <w:rPr>
          <w:rFonts w:ascii="Times New Roman" w:hAnsi="Times New Roman" w:cs="Times New Roman"/>
          <w:bCs/>
          <w:sz w:val="24"/>
          <w:szCs w:val="24"/>
        </w:rPr>
        <w:t xml:space="preserve"> Положение </w:t>
      </w:r>
      <w:r w:rsidR="00F362C3" w:rsidRPr="00F362C3">
        <w:rPr>
          <w:rFonts w:ascii="Times New Roman" w:hAnsi="Times New Roman" w:cs="Times New Roman"/>
          <w:bCs/>
          <w:sz w:val="24"/>
          <w:szCs w:val="24"/>
        </w:rPr>
        <w:t>«О гарантиях осуществления полномочий лиц, замещающих муниципальные должности в Городском округе «</w:t>
      </w:r>
      <w:proofErr w:type="spellStart"/>
      <w:r w:rsidR="00F362C3" w:rsidRPr="00F362C3">
        <w:rPr>
          <w:rFonts w:ascii="Times New Roman" w:hAnsi="Times New Roman" w:cs="Times New Roman"/>
          <w:bCs/>
          <w:sz w:val="24"/>
          <w:szCs w:val="24"/>
        </w:rPr>
        <w:t>Жатай</w:t>
      </w:r>
      <w:proofErr w:type="spellEnd"/>
      <w:r w:rsidR="00F362C3" w:rsidRPr="00F362C3">
        <w:rPr>
          <w:rFonts w:ascii="Times New Roman" w:hAnsi="Times New Roman" w:cs="Times New Roman"/>
          <w:bCs/>
          <w:sz w:val="24"/>
          <w:szCs w:val="24"/>
        </w:rPr>
        <w:t>»</w:t>
      </w:r>
      <w:r w:rsidR="00F362C3">
        <w:rPr>
          <w:rFonts w:ascii="Times New Roman" w:hAnsi="Times New Roman" w:cs="Times New Roman"/>
          <w:bCs/>
          <w:sz w:val="24"/>
          <w:szCs w:val="24"/>
        </w:rPr>
        <w:t xml:space="preserve"> согласно </w:t>
      </w:r>
      <w:proofErr w:type="gramStart"/>
      <w:r w:rsidR="00F362C3">
        <w:rPr>
          <w:rFonts w:ascii="Times New Roman" w:hAnsi="Times New Roman" w:cs="Times New Roman"/>
          <w:bCs/>
          <w:sz w:val="24"/>
          <w:szCs w:val="24"/>
        </w:rPr>
        <w:t>приложению</w:t>
      </w:r>
      <w:proofErr w:type="gramEnd"/>
      <w:r w:rsidR="00F362C3">
        <w:rPr>
          <w:rFonts w:ascii="Times New Roman" w:hAnsi="Times New Roman" w:cs="Times New Roman"/>
          <w:bCs/>
          <w:sz w:val="24"/>
          <w:szCs w:val="24"/>
        </w:rPr>
        <w:t xml:space="preserve"> к настоящему Решению</w:t>
      </w:r>
      <w:r w:rsidR="00D65620">
        <w:rPr>
          <w:rFonts w:ascii="Times New Roman" w:hAnsi="Times New Roman" w:cs="Times New Roman"/>
          <w:sz w:val="24"/>
          <w:szCs w:val="24"/>
        </w:rPr>
        <w:t>.</w:t>
      </w:r>
    </w:p>
    <w:p w:rsidR="00D65620" w:rsidRPr="00437291" w:rsidRDefault="00D65620" w:rsidP="00D656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Отменить действие Решения </w:t>
      </w:r>
      <w:r w:rsidRPr="00D65620">
        <w:rPr>
          <w:rFonts w:ascii="Times New Roman" w:hAnsi="Times New Roman" w:cs="Times New Roman"/>
          <w:sz w:val="24"/>
          <w:szCs w:val="24"/>
        </w:rPr>
        <w:t>Окружного Совета депутатов Городского округа «</w:t>
      </w:r>
      <w:proofErr w:type="spellStart"/>
      <w:r w:rsidRPr="00D6562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65620">
        <w:rPr>
          <w:rFonts w:ascii="Times New Roman" w:hAnsi="Times New Roman" w:cs="Times New Roman"/>
          <w:sz w:val="24"/>
          <w:szCs w:val="24"/>
        </w:rPr>
        <w:t xml:space="preserve">» от 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D65620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июля 2019 г. № 71-4</w:t>
      </w:r>
      <w:r w:rsidRPr="00D65620">
        <w:rPr>
          <w:rFonts w:ascii="Times New Roman" w:hAnsi="Times New Roman" w:cs="Times New Roman"/>
          <w:sz w:val="24"/>
          <w:szCs w:val="24"/>
        </w:rPr>
        <w:t xml:space="preserve"> «Об утверждении Положения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Городского округа «</w:t>
      </w:r>
      <w:proofErr w:type="spellStart"/>
      <w:r w:rsidRPr="00D65620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D65620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F11BC" w:rsidRPr="00437291" w:rsidRDefault="00D65620" w:rsidP="00D65620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</w:t>
      </w:r>
      <w:r w:rsidR="000F11BC" w:rsidRPr="00437291">
        <w:rPr>
          <w:rFonts w:ascii="Times New Roman" w:hAnsi="Times New Roman" w:cs="Times New Roman"/>
          <w:bCs/>
          <w:sz w:val="24"/>
          <w:szCs w:val="24"/>
        </w:rPr>
        <w:t xml:space="preserve">. Контроль над исполнением настоящего решения возложить на постоянную комиссию Окружного Совета депутатов Городского округа «Жатай» </w:t>
      </w:r>
      <w:r w:rsidR="000F11BC" w:rsidRPr="00437291">
        <w:rPr>
          <w:rFonts w:ascii="Times New Roman" w:hAnsi="Times New Roman" w:cs="Times New Roman"/>
          <w:sz w:val="24"/>
          <w:szCs w:val="24"/>
        </w:rPr>
        <w:t xml:space="preserve">по законности, правопорядку, экологии, развитию местного </w:t>
      </w:r>
      <w:r w:rsidRPr="00437291">
        <w:rPr>
          <w:rFonts w:ascii="Times New Roman" w:hAnsi="Times New Roman" w:cs="Times New Roman"/>
          <w:sz w:val="24"/>
          <w:szCs w:val="24"/>
        </w:rPr>
        <w:t>самоуправления (</w:t>
      </w:r>
      <w:r>
        <w:rPr>
          <w:rFonts w:ascii="Times New Roman" w:hAnsi="Times New Roman" w:cs="Times New Roman"/>
          <w:sz w:val="24"/>
          <w:szCs w:val="24"/>
        </w:rPr>
        <w:t>Хабаров П.С.</w:t>
      </w:r>
      <w:r w:rsidR="000F11BC" w:rsidRPr="00437291">
        <w:rPr>
          <w:rFonts w:ascii="Times New Roman" w:hAnsi="Times New Roman" w:cs="Times New Roman"/>
          <w:sz w:val="24"/>
          <w:szCs w:val="24"/>
        </w:rPr>
        <w:t>).</w:t>
      </w:r>
    </w:p>
    <w:p w:rsidR="000F11BC" w:rsidRPr="00437291" w:rsidRDefault="00D65620" w:rsidP="00D6562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4</w:t>
      </w:r>
      <w:r w:rsidR="000F11BC" w:rsidRPr="00437291">
        <w:rPr>
          <w:rFonts w:ascii="Times New Roman" w:hAnsi="Times New Roman" w:cs="Times New Roman"/>
          <w:bCs/>
          <w:sz w:val="24"/>
          <w:szCs w:val="24"/>
        </w:rPr>
        <w:t xml:space="preserve">.Настоящее решение вступает в силу со дня его официального опубликования.  </w:t>
      </w:r>
    </w:p>
    <w:p w:rsidR="000F11BC" w:rsidRPr="00535CB9" w:rsidRDefault="000F11BC" w:rsidP="00D65620">
      <w:pPr>
        <w:pStyle w:val="podpis"/>
        <w:spacing w:before="0" w:beforeAutospacing="0" w:after="0" w:afterAutospacing="0"/>
        <w:ind w:right="147" w:firstLine="567"/>
        <w:jc w:val="left"/>
        <w:rPr>
          <w:b w:val="0"/>
          <w:color w:val="003264"/>
          <w:sz w:val="22"/>
          <w:szCs w:val="22"/>
        </w:rPr>
      </w:pPr>
    </w:p>
    <w:p w:rsidR="00437291" w:rsidRPr="00437291" w:rsidRDefault="00437291" w:rsidP="00437291">
      <w:pPr>
        <w:pStyle w:val="podpis"/>
        <w:spacing w:before="0" w:beforeAutospacing="0" w:after="0" w:afterAutospacing="0"/>
        <w:ind w:right="0"/>
        <w:jc w:val="left"/>
        <w:rPr>
          <w:b w:val="0"/>
          <w:color w:val="003264"/>
          <w:sz w:val="24"/>
          <w:szCs w:val="24"/>
        </w:rPr>
      </w:pPr>
    </w:p>
    <w:p w:rsidR="000F11BC" w:rsidRPr="00437291" w:rsidRDefault="000F11BC" w:rsidP="00437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291">
        <w:rPr>
          <w:rFonts w:ascii="Times New Roman" w:hAnsi="Times New Roman" w:cs="Times New Roman"/>
          <w:sz w:val="24"/>
          <w:szCs w:val="24"/>
        </w:rPr>
        <w:t xml:space="preserve">Председатель </w:t>
      </w:r>
      <w:proofErr w:type="gramStart"/>
      <w:r w:rsidRPr="00437291">
        <w:rPr>
          <w:rFonts w:ascii="Times New Roman" w:hAnsi="Times New Roman" w:cs="Times New Roman"/>
          <w:sz w:val="24"/>
          <w:szCs w:val="24"/>
        </w:rPr>
        <w:t>Окружного  Совета</w:t>
      </w:r>
      <w:proofErr w:type="gramEnd"/>
      <w:r w:rsidRPr="00437291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437291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37291">
        <w:rPr>
          <w:rFonts w:ascii="Times New Roman" w:hAnsi="Times New Roman" w:cs="Times New Roman"/>
          <w:sz w:val="24"/>
          <w:szCs w:val="24"/>
        </w:rPr>
        <w:t>Глава Городского округа «Жатай»</w:t>
      </w:r>
    </w:p>
    <w:p w:rsidR="000F11BC" w:rsidRPr="00437291" w:rsidRDefault="000F11BC" w:rsidP="00437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291">
        <w:rPr>
          <w:rFonts w:ascii="Times New Roman" w:hAnsi="Times New Roman" w:cs="Times New Roman"/>
          <w:sz w:val="24"/>
          <w:szCs w:val="24"/>
        </w:rPr>
        <w:t>депутатов Городского округа «Жатай»</w:t>
      </w:r>
    </w:p>
    <w:p w:rsidR="000F11BC" w:rsidRPr="00437291" w:rsidRDefault="000F11BC" w:rsidP="00437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F11BC" w:rsidRPr="00437291" w:rsidRDefault="000F11BC" w:rsidP="004372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37291">
        <w:rPr>
          <w:rFonts w:ascii="Times New Roman" w:hAnsi="Times New Roman" w:cs="Times New Roman"/>
          <w:sz w:val="24"/>
          <w:szCs w:val="24"/>
        </w:rPr>
        <w:t>________________</w:t>
      </w:r>
      <w:r w:rsidR="00D65620">
        <w:rPr>
          <w:rFonts w:ascii="Times New Roman" w:hAnsi="Times New Roman" w:cs="Times New Roman"/>
          <w:sz w:val="24"/>
          <w:szCs w:val="24"/>
        </w:rPr>
        <w:t>И.С. Лавров</w:t>
      </w:r>
      <w:r w:rsidRPr="00437291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43729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437291">
        <w:rPr>
          <w:rFonts w:ascii="Times New Roman" w:hAnsi="Times New Roman" w:cs="Times New Roman"/>
          <w:sz w:val="24"/>
          <w:szCs w:val="24"/>
        </w:rPr>
        <w:t xml:space="preserve"> __________________</w:t>
      </w:r>
      <w:r w:rsidR="00D65620">
        <w:rPr>
          <w:rFonts w:ascii="Times New Roman" w:hAnsi="Times New Roman" w:cs="Times New Roman"/>
          <w:sz w:val="24"/>
          <w:szCs w:val="24"/>
        </w:rPr>
        <w:t>Е.Н. Исаева</w:t>
      </w:r>
    </w:p>
    <w:p w:rsidR="00D65620" w:rsidRDefault="00C311D6" w:rsidP="00D65620">
      <w:pPr>
        <w:pStyle w:val="formattext"/>
        <w:spacing w:before="0" w:beforeAutospacing="0" w:after="0" w:afterAutospacing="0"/>
        <w:jc w:val="right"/>
      </w:pPr>
      <w:r w:rsidRPr="00535CB9">
        <w:rPr>
          <w:sz w:val="22"/>
          <w:szCs w:val="22"/>
        </w:rPr>
        <w:lastRenderedPageBreak/>
        <w:t>Приложение</w:t>
      </w:r>
      <w:r w:rsidR="00D65620">
        <w:rPr>
          <w:sz w:val="22"/>
          <w:szCs w:val="22"/>
        </w:rPr>
        <w:t xml:space="preserve"> к </w:t>
      </w:r>
      <w:r w:rsidR="00D65620">
        <w:t>решению</w:t>
      </w:r>
    </w:p>
    <w:p w:rsidR="00C311D6" w:rsidRDefault="00C311D6" w:rsidP="00D65620">
      <w:pPr>
        <w:pStyle w:val="formattext"/>
        <w:spacing w:before="0" w:beforeAutospacing="0" w:after="0" w:afterAutospacing="0"/>
        <w:jc w:val="right"/>
      </w:pPr>
      <w:r>
        <w:t>Окружного Совета депутатов ГО «Жатай»</w:t>
      </w:r>
    </w:p>
    <w:p w:rsidR="00C311D6" w:rsidRDefault="001919E0" w:rsidP="00D65620">
      <w:pPr>
        <w:pStyle w:val="formattext"/>
        <w:spacing w:before="0" w:beforeAutospacing="0" w:after="0" w:afterAutospacing="0"/>
        <w:jc w:val="right"/>
      </w:pPr>
      <w:r>
        <w:t xml:space="preserve">от </w:t>
      </w:r>
      <w:r w:rsidR="00D65620">
        <w:t>«</w:t>
      </w:r>
      <w:r w:rsidR="0022278C">
        <w:t>01</w:t>
      </w:r>
      <w:r w:rsidR="00D65620">
        <w:t>»</w:t>
      </w:r>
      <w:r>
        <w:t xml:space="preserve"> </w:t>
      </w:r>
      <w:r w:rsidR="00D65620">
        <w:t>_</w:t>
      </w:r>
      <w:r w:rsidR="0022278C">
        <w:t>апреля</w:t>
      </w:r>
      <w:r w:rsidR="00D65620">
        <w:t>_</w:t>
      </w:r>
      <w:r>
        <w:t>20</w:t>
      </w:r>
      <w:r w:rsidR="00D65620">
        <w:t>26</w:t>
      </w:r>
      <w:r>
        <w:t xml:space="preserve"> г. № </w:t>
      </w:r>
      <w:r w:rsidR="0022278C">
        <w:t>19-2</w:t>
      </w:r>
      <w:bookmarkStart w:id="0" w:name="_GoBack"/>
      <w:bookmarkEnd w:id="0"/>
      <w:r w:rsidR="00D65620">
        <w:t>_</w:t>
      </w:r>
    </w:p>
    <w:p w:rsidR="00C311D6" w:rsidRDefault="00C311D6" w:rsidP="00A8757A">
      <w:pPr>
        <w:pStyle w:val="formattext"/>
        <w:spacing w:before="0" w:beforeAutospacing="0" w:after="0" w:afterAutospacing="0"/>
        <w:ind w:left="-567" w:firstLine="567"/>
        <w:jc w:val="right"/>
      </w:pPr>
    </w:p>
    <w:p w:rsidR="00A8757A" w:rsidRDefault="00A8757A" w:rsidP="00A8757A">
      <w:pPr>
        <w:pStyle w:val="formattext"/>
        <w:spacing w:before="0" w:beforeAutospacing="0" w:after="0" w:afterAutospacing="0"/>
        <w:ind w:left="-567" w:firstLine="567"/>
        <w:jc w:val="center"/>
        <w:rPr>
          <w:b/>
        </w:rPr>
      </w:pPr>
    </w:p>
    <w:p w:rsidR="00C311D6" w:rsidRPr="00B74081" w:rsidRDefault="00C311D6" w:rsidP="00B74081">
      <w:pPr>
        <w:pStyle w:val="formattext"/>
        <w:spacing w:before="0" w:beforeAutospacing="0" w:after="0" w:afterAutospacing="0"/>
        <w:ind w:left="-567" w:firstLine="567"/>
        <w:jc w:val="center"/>
        <w:rPr>
          <w:b/>
        </w:rPr>
      </w:pPr>
      <w:r w:rsidRPr="00B74081">
        <w:rPr>
          <w:b/>
        </w:rPr>
        <w:t>Положение</w:t>
      </w:r>
    </w:p>
    <w:p w:rsidR="00F362C3" w:rsidRPr="00B74081" w:rsidRDefault="00F362C3" w:rsidP="00B74081">
      <w:pPr>
        <w:pStyle w:val="formattext"/>
        <w:spacing w:before="0" w:beforeAutospacing="0" w:after="0" w:afterAutospacing="0"/>
        <w:ind w:left="-567" w:firstLine="567"/>
        <w:jc w:val="center"/>
      </w:pPr>
      <w:r w:rsidRPr="00B74081">
        <w:rPr>
          <w:b/>
        </w:rPr>
        <w:t>«О гарантиях осуществления полномочий лиц, замещающих муниципальные должности в Городском округе «</w:t>
      </w:r>
      <w:proofErr w:type="spellStart"/>
      <w:r w:rsidRPr="00B74081">
        <w:rPr>
          <w:b/>
        </w:rPr>
        <w:t>Жатай</w:t>
      </w:r>
      <w:proofErr w:type="spellEnd"/>
      <w:r w:rsidRPr="00B74081">
        <w:rPr>
          <w:b/>
        </w:rPr>
        <w:t>»</w:t>
      </w:r>
    </w:p>
    <w:p w:rsidR="00C311D6" w:rsidRPr="00B74081" w:rsidRDefault="00C311D6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 xml:space="preserve">Настоящее Положение </w:t>
      </w:r>
      <w:r w:rsidR="00D65620" w:rsidRPr="00B74081">
        <w:t>разработано</w:t>
      </w:r>
      <w:r w:rsidRPr="00B74081">
        <w:t xml:space="preserve"> в соответствии </w:t>
      </w:r>
      <w:r w:rsidR="00D65620" w:rsidRPr="00B74081">
        <w:t>со статьей 26 Федерального закона от 20 марта 2025 г. N 33-ФЗ «Об общих принципах организации местного самоуправления в единой системе публичной власти», Законом Республики Саха (Якутия) от 10 ноября 2010 г. №865-З № 631-IV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Саха (Якутия)»</w:t>
      </w:r>
      <w:r w:rsidR="00F362C3" w:rsidRPr="00B74081">
        <w:t xml:space="preserve">, Законом Республики Саха (Якутия) от 29 декабря 2025 г. 2916-З N 507-VII «О внесении изменений в Закон Республики Саха (Якутия) «О гарантиях осуществления полномочий депутата, члена выборного органа местного самоуправления, выборного должностного лица местного самоуправления в Республике Саха (Якутия)» и Закон Республики Саха (Якутия) «О пенсии за выслугу лет лицам, замещавшим муниципальные должности и должности муниципальной службы в Республике Саха (Якутия)» </w:t>
      </w:r>
      <w:r w:rsidR="00D65620" w:rsidRPr="00B74081">
        <w:t xml:space="preserve">и </w:t>
      </w:r>
      <w:r w:rsidRPr="00B74081">
        <w:t>определяет гарантии осуществления полн</w:t>
      </w:r>
      <w:r w:rsidR="00DC2B9D" w:rsidRPr="00B74081">
        <w:t xml:space="preserve">омочий </w:t>
      </w:r>
      <w:r w:rsidR="00F362C3" w:rsidRPr="00B74081">
        <w:t>лиц, замещающих муниципальные должности в Городском округе «</w:t>
      </w:r>
      <w:proofErr w:type="spellStart"/>
      <w:r w:rsidR="00F362C3" w:rsidRPr="00B74081">
        <w:t>Жатай</w:t>
      </w:r>
      <w:proofErr w:type="spellEnd"/>
      <w:r w:rsidR="00F362C3" w:rsidRPr="00B74081">
        <w:t>»</w:t>
      </w:r>
      <w:r w:rsidRPr="00B74081">
        <w:t>.</w:t>
      </w:r>
    </w:p>
    <w:p w:rsidR="00D65620" w:rsidRPr="00B74081" w:rsidRDefault="00C311D6" w:rsidP="00B74081">
      <w:pPr>
        <w:pStyle w:val="s15"/>
        <w:shd w:val="clear" w:color="auto" w:fill="FFFFFF"/>
        <w:spacing w:before="0" w:beforeAutospacing="0" w:after="0" w:afterAutospacing="0"/>
        <w:ind w:firstLine="567"/>
        <w:jc w:val="center"/>
        <w:rPr>
          <w:b/>
          <w:bCs/>
          <w:color w:val="22272F"/>
        </w:rPr>
      </w:pPr>
      <w:r w:rsidRPr="00B74081">
        <w:br/>
      </w:r>
      <w:r w:rsidRPr="00B74081">
        <w:rPr>
          <w:b/>
        </w:rPr>
        <w:t xml:space="preserve">Статья 1. </w:t>
      </w:r>
      <w:r w:rsidR="00D65620" w:rsidRPr="00B74081">
        <w:rPr>
          <w:b/>
          <w:bCs/>
          <w:color w:val="22272F"/>
        </w:rPr>
        <w:t>Гарантии осуществления полномочий лица, замещающего муниципальную должность</w:t>
      </w:r>
    </w:p>
    <w:p w:rsidR="00A8757A" w:rsidRPr="00B74081" w:rsidRDefault="00A8757A" w:rsidP="00B74081">
      <w:pPr>
        <w:pStyle w:val="s15"/>
        <w:shd w:val="clear" w:color="auto" w:fill="FFFFFF"/>
        <w:spacing w:before="0" w:beforeAutospacing="0" w:after="0" w:afterAutospacing="0"/>
        <w:ind w:firstLine="567"/>
        <w:jc w:val="center"/>
        <w:rPr>
          <w:b/>
          <w:bCs/>
          <w:color w:val="22272F"/>
        </w:rPr>
      </w:pP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1.1. Лицу, замещающему муниципальную должность на постоянной основе, гарантируются: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1) условия работы, обеспечивающие осуществление полномочий в соответствии с муниципальными правовыми актами;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2) право на своевременное и в полном объеме получение денежного вознаграждения, определенного с учетом должностных окладов, надбавок и других выплат, и ежемесячного денежного поощрения;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3) отдых, обеспечиваемый установлением нормальной продолжительности рабочего (служебного) времени, предоставлением выходных и нерабочих праздничных дней, а также ежегодного оплачиваемого отпуска;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4) обязательное государственное страхование на случай причинения вреда здоровью и имуществу, а также обязательное государственное социальное страхование на случай заболевания или утраты трудоспособности в период осуществления полномочий или после их прекращения, но наступивших в связи с осуществлением полномочий;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5) пособия и компенсации при прекращении полномочий;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6) пенсионное обеспечение за выслугу лет;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7) возмещение расходов, связанных со служебной командировкой, а также с повышением квалификации;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8) получение в установленном порядке от уполномоченных лиц информации и материалов, необходимых для осуществления полномочий;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9) компенсация расходов на оплату стоимости проезда и провоза багажа к месту использования отпуска и обратно один раз в два года в порядке и на условиях, установленных нормативным правовым актом органа местного самоуправления;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10) право на дополнительный отпуск продолжительностью до 30 календарных дней в течение календарного года с сохранением среднего заработка при совмещении работы с получением образования по программам подготовки кадров;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11) право на отпуск по уходу за ребенком до достижения им возраста трех лет в соответствии с муниципальным правовым актом;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lastRenderedPageBreak/>
        <w:t>12) право на отпуск при усыновлении ребенка в соответствии с муниципальным правовым актом;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13) право на получение поощрений (наград), премий за вклад в социально-экономическое развитие, повышение эффективности деятельности органов местного самоуправления, а также за безупречную и эффективную деятельность в соответствии с муниципальным правовым актом;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14) возмещение утраченного денежного содержания в случае повреждения здоровья или в случае смерти (его семье) вследствие несчастного случая на производстве либо профессионального заболевания, а также связанных с повреждением здоровья дополнительных расходов на медицинскую, социальную и профессиональную реабилитацию либо соответствующих расходов в связи со смертью лица, замещающего муниципальную должность, в соответствии с федеральными законами.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1.2. Лицу, замещающему муниципальную должность на непостоянной основе, гарантируются: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1) условия работы, обеспечивающие осуществление полномочий в соответствии с муниципальными правовыми актами;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2) компенсация транспортных расходов, почтовых и телеграфных отправлений, связанных с осуществлением полномочий, в порядке и на условиях, которые определяются муниципальными правовыми актами;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3) возмещение расходов, связанных со служебной командировкой, а также с повышением квалификации;</w:t>
      </w:r>
    </w:p>
    <w:p w:rsidR="008C2C48" w:rsidRPr="00B74081" w:rsidRDefault="008C2C48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4) получение в установленном порядке от уполномоченных лиц информации и материалов, необходимых для осуществления полномочий.</w:t>
      </w:r>
    </w:p>
    <w:p w:rsidR="00A8757A" w:rsidRDefault="00A8757A" w:rsidP="00B74081">
      <w:pPr>
        <w:pStyle w:val="formattext"/>
        <w:spacing w:before="0" w:beforeAutospacing="0" w:after="0" w:afterAutospacing="0"/>
        <w:ind w:left="-567" w:firstLine="567"/>
        <w:jc w:val="both"/>
      </w:pPr>
      <w:r w:rsidRPr="00B74081">
        <w:t>1.3. Финансирования</w:t>
      </w:r>
      <w:r w:rsidR="008C2C48" w:rsidRPr="00B74081">
        <w:t xml:space="preserve"> расходов, связанных с предоставлением гарантий лицу, замещающему муниципальную должность, установленных уставом </w:t>
      </w:r>
      <w:r w:rsidRPr="00B74081">
        <w:t>Городского округа «</w:t>
      </w:r>
      <w:proofErr w:type="spellStart"/>
      <w:r w:rsidRPr="00B74081">
        <w:t>Жатай</w:t>
      </w:r>
      <w:proofErr w:type="spellEnd"/>
      <w:r w:rsidRPr="00B74081">
        <w:t>»</w:t>
      </w:r>
      <w:r w:rsidR="008C2C48" w:rsidRPr="00B74081">
        <w:t xml:space="preserve"> в соответствии с федеральными законами и настоящим Законом, осуществляется за счет средств бюджета</w:t>
      </w:r>
      <w:r w:rsidR="00383CED">
        <w:t xml:space="preserve"> ГО «</w:t>
      </w:r>
      <w:proofErr w:type="spellStart"/>
      <w:r w:rsidR="00383CED">
        <w:t>Жатай</w:t>
      </w:r>
      <w:proofErr w:type="spellEnd"/>
      <w:r w:rsidR="00383CED">
        <w:t>»</w:t>
      </w:r>
      <w:r w:rsidRPr="00B74081">
        <w:t>.</w:t>
      </w:r>
    </w:p>
    <w:p w:rsidR="00383CED" w:rsidRDefault="00383CED" w:rsidP="00383CED">
      <w:pPr>
        <w:pStyle w:val="formattext"/>
        <w:spacing w:before="0" w:beforeAutospacing="0" w:after="0" w:afterAutospacing="0"/>
        <w:ind w:left="-567" w:firstLine="567"/>
        <w:jc w:val="both"/>
      </w:pPr>
      <w:r>
        <w:t xml:space="preserve">1.4. </w:t>
      </w:r>
      <w:r w:rsidRPr="00383CED">
        <w:t xml:space="preserve">В случае, если уставом </w:t>
      </w:r>
      <w:r>
        <w:t>ГО «</w:t>
      </w:r>
      <w:proofErr w:type="spellStart"/>
      <w:r>
        <w:t>Жатай</w:t>
      </w:r>
      <w:proofErr w:type="spellEnd"/>
      <w:r>
        <w:t>»</w:t>
      </w:r>
      <w:r w:rsidRPr="00383CED">
        <w:t xml:space="preserve"> в соответствии с федеральными законами и законами субъекта Российской Федерации предусмотрено предоставление лицам, замещающим муниципальные должности, дополнительных социальных и иных гарантий в связи с прекращением полномочий (в том числе досрочно), соответствующие положения устава </w:t>
      </w:r>
      <w:r>
        <w:t>ГО «</w:t>
      </w:r>
      <w:proofErr w:type="spellStart"/>
      <w:r>
        <w:t>Жатай</w:t>
      </w:r>
      <w:proofErr w:type="spellEnd"/>
      <w:r>
        <w:t>»</w:t>
      </w:r>
      <w:r w:rsidRPr="00383CED">
        <w:t xml:space="preserve"> распространяются только на лиц, осуществляющих полномочия на постоянной основе и достигших пенсионного возраста или потерявших трудоспособность в период замещения муниципальной должности, и не могут предусматривать предоставление указанных гарантий лицам, которые замещали муниципальные должности и полномочия которых были прекращены в связи с несоблюдением ограничений, запретов, неисполнением обязанностей, установленных законодательством Российской Федерации о противодействии коррупции, либо по основаниям, предусмотренным пунктами 1 - 3 части 1 статьи 21, пунктами 6, 7 и 10 части 1 и частью 2 статьи 30 настоящего Федерального закона.</w:t>
      </w:r>
    </w:p>
    <w:p w:rsidR="00383CED" w:rsidRDefault="00383CED" w:rsidP="00383CED">
      <w:pPr>
        <w:pStyle w:val="formattext"/>
        <w:spacing w:before="0" w:beforeAutospacing="0" w:after="0" w:afterAutospacing="0"/>
        <w:ind w:left="-567" w:firstLine="567"/>
        <w:jc w:val="both"/>
      </w:pPr>
      <w:r>
        <w:t>1.6. Лицам, замещавшим муниципальные должности в течение срока, предусмотренного уставом ГО «</w:t>
      </w:r>
      <w:proofErr w:type="spellStart"/>
      <w:r>
        <w:t>Жатай</w:t>
      </w:r>
      <w:proofErr w:type="spellEnd"/>
      <w:r>
        <w:t>», к страховой пенсии по старости (инвалидности), назначенной в соответствии с Федеральным законом от 28 декабря 2013 года N 400-ФЗ «О страховых пенсиях» или досрочно назначенной в соответствии с Федеральным законом от 12 декабря 2023 года N 565-ФЗ «О занятости населения в Российской Федерации», может быть установлено дополнительное пенсионное обеспечение в случаях, на условиях и в порядке, которые предусмотрены уставом ГО «</w:t>
      </w:r>
      <w:proofErr w:type="spellStart"/>
      <w:r>
        <w:t>Жатай</w:t>
      </w:r>
      <w:proofErr w:type="spellEnd"/>
      <w:r>
        <w:t>» в соответствии с законом субъекта Российской Федерации. Финансирование расходов, связанных с установлением дополнительного пенсионного обеспечения, осуществляется за счет средств бюджета ГО «</w:t>
      </w:r>
      <w:proofErr w:type="spellStart"/>
      <w:r>
        <w:t>Жатай</w:t>
      </w:r>
      <w:proofErr w:type="spellEnd"/>
      <w:r>
        <w:t>».</w:t>
      </w:r>
    </w:p>
    <w:p w:rsidR="00383CED" w:rsidRDefault="00383CED" w:rsidP="00383CED">
      <w:pPr>
        <w:pStyle w:val="formattext"/>
        <w:spacing w:before="0" w:beforeAutospacing="0" w:after="0" w:afterAutospacing="0"/>
        <w:ind w:left="-567" w:firstLine="567"/>
        <w:jc w:val="both"/>
      </w:pPr>
      <w:r>
        <w:t>1.7. Для главы ГО «</w:t>
      </w:r>
      <w:proofErr w:type="spellStart"/>
      <w:r>
        <w:t>Жатай</w:t>
      </w:r>
      <w:proofErr w:type="spellEnd"/>
      <w:r>
        <w:t>» дополнительно к гарантиям, установленным в соответствии с частью 2 статьи</w:t>
      </w:r>
      <w:r w:rsidRPr="00383CED">
        <w:t xml:space="preserve"> 26 Федерального закона от 20 марта 2025 г. N 33-ФЗ «Об общих принципах организации местного самоуправления в единой системе публичной власти»</w:t>
      </w:r>
      <w:r>
        <w:t xml:space="preserve">, законом Республики Саха (Якутия) могут быть установлены гарантии, связанные с замещением государственной должности </w:t>
      </w:r>
      <w:r w:rsidRPr="00383CED">
        <w:t>Республики Саха (Якутия)</w:t>
      </w:r>
      <w:r>
        <w:t xml:space="preserve">. Финансирование расходов, связанных с установлением таких гарантий, осуществляется за счет средств бюджета </w:t>
      </w:r>
      <w:r w:rsidRPr="00383CED">
        <w:t>Республики Саха (Якутия)</w:t>
      </w:r>
      <w:r>
        <w:t>.</w:t>
      </w:r>
    </w:p>
    <w:p w:rsidR="00383CED" w:rsidRDefault="00383CED" w:rsidP="00383CED">
      <w:pPr>
        <w:pStyle w:val="formattext"/>
        <w:spacing w:before="0" w:beforeAutospacing="0" w:after="0" w:afterAutospacing="0"/>
        <w:ind w:left="-567" w:firstLine="567"/>
        <w:jc w:val="both"/>
      </w:pPr>
    </w:p>
    <w:p w:rsidR="00383CED" w:rsidRPr="00B74081" w:rsidRDefault="00383CED" w:rsidP="00383CED">
      <w:pPr>
        <w:pStyle w:val="formattext"/>
        <w:spacing w:before="0" w:beforeAutospacing="0" w:after="0" w:afterAutospacing="0"/>
        <w:ind w:left="-567" w:firstLine="567"/>
        <w:jc w:val="both"/>
      </w:pPr>
      <w:r>
        <w:t>1.8. Лицам, замещавшим должность главы ГО «</w:t>
      </w:r>
      <w:proofErr w:type="spellStart"/>
      <w:r>
        <w:t>Жатай</w:t>
      </w:r>
      <w:proofErr w:type="spellEnd"/>
      <w:r>
        <w:t xml:space="preserve">» в течение срока, предусмотренного законом </w:t>
      </w:r>
      <w:r w:rsidRPr="00383CED">
        <w:t>Республики Саха (Якутия)</w:t>
      </w:r>
      <w:r>
        <w:t xml:space="preserve">, исчисляемого со дня вступления в силу </w:t>
      </w:r>
      <w:r w:rsidRPr="00383CED">
        <w:t>Федерального закона от 20 марта 2025 г. N 33-ФЗ «Об общих принципах организации местного самоуправления в единой системе публичной власти»</w:t>
      </w:r>
      <w:r>
        <w:t xml:space="preserve">, к страховой пенсии по старости (инвалидности), назначенной в соответствии с Федеральным законом от 28 декабря 2013 года N 400-ФЗ «О страховых пенсиях» или досрочно назначенной в соответствии с Федеральным законом от 12 декабря 2023 года N 565-ФЗ «О занятости населения в Российской Федерации», а также к дополнительному пенсионному обеспечению, установленному в соответствии с частью 1.6. настоящей статьи, может быть установлено дополнительное пенсионное обеспечение в случаях, на условиях и в порядке, которые предусмотрены законом </w:t>
      </w:r>
      <w:r w:rsidR="00B56723" w:rsidRPr="00B56723">
        <w:t>Республики Саха (Якутия)</w:t>
      </w:r>
      <w:r>
        <w:t xml:space="preserve">. Финансирование расходов, связанных с установлением такого дополнительного пенсионного обеспечения, осуществляется за счет средств бюджета </w:t>
      </w:r>
      <w:r w:rsidR="00B56723" w:rsidRPr="00B56723">
        <w:t>Республики Саха (Якутия)</w:t>
      </w:r>
      <w:r>
        <w:t>.</w:t>
      </w:r>
    </w:p>
    <w:p w:rsidR="00A8757A" w:rsidRPr="00B74081" w:rsidRDefault="00A8757A" w:rsidP="00B74081">
      <w:pPr>
        <w:pStyle w:val="formattext"/>
        <w:spacing w:before="0" w:beforeAutospacing="0" w:after="0" w:afterAutospacing="0"/>
        <w:ind w:left="-567" w:firstLine="567"/>
        <w:jc w:val="both"/>
        <w:rPr>
          <w:b/>
          <w:bCs/>
        </w:rPr>
      </w:pPr>
    </w:p>
    <w:p w:rsidR="00A8757A" w:rsidRPr="00B74081" w:rsidRDefault="00A8757A" w:rsidP="00B74081">
      <w:pPr>
        <w:pStyle w:val="ab"/>
        <w:ind w:left="-567" w:firstLine="567"/>
        <w:jc w:val="center"/>
        <w:rPr>
          <w:rFonts w:ascii="Times New Roman" w:hAnsi="Times New Roman" w:cs="Times New Roman"/>
          <w:b/>
        </w:rPr>
      </w:pPr>
      <w:r w:rsidRPr="00B74081">
        <w:rPr>
          <w:rStyle w:val="a8"/>
          <w:rFonts w:ascii="Times New Roman" w:hAnsi="Times New Roman" w:cs="Times New Roman"/>
        </w:rPr>
        <w:t>Статья 2</w:t>
      </w:r>
      <w:r w:rsidRPr="00B74081">
        <w:rPr>
          <w:rFonts w:ascii="Times New Roman" w:hAnsi="Times New Roman" w:cs="Times New Roman"/>
          <w:b/>
        </w:rPr>
        <w:t>. Отпуск лица, замещающего муниципальную должность</w:t>
      </w:r>
    </w:p>
    <w:p w:rsidR="00A8757A" w:rsidRPr="00B74081" w:rsidRDefault="00A8757A" w:rsidP="00B74081">
      <w:pPr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</w:p>
    <w:p w:rsidR="00A8757A" w:rsidRPr="00B74081" w:rsidRDefault="00A8757A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4081">
        <w:rPr>
          <w:rFonts w:ascii="Times New Roman" w:hAnsi="Times New Roman" w:cs="Times New Roman"/>
          <w:sz w:val="24"/>
          <w:szCs w:val="24"/>
        </w:rPr>
        <w:t>2.1. Лицу, замещающему муниципальную должность на постоянной основе, предоставляются:</w:t>
      </w:r>
    </w:p>
    <w:p w:rsidR="00A8757A" w:rsidRPr="00B74081" w:rsidRDefault="00A8757A" w:rsidP="00B74081">
      <w:pPr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bookmarkStart w:id="1" w:name="sub_211"/>
      <w:r w:rsidRPr="00B74081">
        <w:rPr>
          <w:rFonts w:ascii="Times New Roman" w:hAnsi="Times New Roman" w:cs="Times New Roman"/>
          <w:sz w:val="24"/>
          <w:szCs w:val="24"/>
        </w:rPr>
        <w:t>1) ежегодный основной оплачиваемый отпуск продолжительностью 28 календарных дней;</w:t>
      </w:r>
    </w:p>
    <w:p w:rsidR="00A8757A" w:rsidRPr="00B74081" w:rsidRDefault="00A8757A" w:rsidP="00B74081">
      <w:pPr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bookmarkStart w:id="2" w:name="sub_212"/>
      <w:bookmarkEnd w:id="1"/>
      <w:r w:rsidRPr="00B74081">
        <w:rPr>
          <w:rFonts w:ascii="Times New Roman" w:hAnsi="Times New Roman" w:cs="Times New Roman"/>
          <w:sz w:val="24"/>
          <w:szCs w:val="24"/>
        </w:rPr>
        <w:t>2) ежегодный дополнительный оплачиваемый отпуск за ненормированный служебный день продолжительностью 15 календарных дней;</w:t>
      </w:r>
    </w:p>
    <w:bookmarkEnd w:id="2"/>
    <w:p w:rsidR="00A8757A" w:rsidRPr="00B74081" w:rsidRDefault="00A8757A" w:rsidP="00B74081">
      <w:pPr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</w:rPr>
      </w:pPr>
      <w:r w:rsidRPr="00B74081">
        <w:rPr>
          <w:rFonts w:ascii="Times New Roman" w:hAnsi="Times New Roman" w:cs="Times New Roman"/>
          <w:sz w:val="24"/>
          <w:szCs w:val="24"/>
        </w:rPr>
        <w:t>3) ежегодный дополнительный оплачиваемый отпуск за работу в районах Крайнего Севера продолжительностью 24 календарных дня.</w:t>
      </w:r>
    </w:p>
    <w:p w:rsidR="00A8757A" w:rsidRPr="00B74081" w:rsidRDefault="00A8757A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4081">
        <w:rPr>
          <w:rFonts w:ascii="Times New Roman" w:hAnsi="Times New Roman" w:cs="Times New Roman"/>
          <w:sz w:val="24"/>
          <w:szCs w:val="24"/>
        </w:rPr>
        <w:t>2.2. Ежегодный дополнительный оплачиваемый отпуск за ненормированный рабочий день, продолжительность которого устанавливается муниципальным правовым актом, предоставляется сверх ежегодного основного оплачиваемого отпуска и суммируется с ним.</w:t>
      </w:r>
    </w:p>
    <w:p w:rsidR="00A8757A" w:rsidRPr="00B74081" w:rsidRDefault="00A8757A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4081">
        <w:rPr>
          <w:rFonts w:ascii="Times New Roman" w:hAnsi="Times New Roman" w:cs="Times New Roman"/>
          <w:sz w:val="24"/>
          <w:szCs w:val="24"/>
        </w:rPr>
        <w:t xml:space="preserve">2.3. Лицо, замещающее муниципальную должность на постоянной основе, имеет право на замену денежной компенсацией части ежегодного оплачиваемого отпуска, </w:t>
      </w:r>
      <w:r w:rsidR="00110852">
        <w:rPr>
          <w:rFonts w:ascii="Times New Roman" w:hAnsi="Times New Roman" w:cs="Times New Roman"/>
          <w:sz w:val="24"/>
          <w:szCs w:val="24"/>
        </w:rPr>
        <w:t>в количестве 30 календарных дней</w:t>
      </w:r>
      <w:r w:rsidRPr="00B74081">
        <w:rPr>
          <w:rFonts w:ascii="Times New Roman" w:hAnsi="Times New Roman" w:cs="Times New Roman"/>
          <w:sz w:val="24"/>
          <w:szCs w:val="24"/>
        </w:rPr>
        <w:t>.</w:t>
      </w:r>
    </w:p>
    <w:p w:rsidR="00A8757A" w:rsidRPr="00B74081" w:rsidRDefault="00A8757A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4081">
        <w:rPr>
          <w:rFonts w:ascii="Times New Roman" w:hAnsi="Times New Roman" w:cs="Times New Roman"/>
          <w:sz w:val="24"/>
          <w:szCs w:val="24"/>
        </w:rPr>
        <w:t>2.4. При прекращении полномочий (в том числе досрочно) лицо, замещающее муниципальную должность на постоянной основе, имеет право на получение денежной компенсации за все неиспользованные отпуска.</w:t>
      </w:r>
    </w:p>
    <w:p w:rsidR="00F50DF3" w:rsidRPr="00B74081" w:rsidRDefault="00F50DF3" w:rsidP="00B74081">
      <w:pPr>
        <w:pStyle w:val="ab"/>
        <w:rPr>
          <w:rStyle w:val="a8"/>
          <w:rFonts w:ascii="Times New Roman" w:hAnsi="Times New Roman" w:cs="Times New Roman"/>
        </w:rPr>
      </w:pPr>
    </w:p>
    <w:p w:rsidR="00F50DF3" w:rsidRPr="00B74081" w:rsidRDefault="00F50DF3" w:rsidP="00B74081">
      <w:pPr>
        <w:pStyle w:val="ab"/>
        <w:jc w:val="center"/>
        <w:rPr>
          <w:rFonts w:ascii="Times New Roman" w:hAnsi="Times New Roman" w:cs="Times New Roman"/>
          <w:b/>
        </w:rPr>
      </w:pPr>
      <w:r w:rsidRPr="00B74081">
        <w:rPr>
          <w:rStyle w:val="a8"/>
          <w:rFonts w:ascii="Times New Roman" w:hAnsi="Times New Roman" w:cs="Times New Roman"/>
        </w:rPr>
        <w:t>Статья 3</w:t>
      </w:r>
      <w:r w:rsidRPr="00B74081">
        <w:rPr>
          <w:rFonts w:ascii="Times New Roman" w:hAnsi="Times New Roman" w:cs="Times New Roman"/>
        </w:rPr>
        <w:t>.</w:t>
      </w:r>
      <w:r w:rsidRPr="00B74081">
        <w:rPr>
          <w:rFonts w:ascii="Times New Roman" w:hAnsi="Times New Roman" w:cs="Times New Roman"/>
          <w:b/>
        </w:rPr>
        <w:t> Страховые гарантии лицу, замещающему муниципальную должность</w:t>
      </w:r>
    </w:p>
    <w:p w:rsidR="00F50DF3" w:rsidRPr="00B74081" w:rsidRDefault="00F50DF3" w:rsidP="00110852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" w:name="sub_301"/>
      <w:r w:rsidRPr="00B74081">
        <w:rPr>
          <w:rFonts w:ascii="Times New Roman" w:hAnsi="Times New Roman" w:cs="Times New Roman"/>
          <w:sz w:val="24"/>
          <w:szCs w:val="24"/>
        </w:rPr>
        <w:t>Лицу, замещающему муниципальную должность на постоянной основе, гарантиру</w:t>
      </w:r>
      <w:bookmarkStart w:id="4" w:name="sub_32"/>
      <w:bookmarkEnd w:id="3"/>
      <w:r w:rsidR="00110852">
        <w:rPr>
          <w:rFonts w:ascii="Times New Roman" w:hAnsi="Times New Roman" w:cs="Times New Roman"/>
          <w:sz w:val="24"/>
          <w:szCs w:val="24"/>
        </w:rPr>
        <w:t xml:space="preserve">ется </w:t>
      </w:r>
      <w:r w:rsidRPr="00B74081">
        <w:rPr>
          <w:rFonts w:ascii="Times New Roman" w:hAnsi="Times New Roman" w:cs="Times New Roman"/>
          <w:sz w:val="24"/>
          <w:szCs w:val="24"/>
        </w:rPr>
        <w:t>обязательное государственное социальное страхование на случай заболевания или утраты трудоспособности в период осуществления полномочий или после их прекращения, но наступивших в связи с осуществлением полномочий.</w:t>
      </w:r>
    </w:p>
    <w:bookmarkEnd w:id="4"/>
    <w:p w:rsidR="00F50DF3" w:rsidRPr="00B74081" w:rsidRDefault="00F50DF3" w:rsidP="00B74081">
      <w:pPr>
        <w:pStyle w:val="ab"/>
        <w:ind w:left="-567" w:firstLine="567"/>
        <w:rPr>
          <w:rStyle w:val="a8"/>
          <w:rFonts w:ascii="Times New Roman" w:hAnsi="Times New Roman" w:cs="Times New Roman"/>
        </w:rPr>
      </w:pPr>
    </w:p>
    <w:p w:rsidR="00F50DF3" w:rsidRPr="00B74081" w:rsidRDefault="00F50DF3" w:rsidP="00B74081">
      <w:pPr>
        <w:pStyle w:val="ab"/>
        <w:ind w:left="-567" w:firstLine="567"/>
        <w:jc w:val="center"/>
        <w:rPr>
          <w:rFonts w:ascii="Times New Roman" w:hAnsi="Times New Roman" w:cs="Times New Roman"/>
          <w:b/>
        </w:rPr>
      </w:pPr>
      <w:r w:rsidRPr="00B74081">
        <w:rPr>
          <w:rStyle w:val="a8"/>
          <w:rFonts w:ascii="Times New Roman" w:hAnsi="Times New Roman" w:cs="Times New Roman"/>
        </w:rPr>
        <w:t>Статья 4.</w:t>
      </w:r>
      <w:r w:rsidRPr="00B74081">
        <w:rPr>
          <w:rFonts w:ascii="Times New Roman" w:hAnsi="Times New Roman" w:cs="Times New Roman"/>
          <w:b/>
        </w:rPr>
        <w:t xml:space="preserve"> Компенсация лицу, замещавшему муниципальную должность на постоянной основе</w:t>
      </w:r>
    </w:p>
    <w:p w:rsidR="002D1F37" w:rsidRPr="00B74081" w:rsidRDefault="002D1F37" w:rsidP="00B74081">
      <w:pPr>
        <w:spacing w:after="0" w:line="240" w:lineRule="auto"/>
        <w:ind w:left="-567" w:firstLine="567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50DF3" w:rsidRPr="00110852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5" w:name="sub_41"/>
      <w:r w:rsidRPr="00B74081">
        <w:rPr>
          <w:rFonts w:ascii="Times New Roman" w:hAnsi="Times New Roman" w:cs="Times New Roman"/>
          <w:sz w:val="24"/>
          <w:szCs w:val="24"/>
        </w:rPr>
        <w:t>4.</w:t>
      </w:r>
      <w:r w:rsidR="00F50DF3" w:rsidRPr="00B74081">
        <w:rPr>
          <w:rFonts w:ascii="Times New Roman" w:hAnsi="Times New Roman" w:cs="Times New Roman"/>
          <w:sz w:val="24"/>
          <w:szCs w:val="24"/>
        </w:rPr>
        <w:t>1. Лицу, замещавшему муниципальную должность на постоянной основе и достигшему пенсионного возраста или потерявшему трудоспособность в период замещения муниципальной должности на постоянной основе, выплачивается единовременная компенсация в размере четырехмесячного денежного содержания</w:t>
      </w:r>
      <w:r w:rsidR="00110852">
        <w:rPr>
          <w:rFonts w:ascii="Times New Roman" w:hAnsi="Times New Roman" w:cs="Times New Roman"/>
          <w:sz w:val="24"/>
          <w:szCs w:val="24"/>
        </w:rPr>
        <w:t xml:space="preserve">, </w:t>
      </w:r>
      <w:r w:rsidR="00110852" w:rsidRPr="00110852">
        <w:rPr>
          <w:rFonts w:ascii="Times New Roman" w:hAnsi="Times New Roman" w:cs="Times New Roman"/>
          <w:sz w:val="24"/>
          <w:szCs w:val="24"/>
        </w:rPr>
        <w:t>выплата осуществляется за счет средств бюджета ГО «</w:t>
      </w:r>
      <w:proofErr w:type="spellStart"/>
      <w:r w:rsidR="00110852" w:rsidRPr="00110852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110852" w:rsidRPr="00110852">
        <w:rPr>
          <w:rFonts w:ascii="Times New Roman" w:hAnsi="Times New Roman" w:cs="Times New Roman"/>
          <w:sz w:val="24"/>
          <w:szCs w:val="24"/>
        </w:rPr>
        <w:t>»</w:t>
      </w:r>
      <w:r w:rsidR="00F50DF3" w:rsidRPr="00110852">
        <w:rPr>
          <w:rFonts w:ascii="Times New Roman" w:hAnsi="Times New Roman" w:cs="Times New Roman"/>
          <w:sz w:val="24"/>
          <w:szCs w:val="24"/>
        </w:rPr>
        <w:t>.</w:t>
      </w:r>
    </w:p>
    <w:p w:rsidR="00F50DF3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6" w:name="sub_42"/>
      <w:bookmarkEnd w:id="5"/>
      <w:r w:rsidRPr="00B74081">
        <w:rPr>
          <w:rFonts w:ascii="Times New Roman" w:hAnsi="Times New Roman" w:cs="Times New Roman"/>
          <w:sz w:val="24"/>
          <w:szCs w:val="24"/>
        </w:rPr>
        <w:t>4.</w:t>
      </w:r>
      <w:r w:rsidR="00F50DF3" w:rsidRPr="00B74081">
        <w:rPr>
          <w:rFonts w:ascii="Times New Roman" w:hAnsi="Times New Roman" w:cs="Times New Roman"/>
          <w:sz w:val="24"/>
          <w:szCs w:val="24"/>
        </w:rPr>
        <w:t xml:space="preserve">2. Единовременная компенсация не выплачивается лицу, замещавшему муниципальную должность, полномочия которого были прекращены в связи с несоблюдением ограничений, запретов, неисполнением обязанностей, установленных </w:t>
      </w:r>
      <w:hyperlink r:id="rId6" w:history="1">
        <w:r w:rsidR="00F50DF3" w:rsidRPr="00110852">
          <w:rPr>
            <w:rStyle w:val="a9"/>
            <w:rFonts w:ascii="Times New Roman" w:hAnsi="Times New Roman" w:cs="Times New Roman"/>
            <w:b w:val="0"/>
            <w:color w:val="auto"/>
            <w:sz w:val="24"/>
            <w:szCs w:val="24"/>
          </w:rPr>
          <w:t>законодательством</w:t>
        </w:r>
      </w:hyperlink>
      <w:r w:rsidR="00F50DF3" w:rsidRPr="00B74081">
        <w:rPr>
          <w:rFonts w:ascii="Times New Roman" w:hAnsi="Times New Roman" w:cs="Times New Roman"/>
          <w:sz w:val="24"/>
          <w:szCs w:val="24"/>
        </w:rPr>
        <w:t xml:space="preserve"> Российской Федерации о противодействии коррупции, либо по основаниям, предусмотренным </w:t>
      </w:r>
      <w:hyperlink r:id="rId7" w:history="1">
        <w:r w:rsidR="00F50DF3" w:rsidRPr="00110852">
          <w:rPr>
            <w:rStyle w:val="a9"/>
            <w:rFonts w:ascii="Times New Roman" w:hAnsi="Times New Roman" w:cs="Times New Roman"/>
            <w:b w:val="0"/>
            <w:color w:val="auto"/>
            <w:sz w:val="24"/>
            <w:szCs w:val="24"/>
          </w:rPr>
          <w:t>пунктами 1-3 части 1 статьи 21</w:t>
        </w:r>
      </w:hyperlink>
      <w:r w:rsidR="00F50DF3" w:rsidRPr="00110852">
        <w:rPr>
          <w:rFonts w:ascii="Times New Roman" w:hAnsi="Times New Roman" w:cs="Times New Roman"/>
          <w:b/>
          <w:sz w:val="24"/>
          <w:szCs w:val="24"/>
        </w:rPr>
        <w:t xml:space="preserve">, </w:t>
      </w:r>
      <w:hyperlink r:id="rId8" w:history="1">
        <w:r w:rsidR="00F50DF3" w:rsidRPr="00110852">
          <w:rPr>
            <w:rStyle w:val="a9"/>
            <w:rFonts w:ascii="Times New Roman" w:hAnsi="Times New Roman" w:cs="Times New Roman"/>
            <w:b w:val="0"/>
            <w:color w:val="auto"/>
            <w:sz w:val="24"/>
            <w:szCs w:val="24"/>
          </w:rPr>
          <w:t>пунктами 6</w:t>
        </w:r>
      </w:hyperlink>
      <w:r w:rsidR="00F50DF3" w:rsidRPr="00110852">
        <w:rPr>
          <w:rFonts w:ascii="Times New Roman" w:hAnsi="Times New Roman" w:cs="Times New Roman"/>
          <w:b/>
          <w:sz w:val="24"/>
          <w:szCs w:val="24"/>
        </w:rPr>
        <w:t xml:space="preserve">, </w:t>
      </w:r>
      <w:hyperlink r:id="rId9" w:history="1">
        <w:r w:rsidR="00F50DF3" w:rsidRPr="00110852">
          <w:rPr>
            <w:rStyle w:val="a9"/>
            <w:rFonts w:ascii="Times New Roman" w:hAnsi="Times New Roman" w:cs="Times New Roman"/>
            <w:b w:val="0"/>
            <w:color w:val="auto"/>
            <w:sz w:val="24"/>
            <w:szCs w:val="24"/>
          </w:rPr>
          <w:t>7</w:t>
        </w:r>
      </w:hyperlink>
      <w:r w:rsidR="00F50DF3" w:rsidRPr="00110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0DF3" w:rsidRPr="00110852">
        <w:rPr>
          <w:rFonts w:ascii="Times New Roman" w:hAnsi="Times New Roman" w:cs="Times New Roman"/>
          <w:sz w:val="24"/>
          <w:szCs w:val="24"/>
        </w:rPr>
        <w:t>и</w:t>
      </w:r>
      <w:r w:rsidR="00F50DF3" w:rsidRPr="00110852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10" w:history="1">
        <w:r w:rsidR="00F50DF3" w:rsidRPr="00110852">
          <w:rPr>
            <w:rStyle w:val="a9"/>
            <w:rFonts w:ascii="Times New Roman" w:hAnsi="Times New Roman" w:cs="Times New Roman"/>
            <w:b w:val="0"/>
            <w:color w:val="auto"/>
            <w:sz w:val="24"/>
            <w:szCs w:val="24"/>
          </w:rPr>
          <w:t>10 части 1</w:t>
        </w:r>
      </w:hyperlink>
      <w:r w:rsidR="00F50DF3" w:rsidRPr="0011085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0DF3" w:rsidRPr="00110852">
        <w:rPr>
          <w:rFonts w:ascii="Times New Roman" w:hAnsi="Times New Roman" w:cs="Times New Roman"/>
          <w:sz w:val="24"/>
          <w:szCs w:val="24"/>
        </w:rPr>
        <w:t>и</w:t>
      </w:r>
      <w:r w:rsidR="00F50DF3" w:rsidRPr="00110852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11" w:history="1">
        <w:r w:rsidR="00F50DF3" w:rsidRPr="00110852">
          <w:rPr>
            <w:rStyle w:val="a9"/>
            <w:rFonts w:ascii="Times New Roman" w:hAnsi="Times New Roman" w:cs="Times New Roman"/>
            <w:b w:val="0"/>
            <w:color w:val="auto"/>
            <w:sz w:val="24"/>
            <w:szCs w:val="24"/>
          </w:rPr>
          <w:t>частью 2 статьи 30</w:t>
        </w:r>
      </w:hyperlink>
      <w:r w:rsidR="00F50DF3" w:rsidRPr="00B74081">
        <w:rPr>
          <w:rFonts w:ascii="Times New Roman" w:hAnsi="Times New Roman" w:cs="Times New Roman"/>
          <w:sz w:val="24"/>
          <w:szCs w:val="24"/>
        </w:rPr>
        <w:t xml:space="preserve"> Федерального закона</w:t>
      </w:r>
      <w:r w:rsidRPr="00B74081">
        <w:rPr>
          <w:rFonts w:ascii="Times New Roman" w:hAnsi="Times New Roman" w:cs="Times New Roman"/>
          <w:sz w:val="24"/>
          <w:szCs w:val="24"/>
        </w:rPr>
        <w:t xml:space="preserve"> от 20 марта 2025 года N 33-</w:t>
      </w:r>
      <w:r w:rsidRPr="00B74081">
        <w:rPr>
          <w:rFonts w:ascii="Times New Roman" w:hAnsi="Times New Roman" w:cs="Times New Roman"/>
          <w:sz w:val="24"/>
          <w:szCs w:val="24"/>
        </w:rPr>
        <w:lastRenderedPageBreak/>
        <w:t>ФЗ «</w:t>
      </w:r>
      <w:r w:rsidR="00F50DF3" w:rsidRPr="00B74081">
        <w:rPr>
          <w:rFonts w:ascii="Times New Roman" w:hAnsi="Times New Roman" w:cs="Times New Roman"/>
          <w:sz w:val="24"/>
          <w:szCs w:val="24"/>
        </w:rPr>
        <w:t xml:space="preserve">Об общих принципах организации местного самоуправления в </w:t>
      </w:r>
      <w:r w:rsidRPr="00B74081">
        <w:rPr>
          <w:rFonts w:ascii="Times New Roman" w:hAnsi="Times New Roman" w:cs="Times New Roman"/>
          <w:sz w:val="24"/>
          <w:szCs w:val="24"/>
        </w:rPr>
        <w:t>единой системе публичной власти»</w:t>
      </w:r>
      <w:r w:rsidR="00F50DF3" w:rsidRPr="00B74081">
        <w:rPr>
          <w:rFonts w:ascii="Times New Roman" w:hAnsi="Times New Roman" w:cs="Times New Roman"/>
          <w:sz w:val="24"/>
          <w:szCs w:val="24"/>
        </w:rPr>
        <w:t>.</w:t>
      </w:r>
    </w:p>
    <w:bookmarkEnd w:id="6"/>
    <w:p w:rsidR="002D1F37" w:rsidRPr="00B74081" w:rsidRDefault="002D1F37" w:rsidP="00B74081">
      <w:pPr>
        <w:pStyle w:val="ab"/>
        <w:ind w:left="-567" w:firstLine="567"/>
        <w:rPr>
          <w:rStyle w:val="a8"/>
          <w:rFonts w:ascii="Times New Roman" w:hAnsi="Times New Roman" w:cs="Times New Roman"/>
        </w:rPr>
      </w:pPr>
    </w:p>
    <w:p w:rsidR="002D1F37" w:rsidRPr="00B74081" w:rsidRDefault="002D1F37" w:rsidP="00B74081">
      <w:pPr>
        <w:pStyle w:val="ab"/>
        <w:ind w:left="-567" w:firstLine="567"/>
        <w:jc w:val="center"/>
        <w:rPr>
          <w:rFonts w:ascii="Times New Roman" w:hAnsi="Times New Roman" w:cs="Times New Roman"/>
          <w:b/>
        </w:rPr>
      </w:pPr>
      <w:r w:rsidRPr="00B74081">
        <w:rPr>
          <w:rStyle w:val="a8"/>
          <w:rFonts w:ascii="Times New Roman" w:hAnsi="Times New Roman" w:cs="Times New Roman"/>
        </w:rPr>
        <w:t>Статья 5.</w:t>
      </w:r>
      <w:r w:rsidRPr="00B74081">
        <w:rPr>
          <w:rFonts w:ascii="Times New Roman" w:hAnsi="Times New Roman" w:cs="Times New Roman"/>
          <w:b/>
        </w:rPr>
        <w:t xml:space="preserve"> Пенсионное обеспечение лица, замещающего муниципальную должность на постоянной основе</w:t>
      </w:r>
    </w:p>
    <w:p w:rsidR="002D1F37" w:rsidRPr="00B74081" w:rsidRDefault="002D1F37" w:rsidP="00B7408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7" w:name="sub_51"/>
      <w:r w:rsidRPr="00B74081">
        <w:rPr>
          <w:rFonts w:ascii="Times New Roman" w:hAnsi="Times New Roman" w:cs="Times New Roman"/>
          <w:sz w:val="24"/>
          <w:szCs w:val="24"/>
        </w:rPr>
        <w:t xml:space="preserve">5.1. Пенсионное обеспечение лица, замещающего муниципальную должность на постоянной основе, осуществляется в соответствии с </w:t>
      </w:r>
      <w:hyperlink r:id="rId12" w:history="1">
        <w:r w:rsidRPr="00110852">
          <w:rPr>
            <w:rStyle w:val="a9"/>
            <w:rFonts w:ascii="Times New Roman" w:hAnsi="Times New Roman" w:cs="Times New Roman"/>
            <w:b w:val="0"/>
            <w:color w:val="auto"/>
            <w:sz w:val="24"/>
            <w:szCs w:val="24"/>
          </w:rPr>
          <w:t>Законом</w:t>
        </w:r>
      </w:hyperlink>
      <w:r w:rsidRPr="00B74081">
        <w:rPr>
          <w:rFonts w:ascii="Times New Roman" w:hAnsi="Times New Roman" w:cs="Times New Roman"/>
          <w:sz w:val="24"/>
          <w:szCs w:val="24"/>
        </w:rPr>
        <w:t xml:space="preserve"> Республики Саха (Якутия) от 15 декабря 2011 года 101</w:t>
      </w:r>
      <w:r w:rsidR="00110852">
        <w:rPr>
          <w:rFonts w:ascii="Times New Roman" w:hAnsi="Times New Roman" w:cs="Times New Roman"/>
          <w:sz w:val="24"/>
          <w:szCs w:val="24"/>
        </w:rPr>
        <w:t>2-З N 909-IV «</w:t>
      </w:r>
      <w:r w:rsidRPr="00B74081">
        <w:rPr>
          <w:rFonts w:ascii="Times New Roman" w:hAnsi="Times New Roman" w:cs="Times New Roman"/>
          <w:sz w:val="24"/>
          <w:szCs w:val="24"/>
        </w:rPr>
        <w:t>О пенсии за выслугу лет лицам, замещавшим муниципальные, должности и должности муниципальной сл</w:t>
      </w:r>
      <w:r w:rsidR="00110852">
        <w:rPr>
          <w:rFonts w:ascii="Times New Roman" w:hAnsi="Times New Roman" w:cs="Times New Roman"/>
          <w:sz w:val="24"/>
          <w:szCs w:val="24"/>
        </w:rPr>
        <w:t>ужбы в Республике Саха (Якутия)», муниципальными нормативно-правовыми актами</w:t>
      </w:r>
      <w:r w:rsidRPr="00B74081">
        <w:rPr>
          <w:rFonts w:ascii="Times New Roman" w:hAnsi="Times New Roman" w:cs="Times New Roman"/>
          <w:sz w:val="24"/>
          <w:szCs w:val="24"/>
        </w:rPr>
        <w:t>.</w:t>
      </w: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8" w:name="sub_52"/>
      <w:bookmarkEnd w:id="7"/>
      <w:r w:rsidRPr="00B74081">
        <w:rPr>
          <w:rFonts w:ascii="Times New Roman" w:hAnsi="Times New Roman" w:cs="Times New Roman"/>
          <w:sz w:val="24"/>
          <w:szCs w:val="24"/>
        </w:rPr>
        <w:t>5.2. В случае вступления в законную силу в отношении лица, ранее замещавшего муниципальную должность, обвинительного приговора суда за совершение преступления с использованием должностных полномочий в период замещения муниципальной должности, приобретения лицом, замещавшим муниципальную должность, статуса иностранного агента, право на получение пенсии за выслугу лет не возникает, а выплата назначенной пенсии за выслугу лет указанному лицу прекращается со дня вступления в силу обвинительного приговора суда, со дня приобретения статуса иностранного агента.</w:t>
      </w:r>
    </w:p>
    <w:bookmarkEnd w:id="8"/>
    <w:p w:rsidR="002D1F37" w:rsidRPr="00B74081" w:rsidRDefault="002D1F37" w:rsidP="00B74081">
      <w:pPr>
        <w:pStyle w:val="ab"/>
        <w:rPr>
          <w:rStyle w:val="a8"/>
          <w:rFonts w:ascii="Times New Roman" w:hAnsi="Times New Roman" w:cs="Times New Roman"/>
        </w:rPr>
      </w:pPr>
    </w:p>
    <w:p w:rsidR="002D1F37" w:rsidRPr="00B74081" w:rsidRDefault="002D1F37" w:rsidP="00B74081">
      <w:pPr>
        <w:pStyle w:val="ab"/>
        <w:ind w:left="-567" w:firstLine="567"/>
        <w:jc w:val="center"/>
        <w:rPr>
          <w:rFonts w:ascii="Times New Roman" w:hAnsi="Times New Roman" w:cs="Times New Roman"/>
          <w:b/>
        </w:rPr>
      </w:pPr>
      <w:r w:rsidRPr="00B74081">
        <w:rPr>
          <w:rStyle w:val="a8"/>
          <w:rFonts w:ascii="Times New Roman" w:hAnsi="Times New Roman" w:cs="Times New Roman"/>
          <w:color w:val="auto"/>
        </w:rPr>
        <w:t>Статья 6.</w:t>
      </w:r>
      <w:r w:rsidRPr="00B74081">
        <w:rPr>
          <w:rFonts w:ascii="Times New Roman" w:hAnsi="Times New Roman" w:cs="Times New Roman"/>
        </w:rPr>
        <w:t> </w:t>
      </w:r>
      <w:r w:rsidRPr="00B74081">
        <w:rPr>
          <w:rFonts w:ascii="Times New Roman" w:hAnsi="Times New Roman" w:cs="Times New Roman"/>
          <w:b/>
        </w:rPr>
        <w:t>Право на прием в первоочередном порядке</w:t>
      </w:r>
    </w:p>
    <w:p w:rsidR="002D1F37" w:rsidRPr="00B74081" w:rsidRDefault="002D1F37" w:rsidP="00B7408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4081">
        <w:rPr>
          <w:rFonts w:ascii="Times New Roman" w:hAnsi="Times New Roman" w:cs="Times New Roman"/>
          <w:sz w:val="24"/>
          <w:szCs w:val="24"/>
        </w:rPr>
        <w:t>Для решения вопросов, связанных с осуществлением своих полномочий, депутат пользуется правом на прием в первоочередном порядке руководителями и другими должностными лицами органов местного самоуправления, расположенных на территории Городского округа «</w:t>
      </w:r>
      <w:proofErr w:type="spellStart"/>
      <w:r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74081">
        <w:rPr>
          <w:rFonts w:ascii="Times New Roman" w:hAnsi="Times New Roman" w:cs="Times New Roman"/>
          <w:sz w:val="24"/>
          <w:szCs w:val="24"/>
        </w:rPr>
        <w:t>».</w:t>
      </w: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D1F37" w:rsidRPr="00B74081" w:rsidRDefault="002D1F37" w:rsidP="00B74081">
      <w:pPr>
        <w:pStyle w:val="ab"/>
        <w:ind w:left="-567" w:firstLine="567"/>
        <w:jc w:val="center"/>
        <w:rPr>
          <w:rFonts w:ascii="Times New Roman" w:hAnsi="Times New Roman" w:cs="Times New Roman"/>
        </w:rPr>
      </w:pPr>
      <w:bookmarkStart w:id="9" w:name="sub_7"/>
      <w:r w:rsidRPr="00B74081">
        <w:rPr>
          <w:rStyle w:val="a8"/>
          <w:rFonts w:ascii="Times New Roman" w:hAnsi="Times New Roman" w:cs="Times New Roman"/>
          <w:color w:val="auto"/>
        </w:rPr>
        <w:t>Статья 7</w:t>
      </w:r>
      <w:r w:rsidRPr="00B74081">
        <w:rPr>
          <w:rFonts w:ascii="Times New Roman" w:hAnsi="Times New Roman" w:cs="Times New Roman"/>
        </w:rPr>
        <w:t>. </w:t>
      </w:r>
      <w:r w:rsidRPr="00B74081">
        <w:rPr>
          <w:rFonts w:ascii="Times New Roman" w:hAnsi="Times New Roman" w:cs="Times New Roman"/>
          <w:b/>
        </w:rPr>
        <w:t>Право на депутатский запрос</w:t>
      </w:r>
    </w:p>
    <w:bookmarkEnd w:id="9"/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4081">
        <w:rPr>
          <w:rFonts w:ascii="Times New Roman" w:hAnsi="Times New Roman" w:cs="Times New Roman"/>
          <w:sz w:val="24"/>
          <w:szCs w:val="24"/>
        </w:rPr>
        <w:t>7.1. Депутат или группа депутатов может направить депутатский запрос руководителям и другим должностным лицам органов местного самоуправления, расположенных на территории Городского округа «</w:t>
      </w:r>
      <w:proofErr w:type="spellStart"/>
      <w:r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74081">
        <w:rPr>
          <w:rFonts w:ascii="Times New Roman" w:hAnsi="Times New Roman" w:cs="Times New Roman"/>
          <w:sz w:val="24"/>
          <w:szCs w:val="24"/>
        </w:rPr>
        <w:t>», по вопросам, входящим в компетенцию указанных органов.</w:t>
      </w: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4081">
        <w:rPr>
          <w:rFonts w:ascii="Times New Roman" w:hAnsi="Times New Roman" w:cs="Times New Roman"/>
          <w:sz w:val="24"/>
          <w:szCs w:val="24"/>
        </w:rPr>
        <w:t>7.2. Должностное лицо, которому направлен депутатский запрос, должно дать ответ на него в письменной форме не позднее чем через 30 дней со дня его получения или в иной согласованный с инициатором запроса срок.</w:t>
      </w: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0" w:name="sub_73"/>
      <w:r w:rsidRPr="00B74081">
        <w:rPr>
          <w:rFonts w:ascii="Times New Roman" w:hAnsi="Times New Roman" w:cs="Times New Roman"/>
          <w:sz w:val="24"/>
          <w:szCs w:val="24"/>
        </w:rPr>
        <w:t>7.3. Депутат имеет право принимать непосредственное участие в рассмотрении поставленных им в депутатском запросе вопросов. О дне рассмотрения поставленных в депутатском запросе вопросов депутат должен быть извещен заблаговременно, но не позднее чем за три рабочих дня до дня заседания соответствующего органа.</w:t>
      </w:r>
    </w:p>
    <w:bookmarkEnd w:id="10"/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D1F37" w:rsidRPr="00B74081" w:rsidRDefault="002D1F37" w:rsidP="00B74081">
      <w:pPr>
        <w:pStyle w:val="ab"/>
        <w:ind w:left="-567" w:firstLine="567"/>
        <w:jc w:val="center"/>
        <w:rPr>
          <w:rFonts w:ascii="Times New Roman" w:hAnsi="Times New Roman" w:cs="Times New Roman"/>
          <w:b/>
        </w:rPr>
      </w:pPr>
      <w:bookmarkStart w:id="11" w:name="sub_8"/>
      <w:r w:rsidRPr="00B74081">
        <w:rPr>
          <w:rStyle w:val="a8"/>
          <w:rFonts w:ascii="Times New Roman" w:hAnsi="Times New Roman" w:cs="Times New Roman"/>
          <w:color w:val="auto"/>
        </w:rPr>
        <w:t>Статья 8.</w:t>
      </w:r>
      <w:r w:rsidRPr="00B74081">
        <w:rPr>
          <w:rFonts w:ascii="Times New Roman" w:hAnsi="Times New Roman" w:cs="Times New Roman"/>
        </w:rPr>
        <w:t> </w:t>
      </w:r>
      <w:r w:rsidRPr="00B74081">
        <w:rPr>
          <w:rFonts w:ascii="Times New Roman" w:hAnsi="Times New Roman" w:cs="Times New Roman"/>
          <w:b/>
        </w:rPr>
        <w:t>Гарантии реализации депутатом права правотворческой инициативы в представительном органе муниципального образования</w:t>
      </w:r>
    </w:p>
    <w:p w:rsidR="002D1F37" w:rsidRPr="00B74081" w:rsidRDefault="002D1F37" w:rsidP="00B7408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2" w:name="sub_81"/>
      <w:bookmarkEnd w:id="11"/>
      <w:r w:rsidRPr="00B74081">
        <w:rPr>
          <w:rFonts w:ascii="Times New Roman" w:hAnsi="Times New Roman" w:cs="Times New Roman"/>
          <w:sz w:val="24"/>
          <w:szCs w:val="24"/>
        </w:rPr>
        <w:t>8.1. Реализация депутатом права правотворческой инициативы в Окружном Совете депутатов ГО «</w:t>
      </w:r>
      <w:proofErr w:type="spellStart"/>
      <w:r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74081">
        <w:rPr>
          <w:rFonts w:ascii="Times New Roman" w:hAnsi="Times New Roman" w:cs="Times New Roman"/>
          <w:sz w:val="24"/>
          <w:szCs w:val="24"/>
        </w:rPr>
        <w:t>» осуществляется в порядке, установленном регламентом Окружного Совета депутатов ГО «</w:t>
      </w:r>
      <w:proofErr w:type="spellStart"/>
      <w:r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74081">
        <w:rPr>
          <w:rFonts w:ascii="Times New Roman" w:hAnsi="Times New Roman" w:cs="Times New Roman"/>
          <w:sz w:val="24"/>
          <w:szCs w:val="24"/>
        </w:rPr>
        <w:t>».</w:t>
      </w: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3" w:name="sub_82"/>
      <w:bookmarkEnd w:id="12"/>
      <w:r w:rsidRPr="00B74081">
        <w:rPr>
          <w:rFonts w:ascii="Times New Roman" w:hAnsi="Times New Roman" w:cs="Times New Roman"/>
          <w:sz w:val="24"/>
          <w:szCs w:val="24"/>
        </w:rPr>
        <w:t>8.2. Депутату гарантируются:</w:t>
      </w: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4" w:name="sub_821"/>
      <w:bookmarkEnd w:id="13"/>
      <w:r w:rsidRPr="00B74081">
        <w:rPr>
          <w:rFonts w:ascii="Times New Roman" w:hAnsi="Times New Roman" w:cs="Times New Roman"/>
          <w:sz w:val="24"/>
          <w:szCs w:val="24"/>
        </w:rPr>
        <w:t>1) обязательное рассмотрение на заседании Окружного Совета депутатов ГО «</w:t>
      </w:r>
      <w:proofErr w:type="spellStart"/>
      <w:r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74081">
        <w:rPr>
          <w:rFonts w:ascii="Times New Roman" w:hAnsi="Times New Roman" w:cs="Times New Roman"/>
          <w:sz w:val="24"/>
          <w:szCs w:val="24"/>
        </w:rPr>
        <w:t>» внесенного им предложения;</w:t>
      </w: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5" w:name="sub_822"/>
      <w:bookmarkEnd w:id="14"/>
      <w:r w:rsidRPr="00B74081">
        <w:rPr>
          <w:rFonts w:ascii="Times New Roman" w:hAnsi="Times New Roman" w:cs="Times New Roman"/>
          <w:sz w:val="24"/>
          <w:szCs w:val="24"/>
        </w:rPr>
        <w:t>2) обязательное рассмотрение на заседании Окружного Совета депутатов ГО «</w:t>
      </w:r>
      <w:proofErr w:type="spellStart"/>
      <w:r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74081">
        <w:rPr>
          <w:rFonts w:ascii="Times New Roman" w:hAnsi="Times New Roman" w:cs="Times New Roman"/>
          <w:sz w:val="24"/>
          <w:szCs w:val="24"/>
        </w:rPr>
        <w:t>» внесенной им поправки к проекту решения Окружного Совета депутатов ГО «</w:t>
      </w:r>
      <w:proofErr w:type="spellStart"/>
      <w:r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74081">
        <w:rPr>
          <w:rFonts w:ascii="Times New Roman" w:hAnsi="Times New Roman" w:cs="Times New Roman"/>
          <w:sz w:val="24"/>
          <w:szCs w:val="24"/>
        </w:rPr>
        <w:t>» и вынесение ее на голосование.</w:t>
      </w:r>
    </w:p>
    <w:bookmarkEnd w:id="15"/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D1F37" w:rsidRPr="00B74081" w:rsidRDefault="002D1F37" w:rsidP="00B74081">
      <w:pPr>
        <w:pStyle w:val="ab"/>
        <w:ind w:left="-567" w:firstLine="567"/>
        <w:jc w:val="center"/>
        <w:rPr>
          <w:rFonts w:ascii="Times New Roman" w:hAnsi="Times New Roman" w:cs="Times New Roman"/>
          <w:b/>
        </w:rPr>
      </w:pPr>
      <w:bookmarkStart w:id="16" w:name="sub_9"/>
      <w:r w:rsidRPr="00B74081">
        <w:rPr>
          <w:rStyle w:val="a8"/>
          <w:rFonts w:ascii="Times New Roman" w:hAnsi="Times New Roman" w:cs="Times New Roman"/>
          <w:color w:val="auto"/>
        </w:rPr>
        <w:t>Статья 9</w:t>
      </w:r>
      <w:r w:rsidRPr="00B74081">
        <w:rPr>
          <w:rFonts w:ascii="Times New Roman" w:hAnsi="Times New Roman" w:cs="Times New Roman"/>
        </w:rPr>
        <w:t>. </w:t>
      </w:r>
      <w:r w:rsidRPr="00B74081">
        <w:rPr>
          <w:rFonts w:ascii="Times New Roman" w:hAnsi="Times New Roman" w:cs="Times New Roman"/>
          <w:b/>
        </w:rPr>
        <w:t xml:space="preserve">Гарантии реализации прав депутата при принятии решений </w:t>
      </w:r>
      <w:r w:rsidRPr="00B74081">
        <w:rPr>
          <w:rFonts w:ascii="Times New Roman" w:hAnsi="Times New Roman" w:cs="Times New Roman"/>
          <w:b/>
        </w:rPr>
        <w:lastRenderedPageBreak/>
        <w:t>представительным органом муниципального образования</w:t>
      </w:r>
    </w:p>
    <w:p w:rsidR="004E4468" w:rsidRPr="00B74081" w:rsidRDefault="004E4468" w:rsidP="00B7408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bookmarkEnd w:id="16"/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4081">
        <w:rPr>
          <w:rFonts w:ascii="Times New Roman" w:hAnsi="Times New Roman" w:cs="Times New Roman"/>
          <w:sz w:val="24"/>
          <w:szCs w:val="24"/>
        </w:rPr>
        <w:t xml:space="preserve">На заседании </w:t>
      </w:r>
      <w:r w:rsidR="004E4468" w:rsidRPr="00B74081">
        <w:rPr>
          <w:rFonts w:ascii="Times New Roman" w:hAnsi="Times New Roman" w:cs="Times New Roman"/>
          <w:sz w:val="24"/>
          <w:szCs w:val="24"/>
        </w:rPr>
        <w:t>Окружного Совета депутатов ГО «</w:t>
      </w:r>
      <w:proofErr w:type="spellStart"/>
      <w:r w:rsidR="004E4468"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E4468" w:rsidRPr="00B74081">
        <w:rPr>
          <w:rFonts w:ascii="Times New Roman" w:hAnsi="Times New Roman" w:cs="Times New Roman"/>
          <w:sz w:val="24"/>
          <w:szCs w:val="24"/>
        </w:rPr>
        <w:t xml:space="preserve">» </w:t>
      </w:r>
      <w:r w:rsidRPr="00B74081">
        <w:rPr>
          <w:rFonts w:ascii="Times New Roman" w:hAnsi="Times New Roman" w:cs="Times New Roman"/>
          <w:sz w:val="24"/>
          <w:szCs w:val="24"/>
        </w:rPr>
        <w:t>депутат вправе в порядке, установленном регламентом указанного органа:</w:t>
      </w: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7" w:name="sub_91"/>
      <w:r w:rsidRPr="00B74081">
        <w:rPr>
          <w:rFonts w:ascii="Times New Roman" w:hAnsi="Times New Roman" w:cs="Times New Roman"/>
          <w:sz w:val="24"/>
          <w:szCs w:val="24"/>
        </w:rPr>
        <w:t xml:space="preserve">1) избирать и быть избранным в органы </w:t>
      </w:r>
      <w:r w:rsidR="004E4468" w:rsidRPr="00B74081">
        <w:rPr>
          <w:rFonts w:ascii="Times New Roman" w:hAnsi="Times New Roman" w:cs="Times New Roman"/>
          <w:sz w:val="24"/>
          <w:szCs w:val="24"/>
        </w:rPr>
        <w:t>Окружного Совета депутатов ГО «</w:t>
      </w:r>
      <w:proofErr w:type="spellStart"/>
      <w:r w:rsidR="004E4468"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E4468" w:rsidRPr="00B74081">
        <w:rPr>
          <w:rFonts w:ascii="Times New Roman" w:hAnsi="Times New Roman" w:cs="Times New Roman"/>
          <w:sz w:val="24"/>
          <w:szCs w:val="24"/>
        </w:rPr>
        <w:t>»</w:t>
      </w:r>
      <w:r w:rsidRPr="00B74081">
        <w:rPr>
          <w:rFonts w:ascii="Times New Roman" w:hAnsi="Times New Roman" w:cs="Times New Roman"/>
          <w:sz w:val="24"/>
          <w:szCs w:val="24"/>
        </w:rPr>
        <w:t>;</w:t>
      </w: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8" w:name="sub_92"/>
      <w:bookmarkEnd w:id="17"/>
      <w:r w:rsidRPr="00B74081">
        <w:rPr>
          <w:rFonts w:ascii="Times New Roman" w:hAnsi="Times New Roman" w:cs="Times New Roman"/>
          <w:sz w:val="24"/>
          <w:szCs w:val="24"/>
        </w:rPr>
        <w:t xml:space="preserve">2) выдвигать кандидатуры (в том числе свою кандидатуру) в органы </w:t>
      </w:r>
      <w:r w:rsidR="004E4468" w:rsidRPr="00B74081">
        <w:rPr>
          <w:rFonts w:ascii="Times New Roman" w:hAnsi="Times New Roman" w:cs="Times New Roman"/>
          <w:sz w:val="24"/>
          <w:szCs w:val="24"/>
        </w:rPr>
        <w:t>Окружного Совета депутатов ГО «</w:t>
      </w:r>
      <w:proofErr w:type="spellStart"/>
      <w:r w:rsidR="004E4468"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E4468" w:rsidRPr="00B74081">
        <w:rPr>
          <w:rFonts w:ascii="Times New Roman" w:hAnsi="Times New Roman" w:cs="Times New Roman"/>
          <w:sz w:val="24"/>
          <w:szCs w:val="24"/>
        </w:rPr>
        <w:t>»</w:t>
      </w:r>
      <w:r w:rsidRPr="00B74081">
        <w:rPr>
          <w:rFonts w:ascii="Times New Roman" w:hAnsi="Times New Roman" w:cs="Times New Roman"/>
          <w:sz w:val="24"/>
          <w:szCs w:val="24"/>
        </w:rPr>
        <w:t>, заявлять отводы;</w:t>
      </w: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19" w:name="sub_93"/>
      <w:bookmarkEnd w:id="18"/>
      <w:r w:rsidRPr="00B74081">
        <w:rPr>
          <w:rFonts w:ascii="Times New Roman" w:hAnsi="Times New Roman" w:cs="Times New Roman"/>
          <w:sz w:val="24"/>
          <w:szCs w:val="24"/>
        </w:rPr>
        <w:t>3) участвовать в прениях, вносить предложения по существу обсуждаемого вопроса, порядку ведения заседания;</w:t>
      </w: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0" w:name="sub_94"/>
      <w:bookmarkEnd w:id="19"/>
      <w:r w:rsidRPr="00B74081">
        <w:rPr>
          <w:rFonts w:ascii="Times New Roman" w:hAnsi="Times New Roman" w:cs="Times New Roman"/>
          <w:sz w:val="24"/>
          <w:szCs w:val="24"/>
        </w:rPr>
        <w:t xml:space="preserve">4) предлагать кандидатуры и высказывать свое мнение по кандидатурам должностных лиц, избираемых, назначаемых или утверждаемых </w:t>
      </w:r>
      <w:r w:rsidR="004E4468" w:rsidRPr="00B74081">
        <w:rPr>
          <w:rFonts w:ascii="Times New Roman" w:hAnsi="Times New Roman" w:cs="Times New Roman"/>
          <w:sz w:val="24"/>
          <w:szCs w:val="24"/>
        </w:rPr>
        <w:t>Окружным Советом депутатов ГО «</w:t>
      </w:r>
      <w:proofErr w:type="spellStart"/>
      <w:r w:rsidR="004E4468"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E4468" w:rsidRPr="00B74081">
        <w:rPr>
          <w:rFonts w:ascii="Times New Roman" w:hAnsi="Times New Roman" w:cs="Times New Roman"/>
          <w:sz w:val="24"/>
          <w:szCs w:val="24"/>
        </w:rPr>
        <w:t>»</w:t>
      </w:r>
      <w:r w:rsidRPr="00B74081">
        <w:rPr>
          <w:rFonts w:ascii="Times New Roman" w:hAnsi="Times New Roman" w:cs="Times New Roman"/>
          <w:sz w:val="24"/>
          <w:szCs w:val="24"/>
        </w:rPr>
        <w:t xml:space="preserve"> либо подлежащих согласованию с указанным органом;</w:t>
      </w: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1" w:name="sub_95"/>
      <w:bookmarkEnd w:id="20"/>
      <w:r w:rsidRPr="00B74081">
        <w:rPr>
          <w:rFonts w:ascii="Times New Roman" w:hAnsi="Times New Roman" w:cs="Times New Roman"/>
          <w:sz w:val="24"/>
          <w:szCs w:val="24"/>
        </w:rPr>
        <w:t>5) задавать вопросы выступающим, давать разъяснения;</w:t>
      </w: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2" w:name="sub_96"/>
      <w:bookmarkEnd w:id="21"/>
      <w:r w:rsidRPr="00B74081">
        <w:rPr>
          <w:rFonts w:ascii="Times New Roman" w:hAnsi="Times New Roman" w:cs="Times New Roman"/>
          <w:sz w:val="24"/>
          <w:szCs w:val="24"/>
        </w:rPr>
        <w:t>6) выступать по обсуждаемому вопросу (до момента голосования);</w:t>
      </w: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3" w:name="sub_97"/>
      <w:bookmarkEnd w:id="22"/>
      <w:r w:rsidRPr="00B74081">
        <w:rPr>
          <w:rFonts w:ascii="Times New Roman" w:hAnsi="Times New Roman" w:cs="Times New Roman"/>
          <w:sz w:val="24"/>
          <w:szCs w:val="24"/>
        </w:rPr>
        <w:t>7) требовать голосования по внесенному им предложению;</w:t>
      </w: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4" w:name="sub_98"/>
      <w:bookmarkEnd w:id="23"/>
      <w:r w:rsidRPr="00B74081">
        <w:rPr>
          <w:rFonts w:ascii="Times New Roman" w:hAnsi="Times New Roman" w:cs="Times New Roman"/>
          <w:sz w:val="24"/>
          <w:szCs w:val="24"/>
        </w:rPr>
        <w:t>8) требовать повторного голосования в случае нарушения процедуры голосования;</w:t>
      </w: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5" w:name="sub_99"/>
      <w:bookmarkEnd w:id="24"/>
      <w:r w:rsidRPr="00B74081">
        <w:rPr>
          <w:rFonts w:ascii="Times New Roman" w:hAnsi="Times New Roman" w:cs="Times New Roman"/>
          <w:sz w:val="24"/>
          <w:szCs w:val="24"/>
        </w:rPr>
        <w:t xml:space="preserve">9) пользоваться иными правами в соответствии с уставом </w:t>
      </w:r>
      <w:r w:rsidR="004E4468" w:rsidRPr="00B74081">
        <w:rPr>
          <w:rFonts w:ascii="Times New Roman" w:hAnsi="Times New Roman" w:cs="Times New Roman"/>
          <w:sz w:val="24"/>
          <w:szCs w:val="24"/>
        </w:rPr>
        <w:t>ГО «</w:t>
      </w:r>
      <w:proofErr w:type="spellStart"/>
      <w:r w:rsidR="004E4468"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E4468" w:rsidRPr="00B74081">
        <w:rPr>
          <w:rFonts w:ascii="Times New Roman" w:hAnsi="Times New Roman" w:cs="Times New Roman"/>
          <w:sz w:val="24"/>
          <w:szCs w:val="24"/>
        </w:rPr>
        <w:t>»</w:t>
      </w:r>
      <w:r w:rsidRPr="00B74081">
        <w:rPr>
          <w:rFonts w:ascii="Times New Roman" w:hAnsi="Times New Roman" w:cs="Times New Roman"/>
          <w:sz w:val="24"/>
          <w:szCs w:val="24"/>
        </w:rPr>
        <w:t>.</w:t>
      </w:r>
    </w:p>
    <w:bookmarkEnd w:id="25"/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D1F37" w:rsidRPr="00B74081" w:rsidRDefault="002D1F37" w:rsidP="00B74081">
      <w:pPr>
        <w:pStyle w:val="ab"/>
        <w:ind w:left="-567" w:firstLine="567"/>
        <w:jc w:val="center"/>
        <w:rPr>
          <w:rFonts w:ascii="Times New Roman" w:hAnsi="Times New Roman" w:cs="Times New Roman"/>
          <w:b/>
        </w:rPr>
      </w:pPr>
      <w:bookmarkStart w:id="26" w:name="sub_10"/>
      <w:r w:rsidRPr="00B74081">
        <w:rPr>
          <w:rStyle w:val="a8"/>
          <w:rFonts w:ascii="Times New Roman" w:hAnsi="Times New Roman" w:cs="Times New Roman"/>
          <w:color w:val="auto"/>
        </w:rPr>
        <w:t>Статья 10</w:t>
      </w:r>
      <w:r w:rsidRPr="00B74081">
        <w:rPr>
          <w:rFonts w:ascii="Times New Roman" w:hAnsi="Times New Roman" w:cs="Times New Roman"/>
        </w:rPr>
        <w:t>. </w:t>
      </w:r>
      <w:r w:rsidRPr="00B74081">
        <w:rPr>
          <w:rFonts w:ascii="Times New Roman" w:hAnsi="Times New Roman" w:cs="Times New Roman"/>
          <w:b/>
        </w:rPr>
        <w:t>Право депутатов на объединение в депутатские группы и иные объединения депутатов</w:t>
      </w:r>
    </w:p>
    <w:p w:rsidR="004E4468" w:rsidRPr="00B74081" w:rsidRDefault="004E4468" w:rsidP="00B7408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D1F37" w:rsidRPr="00B74081" w:rsidRDefault="004E4468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7" w:name="sub_110"/>
      <w:bookmarkEnd w:id="26"/>
      <w:r w:rsidRPr="00B74081">
        <w:rPr>
          <w:rFonts w:ascii="Times New Roman" w:hAnsi="Times New Roman" w:cs="Times New Roman"/>
          <w:sz w:val="24"/>
          <w:szCs w:val="24"/>
        </w:rPr>
        <w:t>10.</w:t>
      </w:r>
      <w:r w:rsidR="002D1F37" w:rsidRPr="00B74081">
        <w:rPr>
          <w:rFonts w:ascii="Times New Roman" w:hAnsi="Times New Roman" w:cs="Times New Roman"/>
          <w:sz w:val="24"/>
          <w:szCs w:val="24"/>
        </w:rPr>
        <w:t>1. Депутаты имеют право объединяться в депутатские группы и иные объединения депутатов.</w:t>
      </w:r>
    </w:p>
    <w:p w:rsidR="002D1F37" w:rsidRPr="00B74081" w:rsidRDefault="004E4468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8" w:name="sub_120"/>
      <w:bookmarkEnd w:id="27"/>
      <w:r w:rsidRPr="00B74081">
        <w:rPr>
          <w:rFonts w:ascii="Times New Roman" w:hAnsi="Times New Roman" w:cs="Times New Roman"/>
          <w:sz w:val="24"/>
          <w:szCs w:val="24"/>
        </w:rPr>
        <w:t>10.</w:t>
      </w:r>
      <w:r w:rsidR="002D1F37" w:rsidRPr="00B74081">
        <w:rPr>
          <w:rFonts w:ascii="Times New Roman" w:hAnsi="Times New Roman" w:cs="Times New Roman"/>
          <w:sz w:val="24"/>
          <w:szCs w:val="24"/>
        </w:rPr>
        <w:t xml:space="preserve">2. Порядок образования и деятельности объединений депутатов, их права и обязанности определяются регламентом </w:t>
      </w:r>
      <w:r w:rsidRPr="00B74081">
        <w:rPr>
          <w:rFonts w:ascii="Times New Roman" w:hAnsi="Times New Roman" w:cs="Times New Roman"/>
          <w:sz w:val="24"/>
          <w:szCs w:val="24"/>
        </w:rPr>
        <w:t>Окружного Совета депутатов ГО «</w:t>
      </w:r>
      <w:proofErr w:type="spellStart"/>
      <w:r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74081">
        <w:rPr>
          <w:rFonts w:ascii="Times New Roman" w:hAnsi="Times New Roman" w:cs="Times New Roman"/>
          <w:sz w:val="24"/>
          <w:szCs w:val="24"/>
        </w:rPr>
        <w:t>»</w:t>
      </w:r>
      <w:r w:rsidR="002D1F37" w:rsidRPr="00B74081">
        <w:rPr>
          <w:rFonts w:ascii="Times New Roman" w:hAnsi="Times New Roman" w:cs="Times New Roman"/>
          <w:sz w:val="24"/>
          <w:szCs w:val="24"/>
        </w:rPr>
        <w:t>.</w:t>
      </w:r>
    </w:p>
    <w:bookmarkEnd w:id="28"/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D1F37" w:rsidRPr="00B74081" w:rsidRDefault="002D1F37" w:rsidP="00B74081">
      <w:pPr>
        <w:pStyle w:val="ab"/>
        <w:ind w:left="-567" w:firstLine="567"/>
        <w:jc w:val="center"/>
        <w:rPr>
          <w:rFonts w:ascii="Times New Roman" w:hAnsi="Times New Roman" w:cs="Times New Roman"/>
          <w:b/>
        </w:rPr>
      </w:pPr>
      <w:r w:rsidRPr="00B74081">
        <w:rPr>
          <w:rStyle w:val="a8"/>
          <w:rFonts w:ascii="Times New Roman" w:hAnsi="Times New Roman" w:cs="Times New Roman"/>
          <w:color w:val="auto"/>
        </w:rPr>
        <w:t>Статья 11</w:t>
      </w:r>
      <w:r w:rsidRPr="00B74081">
        <w:rPr>
          <w:rFonts w:ascii="Times New Roman" w:hAnsi="Times New Roman" w:cs="Times New Roman"/>
        </w:rPr>
        <w:t>. </w:t>
      </w:r>
      <w:r w:rsidRPr="00B74081">
        <w:rPr>
          <w:rFonts w:ascii="Times New Roman" w:hAnsi="Times New Roman" w:cs="Times New Roman"/>
          <w:b/>
        </w:rPr>
        <w:t>Освобождение депутата, осуществляющего полномочия на непостоянной основе, от выполнения производственных или служебных обязанностей</w:t>
      </w:r>
    </w:p>
    <w:p w:rsidR="00B74081" w:rsidRPr="00B74081" w:rsidRDefault="00B74081" w:rsidP="00B7408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D1F37" w:rsidRPr="00B74081" w:rsidRDefault="004E4468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4081">
        <w:rPr>
          <w:rFonts w:ascii="Times New Roman" w:hAnsi="Times New Roman" w:cs="Times New Roman"/>
          <w:sz w:val="24"/>
          <w:szCs w:val="24"/>
        </w:rPr>
        <w:t>11.</w:t>
      </w:r>
      <w:r w:rsidR="002D1F37" w:rsidRPr="00B74081">
        <w:rPr>
          <w:rFonts w:ascii="Times New Roman" w:hAnsi="Times New Roman" w:cs="Times New Roman"/>
          <w:sz w:val="24"/>
          <w:szCs w:val="24"/>
        </w:rPr>
        <w:t xml:space="preserve">1. Депутат, осуществляющий полномочия на непостоянной основе, освобождается от выполнения производственных или служебных обязанностей на время проведения заседания </w:t>
      </w:r>
      <w:r w:rsidRPr="00B74081">
        <w:rPr>
          <w:rFonts w:ascii="Times New Roman" w:hAnsi="Times New Roman" w:cs="Times New Roman"/>
          <w:sz w:val="24"/>
          <w:szCs w:val="24"/>
        </w:rPr>
        <w:t>Окружного Совета депутатов ГО «</w:t>
      </w:r>
      <w:proofErr w:type="spellStart"/>
      <w:r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74081">
        <w:rPr>
          <w:rFonts w:ascii="Times New Roman" w:hAnsi="Times New Roman" w:cs="Times New Roman"/>
          <w:sz w:val="24"/>
          <w:szCs w:val="24"/>
        </w:rPr>
        <w:t>»</w:t>
      </w:r>
      <w:r w:rsidR="002D1F37" w:rsidRPr="00B74081">
        <w:rPr>
          <w:rFonts w:ascii="Times New Roman" w:hAnsi="Times New Roman" w:cs="Times New Roman"/>
          <w:sz w:val="24"/>
          <w:szCs w:val="24"/>
        </w:rPr>
        <w:t xml:space="preserve">, заседания комиссии (комитета) </w:t>
      </w:r>
      <w:r w:rsidRPr="00B74081">
        <w:rPr>
          <w:rFonts w:ascii="Times New Roman" w:hAnsi="Times New Roman" w:cs="Times New Roman"/>
          <w:sz w:val="24"/>
          <w:szCs w:val="24"/>
        </w:rPr>
        <w:t>Окружного Совета депутатов ГО «</w:t>
      </w:r>
      <w:proofErr w:type="spellStart"/>
      <w:r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74081">
        <w:rPr>
          <w:rFonts w:ascii="Times New Roman" w:hAnsi="Times New Roman" w:cs="Times New Roman"/>
          <w:sz w:val="24"/>
          <w:szCs w:val="24"/>
        </w:rPr>
        <w:t>»</w:t>
      </w:r>
      <w:r w:rsidR="002D1F37" w:rsidRPr="00B74081">
        <w:rPr>
          <w:rFonts w:ascii="Times New Roman" w:hAnsi="Times New Roman" w:cs="Times New Roman"/>
          <w:sz w:val="24"/>
          <w:szCs w:val="24"/>
        </w:rPr>
        <w:t>.</w:t>
      </w: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29" w:name="sub_11112"/>
      <w:r w:rsidRPr="00B74081">
        <w:rPr>
          <w:rFonts w:ascii="Times New Roman" w:hAnsi="Times New Roman" w:cs="Times New Roman"/>
          <w:sz w:val="24"/>
          <w:szCs w:val="24"/>
        </w:rPr>
        <w:t>Депутату, осуществляющему полномочия на непостоянной основе, гарантируется сохранение места работы (должности) на период</w:t>
      </w:r>
      <w:r w:rsidR="00346638" w:rsidRPr="00346638">
        <w:t xml:space="preserve"> </w:t>
      </w:r>
      <w:r w:rsidR="00346638" w:rsidRPr="00346638">
        <w:rPr>
          <w:rFonts w:ascii="Times New Roman" w:hAnsi="Times New Roman" w:cs="Times New Roman"/>
          <w:sz w:val="24"/>
          <w:szCs w:val="24"/>
        </w:rPr>
        <w:t>три рабочих дня в месяц</w:t>
      </w:r>
      <w:r w:rsidRPr="00B74081">
        <w:rPr>
          <w:rFonts w:ascii="Times New Roman" w:hAnsi="Times New Roman" w:cs="Times New Roman"/>
          <w:sz w:val="24"/>
          <w:szCs w:val="24"/>
        </w:rPr>
        <w:t>.</w:t>
      </w:r>
    </w:p>
    <w:p w:rsidR="002D1F37" w:rsidRPr="00B74081" w:rsidRDefault="004E4468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0" w:name="sub_1112"/>
      <w:bookmarkEnd w:id="29"/>
      <w:r w:rsidRPr="00B74081">
        <w:rPr>
          <w:rFonts w:ascii="Times New Roman" w:hAnsi="Times New Roman" w:cs="Times New Roman"/>
          <w:sz w:val="24"/>
          <w:szCs w:val="24"/>
        </w:rPr>
        <w:t>11.</w:t>
      </w:r>
      <w:r w:rsidR="002D1F37" w:rsidRPr="00B74081">
        <w:rPr>
          <w:rFonts w:ascii="Times New Roman" w:hAnsi="Times New Roman" w:cs="Times New Roman"/>
          <w:sz w:val="24"/>
          <w:szCs w:val="24"/>
        </w:rPr>
        <w:t xml:space="preserve">2. Освобождение от выполнения производственных или служебных обязанностей производится по инициативе депутата на основании его письменного заявления и официального уведомления из </w:t>
      </w:r>
      <w:r w:rsidRPr="00B74081">
        <w:rPr>
          <w:rFonts w:ascii="Times New Roman" w:hAnsi="Times New Roman" w:cs="Times New Roman"/>
          <w:sz w:val="24"/>
          <w:szCs w:val="24"/>
        </w:rPr>
        <w:t>Окружного Совета депутатов ГО «</w:t>
      </w:r>
      <w:proofErr w:type="spellStart"/>
      <w:r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74081">
        <w:rPr>
          <w:rFonts w:ascii="Times New Roman" w:hAnsi="Times New Roman" w:cs="Times New Roman"/>
          <w:sz w:val="24"/>
          <w:szCs w:val="24"/>
        </w:rPr>
        <w:t>»</w:t>
      </w:r>
      <w:r w:rsidR="002D1F37" w:rsidRPr="00B74081">
        <w:rPr>
          <w:rFonts w:ascii="Times New Roman" w:hAnsi="Times New Roman" w:cs="Times New Roman"/>
          <w:sz w:val="24"/>
          <w:szCs w:val="24"/>
        </w:rPr>
        <w:t>.</w:t>
      </w:r>
    </w:p>
    <w:p w:rsidR="002D1F37" w:rsidRPr="00B74081" w:rsidRDefault="004E4468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31" w:name="sub_1113"/>
      <w:bookmarkEnd w:id="30"/>
      <w:r w:rsidRPr="00B74081">
        <w:rPr>
          <w:rFonts w:ascii="Times New Roman" w:hAnsi="Times New Roman" w:cs="Times New Roman"/>
          <w:sz w:val="24"/>
          <w:szCs w:val="24"/>
        </w:rPr>
        <w:t>11.</w:t>
      </w:r>
      <w:r w:rsidR="002D1F37" w:rsidRPr="00B74081">
        <w:rPr>
          <w:rFonts w:ascii="Times New Roman" w:hAnsi="Times New Roman" w:cs="Times New Roman"/>
          <w:sz w:val="24"/>
          <w:szCs w:val="24"/>
        </w:rPr>
        <w:t xml:space="preserve">3. Уставом </w:t>
      </w:r>
      <w:r w:rsidRPr="00B74081">
        <w:rPr>
          <w:rFonts w:ascii="Times New Roman" w:hAnsi="Times New Roman" w:cs="Times New Roman"/>
          <w:sz w:val="24"/>
          <w:szCs w:val="24"/>
        </w:rPr>
        <w:t>ГО «</w:t>
      </w:r>
      <w:proofErr w:type="spellStart"/>
      <w:r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74081">
        <w:rPr>
          <w:rFonts w:ascii="Times New Roman" w:hAnsi="Times New Roman" w:cs="Times New Roman"/>
          <w:sz w:val="24"/>
          <w:szCs w:val="24"/>
        </w:rPr>
        <w:t>»</w:t>
      </w:r>
      <w:r w:rsidR="002D1F37" w:rsidRPr="00B74081">
        <w:rPr>
          <w:rFonts w:ascii="Times New Roman" w:hAnsi="Times New Roman" w:cs="Times New Roman"/>
          <w:sz w:val="24"/>
          <w:szCs w:val="24"/>
        </w:rPr>
        <w:t xml:space="preserve"> может быть установлено, что за время освобождения от выполнения производственных или служебных обязанностей в связи с осуществлением депутатской деятельности депутату, осуществляющему полномочия на непостоянной основе, за счет средств местного бюджета выплачивается компенсация в размере, определяемом решением </w:t>
      </w:r>
      <w:r w:rsidRPr="00B74081">
        <w:rPr>
          <w:rFonts w:ascii="Times New Roman" w:hAnsi="Times New Roman" w:cs="Times New Roman"/>
          <w:sz w:val="24"/>
          <w:szCs w:val="24"/>
        </w:rPr>
        <w:t>Окружного Совета депутатов ГО «</w:t>
      </w:r>
      <w:proofErr w:type="spellStart"/>
      <w:r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Pr="00B74081">
        <w:rPr>
          <w:rFonts w:ascii="Times New Roman" w:hAnsi="Times New Roman" w:cs="Times New Roman"/>
          <w:sz w:val="24"/>
          <w:szCs w:val="24"/>
        </w:rPr>
        <w:t>»</w:t>
      </w:r>
      <w:r w:rsidR="002D1F37" w:rsidRPr="00B74081">
        <w:rPr>
          <w:rFonts w:ascii="Times New Roman" w:hAnsi="Times New Roman" w:cs="Times New Roman"/>
          <w:sz w:val="24"/>
          <w:szCs w:val="24"/>
        </w:rPr>
        <w:t>.</w:t>
      </w:r>
    </w:p>
    <w:bookmarkEnd w:id="31"/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D1F37" w:rsidRPr="00B74081" w:rsidRDefault="002D1F37" w:rsidP="00B74081">
      <w:pPr>
        <w:pStyle w:val="ab"/>
        <w:ind w:left="-567" w:firstLine="567"/>
        <w:jc w:val="center"/>
        <w:rPr>
          <w:rFonts w:ascii="Times New Roman" w:hAnsi="Times New Roman" w:cs="Times New Roman"/>
          <w:b/>
        </w:rPr>
      </w:pPr>
      <w:bookmarkStart w:id="32" w:name="sub_1210"/>
      <w:r w:rsidRPr="00B74081">
        <w:rPr>
          <w:rStyle w:val="a8"/>
          <w:rFonts w:ascii="Times New Roman" w:hAnsi="Times New Roman" w:cs="Times New Roman"/>
          <w:color w:val="auto"/>
        </w:rPr>
        <w:t>Статья 12</w:t>
      </w:r>
      <w:r w:rsidRPr="00B74081">
        <w:rPr>
          <w:rFonts w:ascii="Times New Roman" w:hAnsi="Times New Roman" w:cs="Times New Roman"/>
        </w:rPr>
        <w:t>. </w:t>
      </w:r>
      <w:r w:rsidRPr="00B74081">
        <w:rPr>
          <w:rFonts w:ascii="Times New Roman" w:hAnsi="Times New Roman" w:cs="Times New Roman"/>
          <w:b/>
        </w:rPr>
        <w:t>Помощники депутата</w:t>
      </w:r>
    </w:p>
    <w:p w:rsidR="004E4468" w:rsidRPr="00B74081" w:rsidRDefault="004E4468" w:rsidP="00B7408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bookmarkEnd w:id="32"/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4081">
        <w:rPr>
          <w:rFonts w:ascii="Times New Roman" w:hAnsi="Times New Roman" w:cs="Times New Roman"/>
          <w:sz w:val="24"/>
          <w:szCs w:val="24"/>
        </w:rPr>
        <w:t xml:space="preserve">Депутаты </w:t>
      </w:r>
      <w:r w:rsidR="004E4468" w:rsidRPr="00B74081">
        <w:rPr>
          <w:rFonts w:ascii="Times New Roman" w:hAnsi="Times New Roman" w:cs="Times New Roman"/>
          <w:sz w:val="24"/>
          <w:szCs w:val="24"/>
        </w:rPr>
        <w:t>Окружного Совета депутатов ГО «</w:t>
      </w:r>
      <w:proofErr w:type="spellStart"/>
      <w:r w:rsidR="004E4468"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E4468" w:rsidRPr="00B74081">
        <w:rPr>
          <w:rFonts w:ascii="Times New Roman" w:hAnsi="Times New Roman" w:cs="Times New Roman"/>
          <w:sz w:val="24"/>
          <w:szCs w:val="24"/>
        </w:rPr>
        <w:t xml:space="preserve">» </w:t>
      </w:r>
      <w:r w:rsidRPr="00B74081">
        <w:rPr>
          <w:rFonts w:ascii="Times New Roman" w:hAnsi="Times New Roman" w:cs="Times New Roman"/>
          <w:sz w:val="24"/>
          <w:szCs w:val="24"/>
        </w:rPr>
        <w:t xml:space="preserve">вправе иметь помощников, работающих на общественных началах. Число помощников депутата, их права и обязанности определяются нормативным правовым актом </w:t>
      </w:r>
      <w:r w:rsidR="004E4468" w:rsidRPr="00B74081">
        <w:rPr>
          <w:rFonts w:ascii="Times New Roman" w:hAnsi="Times New Roman" w:cs="Times New Roman"/>
          <w:sz w:val="24"/>
          <w:szCs w:val="24"/>
        </w:rPr>
        <w:t>Окружного Совета депутатов ГО «</w:t>
      </w:r>
      <w:proofErr w:type="spellStart"/>
      <w:r w:rsidR="004E4468" w:rsidRPr="00B74081">
        <w:rPr>
          <w:rFonts w:ascii="Times New Roman" w:hAnsi="Times New Roman" w:cs="Times New Roman"/>
          <w:sz w:val="24"/>
          <w:szCs w:val="24"/>
        </w:rPr>
        <w:t>Жатай</w:t>
      </w:r>
      <w:proofErr w:type="spellEnd"/>
      <w:r w:rsidR="004E4468" w:rsidRPr="00B74081">
        <w:rPr>
          <w:rFonts w:ascii="Times New Roman" w:hAnsi="Times New Roman" w:cs="Times New Roman"/>
          <w:sz w:val="24"/>
          <w:szCs w:val="24"/>
        </w:rPr>
        <w:t>»</w:t>
      </w:r>
      <w:r w:rsidRPr="00B74081">
        <w:rPr>
          <w:rFonts w:ascii="Times New Roman" w:hAnsi="Times New Roman" w:cs="Times New Roman"/>
          <w:sz w:val="24"/>
          <w:szCs w:val="24"/>
        </w:rPr>
        <w:t>.</w:t>
      </w:r>
    </w:p>
    <w:p w:rsidR="004E4468" w:rsidRPr="00B74081" w:rsidRDefault="004E4468" w:rsidP="00B74081">
      <w:pPr>
        <w:pStyle w:val="ab"/>
        <w:ind w:left="-567" w:firstLine="567"/>
        <w:rPr>
          <w:rStyle w:val="a8"/>
          <w:rFonts w:ascii="Times New Roman" w:hAnsi="Times New Roman" w:cs="Times New Roman"/>
          <w:color w:val="auto"/>
        </w:rPr>
      </w:pPr>
    </w:p>
    <w:p w:rsidR="002D1F37" w:rsidRPr="00B74081" w:rsidRDefault="002D1F37" w:rsidP="00B74081">
      <w:pPr>
        <w:pStyle w:val="ab"/>
        <w:ind w:left="-567" w:firstLine="567"/>
        <w:jc w:val="center"/>
        <w:rPr>
          <w:rFonts w:ascii="Times New Roman" w:hAnsi="Times New Roman" w:cs="Times New Roman"/>
          <w:b/>
        </w:rPr>
      </w:pPr>
      <w:r w:rsidRPr="00B74081">
        <w:rPr>
          <w:rStyle w:val="a8"/>
          <w:rFonts w:ascii="Times New Roman" w:hAnsi="Times New Roman" w:cs="Times New Roman"/>
          <w:color w:val="auto"/>
        </w:rPr>
        <w:t>Статья 13.</w:t>
      </w:r>
      <w:r w:rsidRPr="00B74081">
        <w:rPr>
          <w:rFonts w:ascii="Times New Roman" w:hAnsi="Times New Roman" w:cs="Times New Roman"/>
        </w:rPr>
        <w:t xml:space="preserve"> </w:t>
      </w:r>
      <w:r w:rsidRPr="00B74081">
        <w:rPr>
          <w:rFonts w:ascii="Times New Roman" w:hAnsi="Times New Roman" w:cs="Times New Roman"/>
          <w:b/>
        </w:rPr>
        <w:t>Ответственность за посягательства на честь и достоинство лица, замещающего муниципальную должность</w:t>
      </w:r>
    </w:p>
    <w:p w:rsidR="004E4468" w:rsidRPr="00B74081" w:rsidRDefault="004E4468" w:rsidP="00B7408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4081">
        <w:rPr>
          <w:rFonts w:ascii="Times New Roman" w:hAnsi="Times New Roman" w:cs="Times New Roman"/>
          <w:sz w:val="24"/>
          <w:szCs w:val="24"/>
        </w:rPr>
        <w:t>Лица, посягающие на честь и достоинство лица, замещающего муниципальную должность, а также воздействующие в какой бы то ни было форме на лицо, замещающее муниципальную должность, и членов его семьи с целью воспрепятствовать осуществлению полномочий либо добиться принятия решения в чью-либо пользу, несут ответственность в соответствии с законодательством.</w:t>
      </w:r>
    </w:p>
    <w:p w:rsidR="002D1F37" w:rsidRPr="00B74081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2D1F37" w:rsidRPr="00B74081" w:rsidRDefault="002D1F37" w:rsidP="00B74081">
      <w:pPr>
        <w:pStyle w:val="ab"/>
        <w:ind w:left="-567" w:firstLine="567"/>
        <w:jc w:val="center"/>
        <w:rPr>
          <w:rFonts w:ascii="Times New Roman" w:hAnsi="Times New Roman" w:cs="Times New Roman"/>
          <w:b/>
        </w:rPr>
      </w:pPr>
      <w:r w:rsidRPr="00B74081">
        <w:rPr>
          <w:rStyle w:val="a8"/>
          <w:rFonts w:ascii="Times New Roman" w:hAnsi="Times New Roman" w:cs="Times New Roman"/>
          <w:color w:val="auto"/>
        </w:rPr>
        <w:t>Статья 13.1.</w:t>
      </w:r>
      <w:r w:rsidRPr="00B74081">
        <w:rPr>
          <w:rFonts w:ascii="Times New Roman" w:hAnsi="Times New Roman" w:cs="Times New Roman"/>
        </w:rPr>
        <w:t> </w:t>
      </w:r>
      <w:r w:rsidRPr="00B74081">
        <w:rPr>
          <w:rFonts w:ascii="Times New Roman" w:hAnsi="Times New Roman" w:cs="Times New Roman"/>
          <w:b/>
        </w:rPr>
        <w:t>Ответственность за невыполнение законных требований лица, замещающего муниципальную должность</w:t>
      </w:r>
    </w:p>
    <w:p w:rsidR="004E4468" w:rsidRPr="00B74081" w:rsidRDefault="004E4468" w:rsidP="00B74081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D1F37" w:rsidRDefault="002D1F37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74081">
        <w:rPr>
          <w:rFonts w:ascii="Times New Roman" w:hAnsi="Times New Roman" w:cs="Times New Roman"/>
          <w:sz w:val="24"/>
          <w:szCs w:val="24"/>
        </w:rPr>
        <w:t xml:space="preserve">Невыполнение должностными лицами органов местного самоуправления, законных требований лица, замещающего муниципальную должность, либо создание препятствий в его работе, несоблюдение установленных настоящим Законом сроков и порядка предоставления информации или предоставление заведомо ложной информации влекут за собой ответственность, предусмотренную </w:t>
      </w:r>
      <w:hyperlink r:id="rId13" w:history="1">
        <w:r w:rsidRPr="00B74081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административным законодательством</w:t>
        </w:r>
      </w:hyperlink>
      <w:r w:rsidRPr="00B74081">
        <w:rPr>
          <w:rFonts w:ascii="Times New Roman" w:hAnsi="Times New Roman" w:cs="Times New Roman"/>
          <w:sz w:val="24"/>
          <w:szCs w:val="24"/>
        </w:rPr>
        <w:t>.</w:t>
      </w:r>
    </w:p>
    <w:p w:rsidR="00B74081" w:rsidRPr="00B74081" w:rsidRDefault="00B74081" w:rsidP="00B74081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C311D6" w:rsidRDefault="00FB2E0C" w:rsidP="00B74081">
      <w:pPr>
        <w:pStyle w:val="2"/>
        <w:spacing w:before="0" w:beforeAutospacing="0" w:after="0" w:afterAutospacing="0"/>
        <w:jc w:val="center"/>
        <w:rPr>
          <w:sz w:val="24"/>
          <w:szCs w:val="24"/>
        </w:rPr>
      </w:pPr>
      <w:r w:rsidRPr="00B74081">
        <w:rPr>
          <w:sz w:val="24"/>
          <w:szCs w:val="24"/>
        </w:rPr>
        <w:t>Статья 14</w:t>
      </w:r>
      <w:r w:rsidR="00C311D6" w:rsidRPr="00B74081">
        <w:rPr>
          <w:sz w:val="24"/>
          <w:szCs w:val="24"/>
        </w:rPr>
        <w:t>.</w:t>
      </w:r>
      <w:r w:rsidR="00C311D6" w:rsidRPr="00B74081">
        <w:rPr>
          <w:b w:val="0"/>
          <w:sz w:val="24"/>
          <w:szCs w:val="24"/>
        </w:rPr>
        <w:t xml:space="preserve"> </w:t>
      </w:r>
      <w:r w:rsidR="00C311D6" w:rsidRPr="00B74081">
        <w:rPr>
          <w:sz w:val="24"/>
          <w:szCs w:val="24"/>
        </w:rPr>
        <w:t>Вст</w:t>
      </w:r>
      <w:r w:rsidR="00337E50" w:rsidRPr="00B74081">
        <w:rPr>
          <w:sz w:val="24"/>
          <w:szCs w:val="24"/>
        </w:rPr>
        <w:t>упление в силу настоящего Положения</w:t>
      </w:r>
    </w:p>
    <w:p w:rsidR="00B74081" w:rsidRPr="00B74081" w:rsidRDefault="00B74081" w:rsidP="00B74081">
      <w:pPr>
        <w:pStyle w:val="2"/>
        <w:spacing w:before="0" w:beforeAutospacing="0" w:after="0" w:afterAutospacing="0"/>
        <w:jc w:val="center"/>
        <w:rPr>
          <w:b w:val="0"/>
          <w:sz w:val="24"/>
          <w:szCs w:val="24"/>
        </w:rPr>
      </w:pPr>
    </w:p>
    <w:p w:rsidR="00C311D6" w:rsidRPr="00B74081" w:rsidRDefault="00337E50" w:rsidP="00B74081">
      <w:pPr>
        <w:pStyle w:val="formattext"/>
        <w:spacing w:before="0" w:beforeAutospacing="0" w:after="0" w:afterAutospacing="0"/>
        <w:jc w:val="both"/>
      </w:pPr>
      <w:r w:rsidRPr="00B74081">
        <w:t xml:space="preserve">Настоящее Положение вступает в силу с момента </w:t>
      </w:r>
      <w:r w:rsidR="00B74081" w:rsidRPr="00B74081">
        <w:t>официального опубликования.</w:t>
      </w:r>
    </w:p>
    <w:p w:rsidR="00C311D6" w:rsidRPr="00B74081" w:rsidRDefault="00C311D6" w:rsidP="00B74081">
      <w:pPr>
        <w:pStyle w:val="formattext"/>
        <w:spacing w:before="0" w:beforeAutospacing="0" w:after="0" w:afterAutospacing="0"/>
        <w:jc w:val="both"/>
      </w:pPr>
    </w:p>
    <w:p w:rsidR="00217DF3" w:rsidRPr="00B74081" w:rsidRDefault="00217DF3" w:rsidP="00B740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17DF3" w:rsidRPr="00B74081" w:rsidSect="008C2C48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1D6"/>
    <w:rsid w:val="00004B8B"/>
    <w:rsid w:val="00024C49"/>
    <w:rsid w:val="00085A09"/>
    <w:rsid w:val="000A0E5D"/>
    <w:rsid w:val="000A4AE7"/>
    <w:rsid w:val="000F11BC"/>
    <w:rsid w:val="00110852"/>
    <w:rsid w:val="00175C9A"/>
    <w:rsid w:val="001919E0"/>
    <w:rsid w:val="00217DF3"/>
    <w:rsid w:val="0022278C"/>
    <w:rsid w:val="00244AB1"/>
    <w:rsid w:val="002810EC"/>
    <w:rsid w:val="002C62A2"/>
    <w:rsid w:val="002D1F37"/>
    <w:rsid w:val="00317673"/>
    <w:rsid w:val="00337E50"/>
    <w:rsid w:val="00346638"/>
    <w:rsid w:val="00383CED"/>
    <w:rsid w:val="003D2842"/>
    <w:rsid w:val="003E7730"/>
    <w:rsid w:val="004365E8"/>
    <w:rsid w:val="00437291"/>
    <w:rsid w:val="0047230A"/>
    <w:rsid w:val="004B090D"/>
    <w:rsid w:val="004E4468"/>
    <w:rsid w:val="004F666B"/>
    <w:rsid w:val="00535CB9"/>
    <w:rsid w:val="005715FB"/>
    <w:rsid w:val="00584203"/>
    <w:rsid w:val="005B5AAB"/>
    <w:rsid w:val="00681045"/>
    <w:rsid w:val="006B50E6"/>
    <w:rsid w:val="006F3600"/>
    <w:rsid w:val="00756057"/>
    <w:rsid w:val="007C53D9"/>
    <w:rsid w:val="00812E5A"/>
    <w:rsid w:val="00844D1E"/>
    <w:rsid w:val="008A6867"/>
    <w:rsid w:val="008C2C48"/>
    <w:rsid w:val="008E6E0C"/>
    <w:rsid w:val="00961D9D"/>
    <w:rsid w:val="009E6923"/>
    <w:rsid w:val="009F6C14"/>
    <w:rsid w:val="00A15FD4"/>
    <w:rsid w:val="00A674B0"/>
    <w:rsid w:val="00A8757A"/>
    <w:rsid w:val="00B56723"/>
    <w:rsid w:val="00B66A17"/>
    <w:rsid w:val="00B74081"/>
    <w:rsid w:val="00B83DA5"/>
    <w:rsid w:val="00C17D9A"/>
    <w:rsid w:val="00C311D6"/>
    <w:rsid w:val="00C728ED"/>
    <w:rsid w:val="00D65620"/>
    <w:rsid w:val="00DC2B9D"/>
    <w:rsid w:val="00DC7E3D"/>
    <w:rsid w:val="00E02AB6"/>
    <w:rsid w:val="00E07716"/>
    <w:rsid w:val="00EA35C7"/>
    <w:rsid w:val="00EE27A2"/>
    <w:rsid w:val="00F24380"/>
    <w:rsid w:val="00F362C3"/>
    <w:rsid w:val="00F50DF3"/>
    <w:rsid w:val="00FB2E0C"/>
    <w:rsid w:val="00FD63AD"/>
    <w:rsid w:val="00FE4587"/>
    <w:rsid w:val="00FF0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7D58E6"/>
  <w15:docId w15:val="{8B80B268-2C9D-451B-BE47-5EDAC32E8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7DF3"/>
  </w:style>
  <w:style w:type="paragraph" w:styleId="2">
    <w:name w:val="heading 2"/>
    <w:basedOn w:val="a"/>
    <w:link w:val="20"/>
    <w:uiPriority w:val="9"/>
    <w:qFormat/>
    <w:rsid w:val="00C311D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rmattext">
    <w:name w:val="formattext"/>
    <w:basedOn w:val="a"/>
    <w:rsid w:val="00C31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311D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C311D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1">
    <w:name w:val="Стиль1"/>
    <w:basedOn w:val="a"/>
    <w:rsid w:val="00844D1E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"/>
    <w:basedOn w:val="a"/>
    <w:link w:val="a5"/>
    <w:semiHidden/>
    <w:unhideWhenUsed/>
    <w:rsid w:val="000F11BC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semiHidden/>
    <w:rsid w:val="000F11BC"/>
    <w:rPr>
      <w:rFonts w:ascii="Times New Roman" w:eastAsia="Lucida Sans Unicode" w:hAnsi="Times New Roman" w:cs="Times New Roman"/>
      <w:kern w:val="2"/>
      <w:sz w:val="24"/>
      <w:szCs w:val="24"/>
      <w:lang w:eastAsia="ru-RU"/>
    </w:rPr>
  </w:style>
  <w:style w:type="paragraph" w:customStyle="1" w:styleId="ConsPlusTitle">
    <w:name w:val="ConsPlusTitle"/>
    <w:rsid w:val="000F11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podpis">
    <w:name w:val="podpis"/>
    <w:basedOn w:val="a"/>
    <w:rsid w:val="000F11BC"/>
    <w:pPr>
      <w:spacing w:before="100" w:beforeAutospacing="1" w:after="100" w:afterAutospacing="1" w:line="240" w:lineRule="auto"/>
      <w:ind w:right="150"/>
      <w:jc w:val="right"/>
    </w:pPr>
    <w:rPr>
      <w:rFonts w:ascii="Times New Roman" w:eastAsia="Times New Roman" w:hAnsi="Times New Roman" w:cs="Times New Roman"/>
      <w:b/>
      <w:bCs/>
      <w:sz w:val="16"/>
      <w:szCs w:val="16"/>
      <w:lang w:eastAsia="ru-RU"/>
    </w:rPr>
  </w:style>
  <w:style w:type="paragraph" w:customStyle="1" w:styleId="shapka">
    <w:name w:val="shapka"/>
    <w:basedOn w:val="a"/>
    <w:rsid w:val="000F11B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B83D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B83DA5"/>
    <w:rPr>
      <w:rFonts w:ascii="Segoe UI" w:hAnsi="Segoe UI" w:cs="Segoe UI"/>
      <w:sz w:val="18"/>
      <w:szCs w:val="18"/>
    </w:rPr>
  </w:style>
  <w:style w:type="paragraph" w:customStyle="1" w:styleId="s15">
    <w:name w:val="s_15"/>
    <w:basedOn w:val="a"/>
    <w:rsid w:val="00D656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Цветовое выделение"/>
    <w:uiPriority w:val="99"/>
    <w:rsid w:val="00A8757A"/>
    <w:rPr>
      <w:b/>
      <w:bCs/>
      <w:color w:val="26282F"/>
    </w:rPr>
  </w:style>
  <w:style w:type="character" w:customStyle="1" w:styleId="a9">
    <w:name w:val="Гипертекстовая ссылка"/>
    <w:basedOn w:val="a8"/>
    <w:uiPriority w:val="99"/>
    <w:rsid w:val="00A8757A"/>
    <w:rPr>
      <w:b/>
      <w:bCs/>
      <w:color w:val="106BBE"/>
    </w:rPr>
  </w:style>
  <w:style w:type="paragraph" w:customStyle="1" w:styleId="aa">
    <w:name w:val="Комментарий"/>
    <w:basedOn w:val="a"/>
    <w:next w:val="a"/>
    <w:uiPriority w:val="99"/>
    <w:rsid w:val="00A8757A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Theme="minorEastAsia" w:hAnsi="Times New Roman CYR" w:cs="Times New Roman CYR"/>
      <w:color w:val="353842"/>
      <w:sz w:val="24"/>
      <w:szCs w:val="24"/>
      <w:lang w:eastAsia="ru-RU"/>
    </w:rPr>
  </w:style>
  <w:style w:type="paragraph" w:customStyle="1" w:styleId="ab">
    <w:name w:val="Заголовок статьи"/>
    <w:basedOn w:val="a"/>
    <w:next w:val="a"/>
    <w:uiPriority w:val="99"/>
    <w:rsid w:val="00A8757A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c">
    <w:name w:val="Информация о версии"/>
    <w:basedOn w:val="aa"/>
    <w:next w:val="a"/>
    <w:uiPriority w:val="99"/>
    <w:rsid w:val="00A8757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50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4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66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8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document/redirect/411718599/3016" TargetMode="External"/><Relationship Id="rId13" Type="http://schemas.openxmlformats.org/officeDocument/2006/relationships/hyperlink" Target="https://internet.garant.ru/document/redirect/12125267/1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411718599/2126" TargetMode="External"/><Relationship Id="rId12" Type="http://schemas.openxmlformats.org/officeDocument/2006/relationships/hyperlink" Target="https://internet.garant.ru/document/redirect/26729060/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internet.garant.ru/document/redirect/12164203/0" TargetMode="External"/><Relationship Id="rId11" Type="http://schemas.openxmlformats.org/officeDocument/2006/relationships/hyperlink" Target="https://internet.garant.ru/document/redirect/411718599/3002" TargetMode="External"/><Relationship Id="rId5" Type="http://schemas.openxmlformats.org/officeDocument/2006/relationships/image" Target="file:///C:\Program%20Files\OpenOffice.org%203\Basis\share\gallery\rulers\blurulr6.gif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document/redirect/411718599/30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411718599/301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F1C11B-6112-46CE-A51E-0FEE93799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2984</Words>
  <Characters>17014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Кадров</dc:creator>
  <cp:keywords/>
  <dc:description/>
  <cp:lastModifiedBy>Е.А Сокольникова</cp:lastModifiedBy>
  <cp:revision>3</cp:revision>
  <cp:lastPrinted>2026-02-04T07:29:00Z</cp:lastPrinted>
  <dcterms:created xsi:type="dcterms:W3CDTF">2026-03-18T07:11:00Z</dcterms:created>
  <dcterms:modified xsi:type="dcterms:W3CDTF">2026-03-25T06:58:00Z</dcterms:modified>
</cp:coreProperties>
</file>