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307E" w:rsidRDefault="00C6307E" w:rsidP="00C6307E">
      <w:pPr>
        <w:pStyle w:val="a3"/>
        <w:jc w:val="center"/>
        <w:rPr>
          <w:caps/>
          <w:color w:val="2B2B2B"/>
          <w:spacing w:val="50"/>
          <w:w w:val="66"/>
          <w:sz w:val="96"/>
          <w:szCs w:val="96"/>
        </w:rPr>
      </w:pPr>
      <w:r>
        <w:rPr>
          <w:noProof/>
        </w:rPr>
        <w:drawing>
          <wp:anchor distT="0" distB="0" distL="0" distR="0" simplePos="0" relativeHeight="251663360" behindDoc="0" locked="0" layoutInCell="1" allowOverlap="1">
            <wp:simplePos x="0" y="0"/>
            <wp:positionH relativeFrom="column">
              <wp:posOffset>0</wp:posOffset>
            </wp:positionH>
            <wp:positionV relativeFrom="paragraph">
              <wp:posOffset>114300</wp:posOffset>
            </wp:positionV>
            <wp:extent cx="6036945" cy="45085"/>
            <wp:effectExtent l="19050" t="0" r="1905" b="0"/>
            <wp:wrapTopAndBottom/>
            <wp:docPr id="5" name="Рисунок 5"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C:/Program%20Files/OpenOffice.org%203/Basis/share/gallery/rulers/blurulr6.gif"/>
                    <pic:cNvPicPr>
                      <a:picLocks noChangeAspect="1" noChangeArrowheads="1"/>
                    </pic:cNvPicPr>
                  </pic:nvPicPr>
                  <pic:blipFill>
                    <a:blip r:link="rId5"/>
                    <a:srcRect/>
                    <a:stretch>
                      <a:fillRect/>
                    </a:stretch>
                  </pic:blipFill>
                  <pic:spPr bwMode="auto">
                    <a:xfrm>
                      <a:off x="0" y="0"/>
                      <a:ext cx="6036945" cy="45085"/>
                    </a:xfrm>
                    <a:prstGeom prst="rect">
                      <a:avLst/>
                    </a:prstGeom>
                    <a:solidFill>
                      <a:srgbClr val="FFFFFF"/>
                    </a:solidFill>
                    <a:ln w="9525">
                      <a:noFill/>
                      <a:miter lim="800000"/>
                      <a:headEnd/>
                      <a:tailEnd/>
                    </a:ln>
                  </pic:spPr>
                </pic:pic>
              </a:graphicData>
            </a:graphic>
          </wp:anchor>
        </w:drawing>
      </w:r>
      <w:r>
        <w:rPr>
          <w:caps/>
          <w:color w:val="2B2B2B"/>
          <w:spacing w:val="50"/>
          <w:w w:val="66"/>
          <w:sz w:val="96"/>
          <w:szCs w:val="96"/>
        </w:rPr>
        <w:t xml:space="preserve">ОКРУЖНОЙ СОВЕТ </w:t>
      </w:r>
    </w:p>
    <w:p w:rsidR="00C6307E" w:rsidRPr="00FA118F" w:rsidRDefault="00C6307E" w:rsidP="00C6307E">
      <w:pPr>
        <w:pStyle w:val="a3"/>
        <w:jc w:val="center"/>
        <w:rPr>
          <w:caps/>
          <w:color w:val="2B2B2B"/>
          <w:spacing w:val="50"/>
          <w:w w:val="66"/>
          <w:sz w:val="56"/>
          <w:szCs w:val="56"/>
        </w:rPr>
      </w:pPr>
      <w:r w:rsidRPr="00FA118F">
        <w:rPr>
          <w:caps/>
          <w:color w:val="2B2B2B"/>
          <w:spacing w:val="50"/>
          <w:w w:val="66"/>
          <w:sz w:val="56"/>
          <w:szCs w:val="56"/>
        </w:rPr>
        <w:t>Депутатов</w:t>
      </w:r>
    </w:p>
    <w:p w:rsidR="00C6307E" w:rsidRPr="00FA118F" w:rsidRDefault="00C6307E" w:rsidP="00C6307E">
      <w:pPr>
        <w:pStyle w:val="a3"/>
        <w:jc w:val="center"/>
        <w:rPr>
          <w:b/>
          <w:caps/>
          <w:color w:val="2B2B2B"/>
          <w:spacing w:val="50"/>
          <w:w w:val="66"/>
          <w:sz w:val="36"/>
          <w:szCs w:val="36"/>
        </w:rPr>
      </w:pPr>
      <w:r>
        <w:rPr>
          <w:b/>
          <w:caps/>
          <w:color w:val="2B2B2B"/>
          <w:spacing w:val="50"/>
          <w:w w:val="66"/>
          <w:sz w:val="36"/>
          <w:szCs w:val="36"/>
        </w:rPr>
        <w:t xml:space="preserve"> </w:t>
      </w:r>
      <w:r>
        <w:rPr>
          <w:b/>
          <w:caps/>
          <w:color w:val="2B2B2B"/>
          <w:spacing w:val="50"/>
          <w:w w:val="66"/>
          <w:szCs w:val="28"/>
        </w:rPr>
        <w:t xml:space="preserve"> </w:t>
      </w:r>
      <w:r>
        <w:rPr>
          <w:b/>
          <w:caps/>
          <w:color w:val="000000"/>
          <w:spacing w:val="120"/>
          <w:w w:val="66"/>
          <w:sz w:val="36"/>
          <w:szCs w:val="36"/>
        </w:rPr>
        <w:t>ГОРОДСКОГО ОКРУГА «ЖАТАЙ»</w:t>
      </w:r>
      <w:r>
        <w:rPr>
          <w:b/>
          <w:caps/>
          <w:color w:val="000000"/>
          <w:spacing w:val="120"/>
          <w:w w:val="66"/>
          <w:sz w:val="36"/>
          <w:szCs w:val="36"/>
        </w:rPr>
        <w:tab/>
      </w:r>
    </w:p>
    <w:p w:rsidR="00857D25" w:rsidRDefault="00C6307E" w:rsidP="00857D25">
      <w:pPr>
        <w:snapToGrid w:val="0"/>
        <w:ind w:right="-5"/>
        <w:jc w:val="center"/>
        <w:rPr>
          <w:rFonts w:ascii="Times New Roman" w:hAnsi="Times New Roman" w:cs="Times New Roman"/>
          <w:bCs/>
          <w:caps/>
          <w:spacing w:val="50"/>
          <w:w w:val="80"/>
          <w:sz w:val="32"/>
          <w:szCs w:val="32"/>
        </w:rPr>
      </w:pPr>
      <w:r w:rsidRPr="00C6307E">
        <w:rPr>
          <w:rFonts w:ascii="Times New Roman" w:hAnsi="Times New Roman" w:cs="Times New Roman"/>
          <w:noProof/>
        </w:rPr>
        <w:drawing>
          <wp:anchor distT="0" distB="0" distL="0" distR="0" simplePos="0" relativeHeight="251662336" behindDoc="0" locked="0" layoutInCell="1" allowOverlap="1">
            <wp:simplePos x="0" y="0"/>
            <wp:positionH relativeFrom="column">
              <wp:posOffset>73660</wp:posOffset>
            </wp:positionH>
            <wp:positionV relativeFrom="paragraph">
              <wp:posOffset>85725</wp:posOffset>
            </wp:positionV>
            <wp:extent cx="6008370" cy="45085"/>
            <wp:effectExtent l="19050" t="0" r="0" b="0"/>
            <wp:wrapTopAndBottom/>
            <wp:docPr id="4" name="Рисунок 4" descr="file:///C:/Program%20Files/OpenOffice.org%203/Basis/share/gallery/rulers/blurulr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C:/Program%20Files/OpenOffice.org%203/Basis/share/gallery/rulers/blurulr6.gif"/>
                    <pic:cNvPicPr>
                      <a:picLocks noChangeAspect="1" noChangeArrowheads="1"/>
                    </pic:cNvPicPr>
                  </pic:nvPicPr>
                  <pic:blipFill>
                    <a:blip r:link="rId5"/>
                    <a:srcRect/>
                    <a:stretch>
                      <a:fillRect/>
                    </a:stretch>
                  </pic:blipFill>
                  <pic:spPr bwMode="auto">
                    <a:xfrm>
                      <a:off x="0" y="0"/>
                      <a:ext cx="6008370" cy="45085"/>
                    </a:xfrm>
                    <a:prstGeom prst="rect">
                      <a:avLst/>
                    </a:prstGeom>
                    <a:solidFill>
                      <a:srgbClr val="FFFFFF"/>
                    </a:solidFill>
                    <a:ln w="9525">
                      <a:noFill/>
                      <a:miter lim="800000"/>
                      <a:headEnd/>
                      <a:tailEnd/>
                    </a:ln>
                  </pic:spPr>
                </pic:pic>
              </a:graphicData>
            </a:graphic>
          </wp:anchor>
        </w:drawing>
      </w:r>
      <w:r w:rsidR="00046B4C">
        <w:rPr>
          <w:rFonts w:ascii="Times New Roman" w:hAnsi="Times New Roman" w:cs="Times New Roman"/>
          <w:bCs/>
          <w:caps/>
          <w:spacing w:val="50"/>
          <w:w w:val="80"/>
          <w:sz w:val="32"/>
          <w:szCs w:val="32"/>
        </w:rPr>
        <w:t xml:space="preserve"> </w:t>
      </w:r>
      <w:r w:rsidR="00B100A3">
        <w:rPr>
          <w:rFonts w:ascii="Times New Roman" w:hAnsi="Times New Roman" w:cs="Times New Roman"/>
          <w:bCs/>
          <w:caps/>
          <w:spacing w:val="50"/>
          <w:w w:val="80"/>
          <w:sz w:val="32"/>
          <w:szCs w:val="32"/>
        </w:rPr>
        <w:t>двадцать первая</w:t>
      </w:r>
      <w:r w:rsidR="00EA5687">
        <w:rPr>
          <w:rFonts w:ascii="Times New Roman" w:hAnsi="Times New Roman" w:cs="Times New Roman"/>
          <w:bCs/>
          <w:caps/>
          <w:spacing w:val="50"/>
          <w:w w:val="80"/>
          <w:sz w:val="32"/>
          <w:szCs w:val="32"/>
        </w:rPr>
        <w:t xml:space="preserve"> </w:t>
      </w:r>
      <w:r w:rsidRPr="00C6307E">
        <w:rPr>
          <w:rFonts w:ascii="Times New Roman" w:hAnsi="Times New Roman" w:cs="Times New Roman"/>
          <w:bCs/>
          <w:caps/>
          <w:spacing w:val="50"/>
          <w:w w:val="80"/>
          <w:sz w:val="32"/>
          <w:szCs w:val="32"/>
        </w:rPr>
        <w:t>(оЧЕРЕДНАЯ) сессия</w:t>
      </w:r>
      <w:r>
        <w:tab/>
      </w:r>
    </w:p>
    <w:p w:rsidR="00C6307E" w:rsidRPr="00857D25" w:rsidRDefault="006520A0" w:rsidP="00857D25">
      <w:pPr>
        <w:snapToGrid w:val="0"/>
        <w:ind w:right="-5"/>
        <w:jc w:val="right"/>
        <w:rPr>
          <w:rFonts w:ascii="Times New Roman" w:hAnsi="Times New Roman" w:cs="Times New Roman"/>
          <w:bCs/>
          <w:caps/>
          <w:spacing w:val="50"/>
          <w:w w:val="80"/>
          <w:sz w:val="32"/>
          <w:szCs w:val="32"/>
        </w:rPr>
      </w:pPr>
      <w:r>
        <w:rPr>
          <w:rFonts w:ascii="Times New Roman" w:hAnsi="Times New Roman" w:cs="Times New Roman"/>
          <w:sz w:val="24"/>
          <w:szCs w:val="24"/>
        </w:rPr>
        <w:t>«</w:t>
      </w:r>
      <w:r w:rsidR="007E7B9E">
        <w:rPr>
          <w:rFonts w:ascii="Times New Roman" w:hAnsi="Times New Roman" w:cs="Times New Roman"/>
          <w:sz w:val="24"/>
          <w:szCs w:val="24"/>
        </w:rPr>
        <w:t>17</w:t>
      </w:r>
      <w:r w:rsidR="00C6307E" w:rsidRPr="00C6307E">
        <w:rPr>
          <w:rFonts w:ascii="Times New Roman" w:hAnsi="Times New Roman" w:cs="Times New Roman"/>
          <w:sz w:val="24"/>
          <w:szCs w:val="24"/>
        </w:rPr>
        <w:t>»</w:t>
      </w:r>
      <w:r w:rsidR="007E7B9E">
        <w:rPr>
          <w:rFonts w:ascii="Times New Roman" w:hAnsi="Times New Roman" w:cs="Times New Roman"/>
          <w:sz w:val="24"/>
          <w:szCs w:val="24"/>
        </w:rPr>
        <w:t xml:space="preserve"> июня </w:t>
      </w:r>
      <w:r w:rsidR="00C6307E" w:rsidRPr="00C6307E">
        <w:rPr>
          <w:rFonts w:ascii="Times New Roman" w:hAnsi="Times New Roman" w:cs="Times New Roman"/>
          <w:sz w:val="24"/>
          <w:szCs w:val="24"/>
        </w:rPr>
        <w:t>202</w:t>
      </w:r>
      <w:r w:rsidR="00EE259A">
        <w:rPr>
          <w:rFonts w:ascii="Times New Roman" w:hAnsi="Times New Roman" w:cs="Times New Roman"/>
          <w:sz w:val="24"/>
          <w:szCs w:val="24"/>
        </w:rPr>
        <w:t>6</w:t>
      </w:r>
      <w:r w:rsidR="00C6307E" w:rsidRPr="00C6307E">
        <w:rPr>
          <w:rFonts w:ascii="Times New Roman" w:hAnsi="Times New Roman" w:cs="Times New Roman"/>
          <w:sz w:val="24"/>
          <w:szCs w:val="24"/>
        </w:rPr>
        <w:t xml:space="preserve"> г.</w:t>
      </w:r>
    </w:p>
    <w:p w:rsidR="00C6307E" w:rsidRPr="00684428" w:rsidRDefault="00C6307E" w:rsidP="001539DC">
      <w:pPr>
        <w:spacing w:after="0" w:line="240" w:lineRule="auto"/>
        <w:jc w:val="center"/>
        <w:rPr>
          <w:rFonts w:ascii="Times New Roman" w:hAnsi="Times New Roman" w:cs="Times New Roman"/>
          <w:spacing w:val="50"/>
          <w:w w:val="80"/>
          <w:sz w:val="32"/>
          <w:szCs w:val="32"/>
        </w:rPr>
      </w:pPr>
      <w:r w:rsidRPr="00684428">
        <w:rPr>
          <w:rFonts w:ascii="Times New Roman" w:hAnsi="Times New Roman" w:cs="Times New Roman"/>
          <w:spacing w:val="50"/>
          <w:w w:val="80"/>
          <w:sz w:val="32"/>
          <w:szCs w:val="32"/>
        </w:rPr>
        <w:t>РЕШЕНИЕ</w:t>
      </w:r>
      <w:r w:rsidR="002D7DF2">
        <w:rPr>
          <w:rFonts w:ascii="Times New Roman" w:hAnsi="Times New Roman" w:cs="Times New Roman"/>
          <w:spacing w:val="50"/>
          <w:w w:val="80"/>
          <w:sz w:val="32"/>
          <w:szCs w:val="32"/>
        </w:rPr>
        <w:t xml:space="preserve"> №21-</w:t>
      </w:r>
      <w:r w:rsidR="000C1EB5">
        <w:rPr>
          <w:rFonts w:ascii="Times New Roman" w:hAnsi="Times New Roman" w:cs="Times New Roman"/>
          <w:spacing w:val="50"/>
          <w:w w:val="80"/>
          <w:sz w:val="32"/>
          <w:szCs w:val="32"/>
        </w:rPr>
        <w:t>4</w:t>
      </w:r>
    </w:p>
    <w:p w:rsidR="00815DB6" w:rsidRDefault="00815DB6" w:rsidP="001539DC">
      <w:pPr>
        <w:pStyle w:val="1"/>
        <w:rPr>
          <w:b/>
          <w:i/>
          <w:snapToGrid/>
          <w:sz w:val="24"/>
          <w:szCs w:val="24"/>
        </w:rPr>
      </w:pPr>
    </w:p>
    <w:p w:rsidR="000C1EB5" w:rsidRPr="000C1EB5" w:rsidRDefault="000C1EB5" w:rsidP="000C1EB5">
      <w:pPr>
        <w:spacing w:after="0" w:line="240" w:lineRule="auto"/>
        <w:rPr>
          <w:rFonts w:ascii="Times New Roman" w:eastAsia="Times New Roman" w:hAnsi="Times New Roman" w:cs="Times New Roman"/>
          <w:b/>
          <w:sz w:val="24"/>
          <w:szCs w:val="24"/>
        </w:rPr>
      </w:pPr>
      <w:r w:rsidRPr="000C1EB5">
        <w:rPr>
          <w:rFonts w:ascii="Times New Roman" w:eastAsia="Times New Roman" w:hAnsi="Times New Roman" w:cs="Times New Roman"/>
          <w:b/>
          <w:sz w:val="24"/>
          <w:szCs w:val="24"/>
        </w:rPr>
        <w:t xml:space="preserve">Об утверждении Положения </w:t>
      </w:r>
    </w:p>
    <w:p w:rsidR="000C1EB5" w:rsidRPr="000C1EB5" w:rsidRDefault="000C1EB5" w:rsidP="000C1EB5">
      <w:pPr>
        <w:spacing w:after="0" w:line="240" w:lineRule="auto"/>
        <w:rPr>
          <w:rFonts w:ascii="Times New Roman" w:eastAsia="Times New Roman" w:hAnsi="Times New Roman" w:cs="Times New Roman"/>
          <w:b/>
          <w:sz w:val="24"/>
          <w:szCs w:val="24"/>
        </w:rPr>
      </w:pPr>
      <w:r w:rsidRPr="000C1EB5">
        <w:rPr>
          <w:rFonts w:ascii="Times New Roman" w:eastAsia="Times New Roman" w:hAnsi="Times New Roman" w:cs="Times New Roman"/>
          <w:b/>
          <w:sz w:val="24"/>
          <w:szCs w:val="24"/>
        </w:rPr>
        <w:t xml:space="preserve">о присвоении и сохранении классных чинов муниципальным </w:t>
      </w:r>
    </w:p>
    <w:p w:rsidR="000C1EB5" w:rsidRPr="000C1EB5" w:rsidRDefault="000C1EB5" w:rsidP="000C1EB5">
      <w:pPr>
        <w:spacing w:after="0" w:line="240" w:lineRule="auto"/>
        <w:rPr>
          <w:rFonts w:ascii="Times New Roman" w:eastAsia="Times New Roman" w:hAnsi="Times New Roman" w:cs="Times New Roman"/>
          <w:b/>
          <w:sz w:val="24"/>
          <w:szCs w:val="24"/>
        </w:rPr>
      </w:pPr>
      <w:r w:rsidRPr="000C1EB5">
        <w:rPr>
          <w:rFonts w:ascii="Times New Roman" w:eastAsia="Times New Roman" w:hAnsi="Times New Roman" w:cs="Times New Roman"/>
          <w:b/>
          <w:sz w:val="24"/>
          <w:szCs w:val="24"/>
        </w:rPr>
        <w:t>служащим Окружной Администрации ГО «Жатай»</w:t>
      </w:r>
    </w:p>
    <w:p w:rsidR="000C1EB5" w:rsidRPr="000C1EB5" w:rsidRDefault="000C1EB5" w:rsidP="000C1EB5">
      <w:pPr>
        <w:spacing w:after="0" w:line="240" w:lineRule="auto"/>
        <w:rPr>
          <w:rFonts w:ascii="Times New Roman" w:eastAsia="Times New Roman" w:hAnsi="Times New Roman" w:cs="Times New Roman"/>
          <w:b/>
          <w:bCs/>
          <w:i/>
          <w:sz w:val="24"/>
          <w:szCs w:val="24"/>
        </w:rPr>
      </w:pPr>
    </w:p>
    <w:p w:rsidR="000C1EB5" w:rsidRPr="000C1EB5" w:rsidRDefault="000C1EB5" w:rsidP="000C1EB5">
      <w:pPr>
        <w:spacing w:after="0" w:line="240" w:lineRule="auto"/>
        <w:ind w:firstLine="567"/>
        <w:jc w:val="both"/>
        <w:rPr>
          <w:rFonts w:ascii="Times New Roman" w:eastAsia="Times New Roman" w:hAnsi="Times New Roman" w:cs="Times New Roman"/>
          <w:sz w:val="24"/>
          <w:szCs w:val="24"/>
        </w:rPr>
      </w:pPr>
      <w:r w:rsidRPr="000C1EB5">
        <w:rPr>
          <w:rFonts w:ascii="Times New Roman" w:eastAsia="Times New Roman" w:hAnsi="Times New Roman" w:cs="Times New Roman"/>
          <w:sz w:val="24"/>
          <w:szCs w:val="24"/>
        </w:rPr>
        <w:t xml:space="preserve">Рассмотрев представленный проект Положения о присвоении и сохранении классных чинов муниципальным служащим Окружной Администрации ГО «Жатай» в соответствии с </w:t>
      </w:r>
      <w:r w:rsidRPr="000C1EB5">
        <w:rPr>
          <w:rFonts w:ascii="Times New Roman" w:eastAsiaTheme="minorHAnsi" w:hAnsi="Times New Roman" w:cs="Times New Roman"/>
          <w:sz w:val="24"/>
          <w:szCs w:val="24"/>
          <w:lang w:eastAsia="en-US"/>
        </w:rPr>
        <w:t>Законом Республики Саха (Якутия) от 18 ноября 2009 746-З № 397-IV (</w:t>
      </w:r>
      <w:r w:rsidRPr="000C1EB5">
        <w:rPr>
          <w:rFonts w:ascii="Times New Roman" w:eastAsiaTheme="minorHAnsi" w:hAnsi="Times New Roman" w:cs="Times New Roman"/>
          <w:sz w:val="24"/>
          <w:szCs w:val="24"/>
          <w:shd w:val="clear" w:color="auto" w:fill="FFFFFF"/>
          <w:lang w:eastAsia="en-US"/>
        </w:rPr>
        <w:t>в ред. </w:t>
      </w:r>
      <w:hyperlink r:id="rId6" w:anchor="64U0IK" w:history="1">
        <w:r w:rsidRPr="000C1EB5">
          <w:rPr>
            <w:rFonts w:ascii="Times New Roman" w:eastAsiaTheme="minorHAnsi" w:hAnsi="Times New Roman" w:cs="Times New Roman"/>
            <w:sz w:val="24"/>
            <w:szCs w:val="24"/>
            <w:shd w:val="clear" w:color="auto" w:fill="FFFFFF"/>
            <w:lang w:eastAsia="en-US"/>
          </w:rPr>
          <w:t xml:space="preserve"> от 10.12.2025 2893-З N 461-VII</w:t>
        </w:r>
      </w:hyperlink>
      <w:r w:rsidRPr="000C1EB5">
        <w:rPr>
          <w:rFonts w:ascii="Times New Roman" w:eastAsiaTheme="minorHAnsi" w:hAnsi="Times New Roman" w:cs="Times New Roman"/>
          <w:sz w:val="24"/>
          <w:szCs w:val="24"/>
          <w:shd w:val="clear" w:color="auto" w:fill="FFFFFF"/>
          <w:lang w:eastAsia="en-US"/>
        </w:rPr>
        <w:t>)</w:t>
      </w:r>
      <w:r w:rsidRPr="000C1EB5">
        <w:rPr>
          <w:rFonts w:ascii="Times New Roman" w:eastAsiaTheme="minorHAnsi" w:hAnsi="Times New Roman" w:cs="Times New Roman"/>
          <w:sz w:val="24"/>
          <w:szCs w:val="24"/>
          <w:lang w:eastAsia="en-US"/>
        </w:rPr>
        <w:t xml:space="preserve"> «О порядке присвоения и сохранения классных чинов муниципальным служащим в Республике Саха (Якутия)»</w:t>
      </w:r>
      <w:r w:rsidRPr="000C1EB5">
        <w:rPr>
          <w:rFonts w:ascii="Arial" w:eastAsiaTheme="minorHAnsi" w:hAnsi="Arial" w:cs="Arial"/>
          <w:color w:val="0A0A0A"/>
          <w:shd w:val="clear" w:color="auto" w:fill="FFFFFF"/>
          <w:lang w:eastAsia="en-US"/>
        </w:rPr>
        <w:t xml:space="preserve">, </w:t>
      </w:r>
      <w:r w:rsidRPr="000C1EB5">
        <w:rPr>
          <w:rFonts w:ascii="Times New Roman" w:eastAsia="Times New Roman" w:hAnsi="Times New Roman" w:cs="Times New Roman"/>
          <w:sz w:val="24"/>
          <w:szCs w:val="24"/>
        </w:rPr>
        <w:t>Окружной Совет депутатов Городского округа «Жатай»:</w:t>
      </w:r>
    </w:p>
    <w:p w:rsidR="000F40FE" w:rsidRDefault="000F40FE" w:rsidP="001539DC">
      <w:pPr>
        <w:pStyle w:val="1"/>
        <w:jc w:val="center"/>
        <w:rPr>
          <w:b/>
          <w:snapToGrid/>
          <w:sz w:val="24"/>
          <w:szCs w:val="24"/>
        </w:rPr>
      </w:pPr>
    </w:p>
    <w:p w:rsidR="00C6307E" w:rsidRPr="00C6307E" w:rsidRDefault="00C6307E" w:rsidP="001539DC">
      <w:pPr>
        <w:pStyle w:val="1"/>
        <w:jc w:val="center"/>
        <w:rPr>
          <w:b/>
          <w:snapToGrid/>
          <w:sz w:val="24"/>
          <w:szCs w:val="24"/>
        </w:rPr>
      </w:pPr>
      <w:r w:rsidRPr="00C6307E">
        <w:rPr>
          <w:b/>
          <w:snapToGrid/>
          <w:sz w:val="24"/>
          <w:szCs w:val="24"/>
        </w:rPr>
        <w:t>РЕШИЛ:</w:t>
      </w:r>
    </w:p>
    <w:p w:rsidR="00C6307E" w:rsidRPr="00C6307E" w:rsidRDefault="00C6307E" w:rsidP="001539DC">
      <w:pPr>
        <w:pStyle w:val="1"/>
        <w:jc w:val="both"/>
        <w:rPr>
          <w:snapToGrid/>
          <w:sz w:val="24"/>
          <w:szCs w:val="24"/>
        </w:rPr>
      </w:pPr>
    </w:p>
    <w:p w:rsidR="000C1EB5" w:rsidRPr="000C1EB5" w:rsidRDefault="000C1EB5" w:rsidP="000C1EB5">
      <w:pPr>
        <w:spacing w:after="0" w:line="240" w:lineRule="auto"/>
        <w:ind w:firstLine="567"/>
        <w:jc w:val="both"/>
        <w:rPr>
          <w:rFonts w:ascii="Times New Roman" w:hAnsi="Times New Roman" w:cs="Times New Roman"/>
          <w:sz w:val="24"/>
          <w:szCs w:val="24"/>
        </w:rPr>
      </w:pPr>
      <w:r w:rsidRPr="000C1EB5">
        <w:rPr>
          <w:rFonts w:ascii="Times New Roman" w:hAnsi="Times New Roman" w:cs="Times New Roman"/>
          <w:sz w:val="24"/>
          <w:szCs w:val="24"/>
        </w:rPr>
        <w:t>1.Утвердить Положение о присвоении и сохранении классных чинов муниципальным служащим Окружной Администрации ГО «Жатай».</w:t>
      </w:r>
    </w:p>
    <w:p w:rsidR="000C1EB5" w:rsidRPr="000C1EB5" w:rsidRDefault="000C1EB5" w:rsidP="000C1EB5">
      <w:pPr>
        <w:spacing w:after="0" w:line="240" w:lineRule="auto"/>
        <w:ind w:firstLine="567"/>
        <w:jc w:val="both"/>
        <w:rPr>
          <w:rFonts w:ascii="Times New Roman" w:hAnsi="Times New Roman" w:cs="Times New Roman"/>
          <w:sz w:val="24"/>
          <w:szCs w:val="24"/>
        </w:rPr>
      </w:pPr>
      <w:r w:rsidRPr="000C1EB5">
        <w:rPr>
          <w:rFonts w:ascii="Times New Roman" w:hAnsi="Times New Roman" w:cs="Times New Roman"/>
          <w:sz w:val="24"/>
          <w:szCs w:val="24"/>
        </w:rPr>
        <w:t xml:space="preserve">2. Отменить </w:t>
      </w:r>
      <w:r>
        <w:rPr>
          <w:rFonts w:ascii="Times New Roman" w:hAnsi="Times New Roman" w:cs="Times New Roman"/>
          <w:sz w:val="24"/>
          <w:szCs w:val="24"/>
        </w:rPr>
        <w:t>действие Решения</w:t>
      </w:r>
      <w:r w:rsidRPr="000C1EB5">
        <w:rPr>
          <w:rFonts w:ascii="Times New Roman" w:hAnsi="Times New Roman" w:cs="Times New Roman"/>
          <w:sz w:val="24"/>
          <w:szCs w:val="24"/>
        </w:rPr>
        <w:t xml:space="preserve"> Окружного Совета депутатов Городского округа «Жатай» № 25-4 от 29 марта 2012 года об утверждении Положения «О порядке присвоения и сохранения классных чинов муниципальным служащим Окружной Администрации ГО «Жатай»»</w:t>
      </w:r>
    </w:p>
    <w:p w:rsidR="000C1EB5" w:rsidRPr="000C1EB5" w:rsidRDefault="000C1EB5" w:rsidP="000C1EB5">
      <w:pPr>
        <w:spacing w:after="0" w:line="240" w:lineRule="auto"/>
        <w:ind w:firstLine="567"/>
        <w:jc w:val="both"/>
        <w:rPr>
          <w:rFonts w:ascii="Times New Roman" w:hAnsi="Times New Roman" w:cs="Times New Roman"/>
          <w:sz w:val="24"/>
          <w:szCs w:val="24"/>
        </w:rPr>
      </w:pPr>
      <w:r w:rsidRPr="000C1EB5">
        <w:rPr>
          <w:rFonts w:ascii="Times New Roman" w:hAnsi="Times New Roman" w:cs="Times New Roman"/>
          <w:sz w:val="24"/>
          <w:szCs w:val="24"/>
        </w:rPr>
        <w:t>3. Контроль над исполнением настоящего решения возложить на постоянную комиссию Окружного Совета депутатов ГО «Жатай» по законности, правопорядку, экологии, развитию местного самоуправления (Хабаров П.С.)</w:t>
      </w:r>
    </w:p>
    <w:p w:rsidR="002C6DB5" w:rsidRPr="002C6DB5" w:rsidRDefault="000C1EB5" w:rsidP="000C1EB5">
      <w:pPr>
        <w:spacing w:after="0" w:line="240" w:lineRule="auto"/>
        <w:ind w:firstLine="567"/>
        <w:jc w:val="both"/>
        <w:rPr>
          <w:rFonts w:ascii="Times New Roman" w:eastAsia="Times New Roman" w:hAnsi="Times New Roman" w:cs="Times New Roman"/>
          <w:bCs/>
          <w:sz w:val="24"/>
          <w:szCs w:val="24"/>
        </w:rPr>
      </w:pPr>
      <w:r w:rsidRPr="000C1EB5">
        <w:rPr>
          <w:rFonts w:ascii="Times New Roman" w:hAnsi="Times New Roman" w:cs="Times New Roman"/>
          <w:sz w:val="24"/>
          <w:szCs w:val="24"/>
        </w:rPr>
        <w:t xml:space="preserve">4.Настоящее решение вступает в силу со дня его официального опубликования.  </w:t>
      </w:r>
    </w:p>
    <w:p w:rsidR="000F40FE" w:rsidRDefault="000F40FE" w:rsidP="002D7DF2">
      <w:pPr>
        <w:autoSpaceDE w:val="0"/>
        <w:autoSpaceDN w:val="0"/>
        <w:adjustRightInd w:val="0"/>
        <w:spacing w:after="0" w:line="240" w:lineRule="auto"/>
        <w:jc w:val="both"/>
        <w:rPr>
          <w:rFonts w:ascii="Times New Roman" w:eastAsia="Times New Roman" w:hAnsi="Times New Roman" w:cs="Times New Roman"/>
          <w:sz w:val="24"/>
          <w:szCs w:val="24"/>
        </w:rPr>
      </w:pPr>
    </w:p>
    <w:p w:rsidR="000F40FE" w:rsidRDefault="000F40FE" w:rsidP="002D7DF2">
      <w:pPr>
        <w:autoSpaceDE w:val="0"/>
        <w:autoSpaceDN w:val="0"/>
        <w:adjustRightInd w:val="0"/>
        <w:spacing w:after="0" w:line="240" w:lineRule="auto"/>
        <w:jc w:val="both"/>
        <w:rPr>
          <w:rFonts w:ascii="Times New Roman" w:eastAsia="Times New Roman" w:hAnsi="Times New Roman" w:cs="Times New Roman"/>
          <w:sz w:val="24"/>
          <w:szCs w:val="24"/>
        </w:rPr>
      </w:pPr>
    </w:p>
    <w:p w:rsidR="006A0F37" w:rsidRDefault="006A0F37" w:rsidP="002D7DF2">
      <w:pPr>
        <w:autoSpaceDE w:val="0"/>
        <w:autoSpaceDN w:val="0"/>
        <w:adjustRightInd w:val="0"/>
        <w:spacing w:after="0" w:line="240" w:lineRule="auto"/>
        <w:jc w:val="both"/>
        <w:rPr>
          <w:rFonts w:ascii="Times New Roman" w:eastAsia="Times New Roman" w:hAnsi="Times New Roman" w:cs="Times New Roman"/>
          <w:sz w:val="24"/>
          <w:szCs w:val="24"/>
        </w:rPr>
      </w:pPr>
    </w:p>
    <w:p w:rsidR="006A0F37" w:rsidRDefault="006A0F37" w:rsidP="002D7DF2">
      <w:pPr>
        <w:autoSpaceDE w:val="0"/>
        <w:autoSpaceDN w:val="0"/>
        <w:adjustRightInd w:val="0"/>
        <w:spacing w:after="0" w:line="240" w:lineRule="auto"/>
        <w:jc w:val="both"/>
        <w:rPr>
          <w:rFonts w:ascii="Times New Roman" w:eastAsia="Times New Roman" w:hAnsi="Times New Roman" w:cs="Times New Roman"/>
          <w:sz w:val="24"/>
          <w:szCs w:val="24"/>
        </w:rPr>
      </w:pP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r w:rsidRPr="002D7DF2">
        <w:rPr>
          <w:rFonts w:ascii="Times New Roman" w:eastAsia="Times New Roman" w:hAnsi="Times New Roman" w:cs="Times New Roman"/>
          <w:sz w:val="24"/>
          <w:szCs w:val="24"/>
        </w:rPr>
        <w:t>Председатель Окружного Совета                                     Глава Городского округа «Жатай»</w:t>
      </w: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r w:rsidRPr="002D7DF2">
        <w:rPr>
          <w:rFonts w:ascii="Times New Roman" w:eastAsia="Times New Roman" w:hAnsi="Times New Roman" w:cs="Times New Roman"/>
          <w:sz w:val="24"/>
          <w:szCs w:val="24"/>
        </w:rPr>
        <w:t>депутатов Городского округа «Жатай»</w:t>
      </w: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p>
    <w:p w:rsidR="002D7DF2" w:rsidRPr="002D7DF2" w:rsidRDefault="002D7DF2" w:rsidP="002D7DF2">
      <w:pPr>
        <w:autoSpaceDE w:val="0"/>
        <w:autoSpaceDN w:val="0"/>
        <w:adjustRightInd w:val="0"/>
        <w:spacing w:after="0" w:line="240" w:lineRule="auto"/>
        <w:jc w:val="both"/>
        <w:rPr>
          <w:rFonts w:ascii="Times New Roman" w:eastAsia="Times New Roman" w:hAnsi="Times New Roman" w:cs="Times New Roman"/>
          <w:sz w:val="24"/>
          <w:szCs w:val="24"/>
        </w:rPr>
      </w:pPr>
      <w:r w:rsidRPr="002D7DF2">
        <w:rPr>
          <w:rFonts w:ascii="Times New Roman" w:eastAsia="Times New Roman" w:hAnsi="Times New Roman" w:cs="Times New Roman"/>
          <w:sz w:val="24"/>
          <w:szCs w:val="24"/>
        </w:rPr>
        <w:t>________________И.С. Лавров                                            __________________Е.Н. Исаева</w:t>
      </w:r>
    </w:p>
    <w:p w:rsidR="000F40FE" w:rsidRDefault="000F40FE"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p>
    <w:p w:rsidR="000F40FE" w:rsidRDefault="000F40FE"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p>
    <w:p w:rsidR="000F40FE" w:rsidRDefault="000F40FE"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p>
    <w:p w:rsidR="000C1EB5" w:rsidRDefault="000C1E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p>
    <w:p w:rsidR="006A0F37" w:rsidRDefault="006A0F37"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p>
    <w:p w:rsidR="000C1EB5" w:rsidRDefault="000C1E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p>
    <w:p w:rsidR="002C6DB5" w:rsidRPr="002C6DB5" w:rsidRDefault="002C6D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r w:rsidRPr="002C6DB5">
        <w:rPr>
          <w:rFonts w:ascii="Times New Roman" w:eastAsia="Times New Roman" w:hAnsi="Times New Roman" w:cs="Times New Roman"/>
          <w:sz w:val="24"/>
          <w:szCs w:val="24"/>
        </w:rPr>
        <w:lastRenderedPageBreak/>
        <w:t xml:space="preserve">Приложение </w:t>
      </w:r>
    </w:p>
    <w:p w:rsidR="008B0BA0" w:rsidRDefault="002C6D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r w:rsidRPr="002C6DB5">
        <w:rPr>
          <w:rFonts w:ascii="Times New Roman" w:eastAsia="Times New Roman" w:hAnsi="Times New Roman" w:cs="Times New Roman"/>
          <w:sz w:val="24"/>
          <w:szCs w:val="24"/>
        </w:rPr>
        <w:t xml:space="preserve">к решению Окружного Совета </w:t>
      </w:r>
    </w:p>
    <w:p w:rsidR="002C6DB5" w:rsidRPr="002C6DB5" w:rsidRDefault="002C6D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r w:rsidRPr="002C6DB5">
        <w:rPr>
          <w:rFonts w:ascii="Times New Roman" w:eastAsia="Times New Roman" w:hAnsi="Times New Roman" w:cs="Times New Roman"/>
          <w:sz w:val="24"/>
          <w:szCs w:val="24"/>
        </w:rPr>
        <w:t>депутатов ГО «Жатай»</w:t>
      </w:r>
    </w:p>
    <w:p w:rsidR="002C6DB5" w:rsidRPr="002C6DB5" w:rsidRDefault="002C6DB5" w:rsidP="002C6DB5">
      <w:pPr>
        <w:autoSpaceDE w:val="0"/>
        <w:autoSpaceDN w:val="0"/>
        <w:adjustRightInd w:val="0"/>
        <w:spacing w:after="0" w:line="240" w:lineRule="auto"/>
        <w:ind w:firstLine="851"/>
        <w:jc w:val="right"/>
        <w:rPr>
          <w:rFonts w:ascii="Times New Roman" w:eastAsia="Times New Roman" w:hAnsi="Times New Roman" w:cs="Times New Roman"/>
          <w:sz w:val="24"/>
          <w:szCs w:val="24"/>
        </w:rPr>
      </w:pPr>
      <w:r w:rsidRPr="002C6DB5">
        <w:rPr>
          <w:rFonts w:ascii="Times New Roman" w:eastAsia="Times New Roman" w:hAnsi="Times New Roman" w:cs="Times New Roman"/>
          <w:sz w:val="24"/>
          <w:szCs w:val="24"/>
        </w:rPr>
        <w:t>от</w:t>
      </w:r>
      <w:r w:rsidR="001F7E21">
        <w:rPr>
          <w:rFonts w:ascii="Times New Roman" w:eastAsia="Times New Roman" w:hAnsi="Times New Roman" w:cs="Times New Roman"/>
          <w:sz w:val="24"/>
          <w:szCs w:val="24"/>
        </w:rPr>
        <w:t xml:space="preserve"> 17.06.2026г.</w:t>
      </w:r>
      <w:r w:rsidRPr="002C6DB5">
        <w:rPr>
          <w:rFonts w:ascii="Times New Roman" w:eastAsia="Times New Roman" w:hAnsi="Times New Roman" w:cs="Times New Roman"/>
          <w:sz w:val="24"/>
          <w:szCs w:val="24"/>
        </w:rPr>
        <w:t xml:space="preserve"> №</w:t>
      </w:r>
      <w:r w:rsidR="001F7E21">
        <w:rPr>
          <w:rFonts w:ascii="Times New Roman" w:eastAsia="Times New Roman" w:hAnsi="Times New Roman" w:cs="Times New Roman"/>
          <w:sz w:val="24"/>
          <w:szCs w:val="24"/>
        </w:rPr>
        <w:t>21</w:t>
      </w:r>
      <w:r w:rsidR="006A0F37">
        <w:rPr>
          <w:rFonts w:ascii="Times New Roman" w:eastAsia="Times New Roman" w:hAnsi="Times New Roman" w:cs="Times New Roman"/>
          <w:sz w:val="24"/>
          <w:szCs w:val="24"/>
        </w:rPr>
        <w:t>-4</w:t>
      </w:r>
      <w:r w:rsidRPr="002C6DB5">
        <w:rPr>
          <w:rFonts w:ascii="Times New Roman" w:eastAsia="Times New Roman" w:hAnsi="Times New Roman" w:cs="Times New Roman"/>
          <w:sz w:val="24"/>
          <w:szCs w:val="24"/>
        </w:rPr>
        <w:t xml:space="preserve"> </w:t>
      </w:r>
    </w:p>
    <w:p w:rsidR="002C6DB5" w:rsidRPr="002C6DB5" w:rsidRDefault="002C6DB5" w:rsidP="002C6DB5">
      <w:pPr>
        <w:autoSpaceDE w:val="0"/>
        <w:autoSpaceDN w:val="0"/>
        <w:adjustRightInd w:val="0"/>
        <w:spacing w:after="0" w:line="240" w:lineRule="auto"/>
        <w:jc w:val="center"/>
        <w:rPr>
          <w:rFonts w:ascii="Times New Roman" w:eastAsia="Times New Roman" w:hAnsi="Times New Roman" w:cs="Times New Roman"/>
          <w:b/>
          <w:bCs/>
          <w:sz w:val="24"/>
          <w:szCs w:val="24"/>
        </w:rPr>
      </w:pPr>
    </w:p>
    <w:p w:rsidR="000C1EB5" w:rsidRPr="000C1EB5" w:rsidRDefault="000C1EB5" w:rsidP="000C1EB5">
      <w:pPr>
        <w:spacing w:after="0" w:line="240" w:lineRule="auto"/>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b/>
          <w:sz w:val="24"/>
          <w:szCs w:val="24"/>
          <w:lang w:eastAsia="en-US"/>
        </w:rPr>
        <w:t>ПОЛОЖЕНИЕ</w:t>
      </w:r>
      <w:r w:rsidRPr="000C1EB5">
        <w:rPr>
          <w:rFonts w:ascii="Times New Roman" w:eastAsiaTheme="minorHAnsi" w:hAnsi="Times New Roman" w:cs="Times New Roman"/>
          <w:b/>
          <w:sz w:val="24"/>
          <w:szCs w:val="24"/>
          <w:lang w:eastAsia="en-US"/>
        </w:rPr>
        <w:br/>
        <w:t xml:space="preserve">о присвоении и сохранении классных чинов </w:t>
      </w:r>
    </w:p>
    <w:p w:rsidR="000C1EB5" w:rsidRPr="000C1EB5" w:rsidRDefault="000C1EB5" w:rsidP="000C1EB5">
      <w:pPr>
        <w:spacing w:after="0" w:line="240" w:lineRule="auto"/>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b/>
          <w:sz w:val="24"/>
          <w:szCs w:val="24"/>
          <w:lang w:eastAsia="en-US"/>
        </w:rPr>
        <w:t>муниципальным служащим Окружной Администрации ГО «Жатай»</w:t>
      </w:r>
    </w:p>
    <w:p w:rsidR="000C1EB5" w:rsidRPr="000C1EB5" w:rsidRDefault="000C1EB5" w:rsidP="000C1EB5">
      <w:pPr>
        <w:spacing w:after="0" w:line="240" w:lineRule="auto"/>
        <w:jc w:val="center"/>
        <w:rPr>
          <w:rFonts w:ascii="Times New Roman" w:eastAsiaTheme="minorHAnsi" w:hAnsi="Times New Roman" w:cs="Times New Roman"/>
          <w:sz w:val="24"/>
          <w:szCs w:val="24"/>
          <w:lang w:eastAsia="en-US"/>
        </w:rPr>
      </w:pPr>
    </w:p>
    <w:p w:rsidR="000C1EB5" w:rsidRPr="000C1EB5" w:rsidRDefault="000C1EB5" w:rsidP="000C1EB5">
      <w:pPr>
        <w:spacing w:after="0" w:line="240" w:lineRule="auto"/>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 xml:space="preserve">     Настоящее Положение устанавливает порядок присвоения и сохранения классных чинов муниципальным служащим Окружной Администрации ГО «Жатай».</w:t>
      </w:r>
    </w:p>
    <w:p w:rsidR="000C1EB5" w:rsidRPr="000C1EB5" w:rsidRDefault="000C1EB5" w:rsidP="000C1EB5">
      <w:pPr>
        <w:spacing w:after="0" w:line="240" w:lineRule="auto"/>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sz w:val="24"/>
          <w:szCs w:val="24"/>
          <w:lang w:eastAsia="en-US"/>
        </w:rPr>
        <w:br/>
        <w:t xml:space="preserve"> </w:t>
      </w:r>
      <w:r w:rsidRPr="000C1EB5">
        <w:rPr>
          <w:rFonts w:ascii="Times New Roman" w:eastAsiaTheme="minorHAnsi" w:hAnsi="Times New Roman" w:cs="Times New Roman"/>
          <w:b/>
          <w:sz w:val="24"/>
          <w:szCs w:val="24"/>
          <w:lang w:eastAsia="en-US"/>
        </w:rPr>
        <w:t>1. Общие положения</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Классные чины муниципальных служащих указывают на соответствие уровня профессиональной подготовки муниципальных служащих квалификационным требованиям для замещения должностей муниципальной службы.</w:t>
      </w:r>
      <w:r w:rsidRPr="000C1EB5">
        <w:rPr>
          <w:rFonts w:ascii="Times New Roman" w:eastAsiaTheme="minorHAnsi" w:hAnsi="Times New Roman" w:cs="Times New Roman"/>
          <w:sz w:val="24"/>
          <w:szCs w:val="24"/>
          <w:lang w:eastAsia="en-US"/>
        </w:rPr>
        <w:br/>
        <w:t>2. Классные чины присваиваются муниципальным служащим персонально с соблюдением последовательности в соответствии с замещаемой должностью муниципальной службы в пределах группы должностей муниципальной службы, а также с учетом профессионального уровня, продолжительности муниципальной службы в предыдущем классном чине и в замещаемой должности муниципальной службы, если иное не установлено настоящим Положением.</w:t>
      </w: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sz w:val="24"/>
          <w:szCs w:val="24"/>
          <w:lang w:eastAsia="en-US"/>
        </w:rPr>
        <w:br/>
      </w:r>
      <w:r w:rsidRPr="000C1EB5">
        <w:rPr>
          <w:rFonts w:ascii="Times New Roman" w:eastAsiaTheme="minorHAnsi" w:hAnsi="Times New Roman" w:cs="Times New Roman"/>
          <w:b/>
          <w:sz w:val="24"/>
          <w:szCs w:val="24"/>
          <w:lang w:eastAsia="en-US"/>
        </w:rPr>
        <w:t>2. Классные чины муниципальных служащих</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Муниципальным служащим присваиваются следующие классные чины:</w:t>
      </w:r>
      <w:r w:rsidRPr="000C1EB5">
        <w:rPr>
          <w:rFonts w:ascii="Times New Roman" w:eastAsiaTheme="minorHAnsi" w:hAnsi="Times New Roman" w:cs="Times New Roman"/>
          <w:sz w:val="24"/>
          <w:szCs w:val="24"/>
          <w:lang w:eastAsia="en-US"/>
        </w:rPr>
        <w:br/>
        <w:t>1) муниципальным служащим, замещающим младшие должности муниципальной службы, - секретарь муниципальной службы 1, 2 или 3-го класса;</w:t>
      </w:r>
      <w:r w:rsidRPr="000C1EB5">
        <w:rPr>
          <w:rFonts w:ascii="Times New Roman" w:eastAsiaTheme="minorHAnsi" w:hAnsi="Times New Roman" w:cs="Times New Roman"/>
          <w:sz w:val="24"/>
          <w:szCs w:val="24"/>
          <w:lang w:eastAsia="en-US"/>
        </w:rPr>
        <w:br/>
        <w:t>2) муниципальным служащим, замещающим старшие должности муниципальной службы, - референт муниципальной службы 1, 2 или 3-го класса;</w:t>
      </w:r>
      <w:r w:rsidRPr="000C1EB5">
        <w:rPr>
          <w:rFonts w:ascii="Times New Roman" w:eastAsiaTheme="minorHAnsi" w:hAnsi="Times New Roman" w:cs="Times New Roman"/>
          <w:sz w:val="24"/>
          <w:szCs w:val="24"/>
          <w:lang w:eastAsia="en-US"/>
        </w:rPr>
        <w:br/>
        <w:t>3) муниципальным служащим, замещающим ведущие должности муниципальной службы, - советник муниципальной службы 1, 2 или 3-го класса;</w:t>
      </w:r>
      <w:r w:rsidRPr="000C1EB5">
        <w:rPr>
          <w:rFonts w:ascii="Times New Roman" w:eastAsiaTheme="minorHAnsi" w:hAnsi="Times New Roman" w:cs="Times New Roman"/>
          <w:sz w:val="24"/>
          <w:szCs w:val="24"/>
          <w:lang w:eastAsia="en-US"/>
        </w:rPr>
        <w:br/>
        <w:t>4) муниципальным служащим, замещающим главные должности муниципальной службы, - муниципальный советник 1, 2 или 3-го класса;</w:t>
      </w:r>
      <w:r w:rsidRPr="000C1EB5">
        <w:rPr>
          <w:rFonts w:ascii="Times New Roman" w:eastAsiaTheme="minorHAnsi" w:hAnsi="Times New Roman" w:cs="Times New Roman"/>
          <w:sz w:val="24"/>
          <w:szCs w:val="24"/>
          <w:lang w:eastAsia="en-US"/>
        </w:rPr>
        <w:br/>
        <w:t>5) муниципальным служащим, замещающим высшие должности муниципальной службы, - действительный муниципальный советник 1, 2 или 3-го класса.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2. Старшинство классных чинов определяется последовательностью их перечисления в разделе 1 настоящего Положения.</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3. Классный чин может быть первым или очередным.</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4. Первый классный чин присваивается муниципальным служащим, не имеющим классных чинов муниципальных служащих. При этом в соответствии с пунктом 3 раздела 4 настоящего Положения учитывается классный чин государственной гражданской службы, воинское или специальное звание, классный чин юстиции, классный чин прокурорского работника, присвоенные муниципальному служащему на прежнем месте службы.</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5. Первыми классными чинами в зависимости от группы должностей муниципальной службы, к которой относится должность муниципальной службы, замещаемая муниципальным служащим, являются:</w:t>
      </w:r>
      <w:r w:rsidRPr="000C1EB5">
        <w:rPr>
          <w:rFonts w:ascii="Times New Roman" w:eastAsiaTheme="minorHAnsi" w:hAnsi="Times New Roman" w:cs="Times New Roman"/>
          <w:sz w:val="24"/>
          <w:szCs w:val="24"/>
          <w:lang w:eastAsia="en-US"/>
        </w:rPr>
        <w:br/>
        <w:t>1) для группы младших должностей муниципальной службы - секретарь муниципальной службы 3-го класса;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2) для группы старших должностей муниципальной службы - референт муниципальной службы 3-го класса;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3) для группы ведущих должностей муниципальной службы - советник муниципальной службы 3-го класса;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4) для группы главных должностей муниципальной службы - муниципальный советник 3-го класса;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lastRenderedPageBreak/>
        <w:t>5) для группы высших должностей муниципальной службы - действительный муниципальный советник 3-го класса.</w:t>
      </w: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sz w:val="24"/>
          <w:szCs w:val="24"/>
          <w:lang w:eastAsia="en-US"/>
        </w:rPr>
        <w:br/>
      </w:r>
      <w:r w:rsidRPr="000C1EB5">
        <w:rPr>
          <w:rFonts w:ascii="Times New Roman" w:eastAsiaTheme="minorHAnsi" w:hAnsi="Times New Roman" w:cs="Times New Roman"/>
          <w:b/>
          <w:sz w:val="24"/>
          <w:szCs w:val="24"/>
          <w:lang w:eastAsia="en-US"/>
        </w:rPr>
        <w:t>3. Сроки прохождения муниципальной службы в классных чинах</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Для прохождения муниципальной службы устанавливаются следующие сроки:</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в классных чинах секретаря муниципальной службы 3-го и 2-го класса, референта муниципальной службы 3-го и 2-го класса - не менее одного года;</w:t>
      </w:r>
      <w:r w:rsidRPr="000C1EB5">
        <w:rPr>
          <w:rFonts w:ascii="Times New Roman" w:eastAsiaTheme="minorHAnsi" w:hAnsi="Times New Roman" w:cs="Times New Roman"/>
          <w:sz w:val="24"/>
          <w:szCs w:val="24"/>
          <w:lang w:eastAsia="en-US"/>
        </w:rPr>
        <w:br/>
        <w:t>2) в классных чинах советника муниципальной службы 3-го и 2-го класса, муниципального советника 3-го и 2-го класса, действительного муниципального советника 3-го и 2-го класса - не менее двух лет.</w:t>
      </w:r>
      <w:r w:rsidRPr="000C1EB5">
        <w:rPr>
          <w:rFonts w:ascii="Times New Roman" w:eastAsiaTheme="minorHAnsi" w:hAnsi="Times New Roman" w:cs="Times New Roman"/>
          <w:sz w:val="24"/>
          <w:szCs w:val="24"/>
          <w:lang w:eastAsia="en-US"/>
        </w:rPr>
        <w:br/>
        <w:t>2. Сроки прохождения муниципальной службы в классных чинах секретаря муниципальной службы 1-го класса, референта муниципальной службы 1-го класса, советника муниципальной службы 1-го класса, муниципального советника 1-го класса, действительного муниципального советника 1-го класса не устанавливаются.</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3. Срок муниципальной службы в присвоенном классном чине исчисляется со дня присвоения классного чина.</w:t>
      </w: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sz w:val="24"/>
          <w:szCs w:val="24"/>
          <w:lang w:eastAsia="en-US"/>
        </w:rPr>
        <w:br/>
      </w:r>
      <w:r w:rsidRPr="000C1EB5">
        <w:rPr>
          <w:rFonts w:ascii="Times New Roman" w:eastAsiaTheme="minorHAnsi" w:hAnsi="Times New Roman" w:cs="Times New Roman"/>
          <w:b/>
          <w:sz w:val="24"/>
          <w:szCs w:val="24"/>
          <w:lang w:eastAsia="en-US"/>
        </w:rPr>
        <w:t>4. Порядок присвоения классных чинов</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Первый классный чин присваивается муниципальному служащему после успешного завершения испытания, а если испытание не устанавливалось, то не ранее чем через три месяца после назначения муниципального служащего на должность муниципальной службы.</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2. Очередной классный чин присваивается муниципальному служащему по истечении срока, установленного для прохождения муниципальной службы в предыдущем классном чине, если иное не установлено настоящим Законом.</w:t>
      </w:r>
      <w:r w:rsidRPr="000C1EB5">
        <w:rPr>
          <w:rFonts w:ascii="Times New Roman" w:eastAsiaTheme="minorHAnsi" w:hAnsi="Times New Roman" w:cs="Times New Roman"/>
          <w:sz w:val="24"/>
          <w:szCs w:val="24"/>
          <w:lang w:eastAsia="en-US"/>
        </w:rPr>
        <w:br/>
        <w:t>3. При поступлении на муниципальную службу гражданина Российской Федерации, имеющего классный чин государственной гражданской службы, воинское или специальное звание, классный чин юстиции, классный чин прокурорского работника, первый классный чин присваивается ему в соответствии с замещаемой должностью муниципальной службы в пределах группы должностей муниципальной службы без соблюдения срока, установленного пунктом 1 настоящего раздела.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3.1. При присвоении муниципальному служащему классного чина в соответствии с пунктом 3 настоящего раздела учитывается установленное соотношение должностей муниципальной службы в Республике Саха (Якутия) и должностей государственной гражданской службы Республики Саха (Якутия), соотношение классных чинов государственной гражданской службы Республики Саха (Якутия) и классных чинов федеральной государственной гражданской службы, государственной гражданской службы иного субъекта Российской Федерации, а также соотношение классных чинов федеральной государственной гражданской службы, воинских и специальных званий, классных чинов юстиции, классных чинов прокурорских работников.</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3.2. Если с учетом соотношения должностей, классных чинов и званий, предусмотренного с подпунктом 3.1 настоящего раздела, присваиваемый в соответствии с пунктом 3 настоящего раздела классный чин муниципальной службы ниже имеющегося у муниципального служащего классного чина государственной гражданской службы, воинского или специального звания, классного чина юстиции, классного чина прокурорского работника, муниципальному служащему присваивается классный чин на одну ступень выше того классного чина, который должен быть присвоен ему в соответствии с пунктом 3 настоящего раздела.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4. При назначении муниципального служащего на более высокую должность муниципальной службы в пределах группы должностей муниципальной службы, к которой относится должность, замещаемая муниципальным служащим, в том числе в другой орган местного самоуправления, очередной классный чин присваивается ему по истечении срока прохождения муниципальной службы в предыдущем классном чине, определенного в пункте 1 раздела 3 настоящего Положения, если иное не установлено настоящим Законом, и в порядке очередности относительно ранее присвоенного классного чина.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lastRenderedPageBreak/>
        <w:t>5. При назначении муниципального служащего на должность муниципальной службы, относящуюся к более высокой группе должностей муниципальной службы, чем замещаемая им ранее, в том числе в другой орган местного самоуправления, ему присваивается классный чин, являющийся в соответствии с пунктом 5 раздела 2 настоящего Положения первым для этой группы должностей муниципальной службы. В указанном случае классный чин присваивается без соблюдения последовательности и без учета продолжительности срока прохождения муниципальной службы в предыдущем классном чине.</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Классный чин присваивается муниципальному служащему в соответствии с настоящим пунктом после успешного завершения испытания, а если испытание не устанавливалось, то не ранее чем через три месяца после его назначения на должность муниципальной службы.</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6. Классные чины действительного муниципального советника 1, 2 и 3-го класса и муниципального советника 1, 2 и 3-го класса присваиваются муниципальным служащим решением Окружного Совета депутатов ГО «Жатай» по представлению Главы Окружной Администрации ГО «Жатай».</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7. Классные чины советника муниципальной службы 1, 2 и 3-го класса, референта муниципальной службы 1, 2 и 3-го класса, секретаря муниципальной службы 1, 2 и 3-го класса присваиваются муниципальным служащим Главой Окружной Администрации ГО «Жатай».</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8. Запись о присвоении классного чина вносится в личное дело и трудовую книжку (при наличии) и (или) сведения о трудовой деятельности муниципального служащего.</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9. Муниципальному служащему со дня присвоения распоряжением Главы Окружной Администрации ГО «Жатай» классного чина устанавливается выплата за классный чин в размере, определяемом муниципальным правовым актом.</w:t>
      </w: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sz w:val="24"/>
          <w:szCs w:val="24"/>
          <w:lang w:eastAsia="en-US"/>
        </w:rPr>
        <w:br/>
      </w:r>
      <w:r w:rsidRPr="000C1EB5">
        <w:rPr>
          <w:rFonts w:ascii="Times New Roman" w:eastAsiaTheme="minorHAnsi" w:hAnsi="Times New Roman" w:cs="Times New Roman"/>
          <w:b/>
          <w:sz w:val="24"/>
          <w:szCs w:val="24"/>
          <w:lang w:eastAsia="en-US"/>
        </w:rPr>
        <w:t>5. Досрочное присвоение классного чина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В качестве меры поощрения за особые отличия в муниципальной службе классный чин муниципальному служащему может быть присвоен до истечения срока, установленного пунктом 1 раздела 3 настоящего Положения для прохождения муниципальной службы в соответствующем классном чине, но не ранее чем через шесть месяцев пребывания в замещаемой должности муниципальной службы, не выше классного чина, соответствующего этой должности муниципальной службы, и с соблюдением последовательности.</w:t>
      </w:r>
      <w:r w:rsidRPr="000C1EB5">
        <w:rPr>
          <w:rFonts w:ascii="Times New Roman" w:eastAsiaTheme="minorHAnsi" w:hAnsi="Times New Roman" w:cs="Times New Roman"/>
          <w:sz w:val="24"/>
          <w:szCs w:val="24"/>
          <w:lang w:eastAsia="en-US"/>
        </w:rPr>
        <w:br/>
        <w:t>2. Досрочное присвоение муниципальному служащему классного чина может производиться в пределах каждой группы должностей муниципальной службы не более одного раза.</w:t>
      </w: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sz w:val="24"/>
          <w:szCs w:val="24"/>
          <w:lang w:eastAsia="en-US"/>
        </w:rPr>
        <w:br/>
      </w:r>
      <w:r w:rsidRPr="000C1EB5">
        <w:rPr>
          <w:rFonts w:ascii="Times New Roman" w:eastAsiaTheme="minorHAnsi" w:hAnsi="Times New Roman" w:cs="Times New Roman"/>
          <w:b/>
          <w:sz w:val="24"/>
          <w:szCs w:val="24"/>
          <w:lang w:eastAsia="en-US"/>
        </w:rPr>
        <w:t xml:space="preserve"> 6. Правовые акты о присвоении классных чинов</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Классные чины присваиваются муниципальным служащим соответственно решением Окружного Совета депутатов ГО «Жатай» или распоряжением Главы Окружной Администрации ГО «Жатай» по представлению непосредственного руководителя муниципального служащего.</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2. В решении Окружного Совета депутатов ГО «Жатай» или в распоряжении Главы Окружной Администрации ГО «Жатай» о присвоении классных чинов фамилии, имена и отчества муниципальных служащих располагаются в алфавитном порядке в пределах одного классного чина с соблюдением старшинства классных чинов в соответствии с пунктом 1 раздела 2 настоящего Положения, с указанием наименований должностей муниципальной службы в соответствии с Реестром муниципальных должностей и должностей муниципальной службы в Республике Саха (Якутия).</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 xml:space="preserve">3. Решение Окружного Совета депутатов ГО «Жатай» или распоряжение Главы Окружной Администрации ГО «Жатай» о присвоении муниципальному служащему классного чина должен быть принят в срок не позднее одного месяца со дня внесения представления о присвоении классного чина со всеми необходимыми документами в </w:t>
      </w:r>
      <w:r w:rsidRPr="000C1EB5">
        <w:rPr>
          <w:rFonts w:ascii="Times New Roman" w:eastAsiaTheme="minorHAnsi" w:hAnsi="Times New Roman" w:cs="Times New Roman"/>
          <w:sz w:val="24"/>
          <w:szCs w:val="24"/>
          <w:lang w:eastAsia="en-US"/>
        </w:rPr>
        <w:lastRenderedPageBreak/>
        <w:t>Окружной Совет депутатов ГО «Жатай» или Главе Окружной Администрации ГО «Жатай», уполномоченному присваивать классные чины.</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b/>
          <w:sz w:val="24"/>
          <w:szCs w:val="24"/>
          <w:lang w:eastAsia="en-US"/>
        </w:rPr>
        <w:t>7. Порядок внесения представления о присвоении муниципальному служащему классного чина и перечень прилагаемых к нему документов</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Порядок присвоения классного чина муниципальному служащему инициируется непосредственным руководителем муниципального служащего путем подачи представления в течение 2 месяцев до истечения срока пребывания в предыдущем чине или после испытательного срока при приеме на работу.</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Документы:</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 представление о присвоении классного чина оформленный непосредственным руководителем муниципального служащего;</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 xml:space="preserve">- личное заявление муниципального служащего о присвоении классного чина; </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 справка о соответствии уровню профессиональных знаний и стажа муниципального служащего требованиям.</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подаются в отдел по организационной и кадровой работе Окружной Администрации ГО «Жатай», а итоговое решение принимает Окружной Совет депутатов ГО «Жатай» или Глава Окружной Администрации ГО «Жатай» в месячный срок</w:t>
      </w:r>
      <w:r w:rsidRPr="000C1EB5">
        <w:rPr>
          <w:rFonts w:ascii="Times New Roman" w:eastAsiaTheme="minorHAnsi" w:hAnsi="Times New Roman" w:cs="Times New Roman"/>
          <w:color w:val="0A0A0A"/>
          <w:sz w:val="24"/>
          <w:szCs w:val="24"/>
          <w:shd w:val="clear" w:color="auto" w:fill="FFFFFF"/>
          <w:lang w:eastAsia="en-US"/>
        </w:rPr>
        <w:t>.</w:t>
      </w: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sz w:val="24"/>
          <w:szCs w:val="24"/>
          <w:lang w:eastAsia="en-US"/>
        </w:rPr>
        <w:br/>
      </w:r>
      <w:r w:rsidRPr="000C1EB5">
        <w:rPr>
          <w:rFonts w:ascii="Times New Roman" w:eastAsiaTheme="minorHAnsi" w:hAnsi="Times New Roman" w:cs="Times New Roman"/>
          <w:b/>
          <w:sz w:val="24"/>
          <w:szCs w:val="24"/>
          <w:lang w:eastAsia="en-US"/>
        </w:rPr>
        <w:t xml:space="preserve"> 8. Приостановление присвоения классного чина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Очередной классный чин не присваивается муниципальному служащему, имеющему дисциплинарное взыскание, а также муниципальному служащему, в отношении которого возбуждено уголовное дело.</w:t>
      </w:r>
    </w:p>
    <w:p w:rsidR="000C1EB5" w:rsidRPr="000C1EB5" w:rsidRDefault="000C1EB5" w:rsidP="006A0F37">
      <w:pPr>
        <w:spacing w:after="0" w:line="240" w:lineRule="auto"/>
        <w:ind w:firstLine="567"/>
        <w:jc w:val="center"/>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2. Если в течение года со дня применения дисциплинарного взыскания муниципальный служащий не будет подвергнут новому дисциплинарному взысканию, то он считается не имеющим дисциплинарного взыскания.</w:t>
      </w:r>
      <w:r w:rsidRPr="000C1EB5">
        <w:rPr>
          <w:rFonts w:ascii="Times New Roman" w:eastAsiaTheme="minorHAnsi" w:hAnsi="Times New Roman" w:cs="Times New Roman"/>
          <w:sz w:val="24"/>
          <w:szCs w:val="24"/>
          <w:lang w:eastAsia="en-US"/>
        </w:rPr>
        <w:br/>
        <w:t>Глава Окружной Администрации ГО «Жатай» до истечения года со дня применения дисциплинарного взыскания имеет право снять его с муниципального служащего по собственной инициативе, по письменному заявлению самого муниципального служащего, по ходатайству его непосредственного руководителя или представительного органа работников.</w:t>
      </w:r>
      <w:r w:rsidRPr="000C1EB5">
        <w:rPr>
          <w:rFonts w:ascii="Times New Roman" w:eastAsiaTheme="minorHAnsi" w:hAnsi="Times New Roman" w:cs="Times New Roman"/>
          <w:sz w:val="24"/>
          <w:szCs w:val="24"/>
          <w:lang w:eastAsia="en-US"/>
        </w:rPr>
        <w:br/>
      </w:r>
      <w:r w:rsidRPr="000C1EB5">
        <w:rPr>
          <w:rFonts w:ascii="Times New Roman" w:eastAsiaTheme="minorHAnsi" w:hAnsi="Times New Roman" w:cs="Times New Roman"/>
          <w:sz w:val="24"/>
          <w:szCs w:val="24"/>
          <w:lang w:eastAsia="en-US"/>
        </w:rPr>
        <w:br/>
      </w:r>
      <w:r w:rsidRPr="000C1EB5">
        <w:rPr>
          <w:rFonts w:ascii="Times New Roman" w:eastAsiaTheme="minorHAnsi" w:hAnsi="Times New Roman" w:cs="Times New Roman"/>
          <w:b/>
          <w:sz w:val="24"/>
          <w:szCs w:val="24"/>
          <w:lang w:eastAsia="en-US"/>
        </w:rPr>
        <w:t>9. Порядок сохранения классного чина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Присвоенный классный чин сохраняется за муниципальным служащим при освобождении от замещаемой должности муниципальной службы и увольнении с муниципальной службы (в том числе в связи с выходом на пенсию), а также при поступлении на муниципальную службу вновь.</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b/>
          <w:sz w:val="24"/>
          <w:szCs w:val="24"/>
          <w:lang w:eastAsia="en-US"/>
        </w:rPr>
        <w:t>10. Соответствие ранее присвоенных квалификационных разрядов муниципальных служащих классным чинам муниципальных служащих</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1. Установить, что ранее присвоенные муниципальным служащим квалификационные разряды считаются соответствующими классными чинами муниципальных служащих согласно приложению 1 к настоящему Положению.</w:t>
      </w:r>
      <w:r w:rsidRPr="000C1EB5">
        <w:rPr>
          <w:rFonts w:ascii="Times New Roman" w:eastAsiaTheme="minorHAnsi" w:hAnsi="Times New Roman" w:cs="Times New Roman"/>
          <w:sz w:val="24"/>
          <w:szCs w:val="24"/>
          <w:lang w:eastAsia="en-US"/>
        </w:rPr>
        <w:br/>
        <w:t>2. Для муниципальных служащих, которым в соответствии с частью 1 настоящей статьи квалификационные разряды заменены соответствующими классными чинами, началом срока пребывания в соответствующем классном чине считается день присвоения муниципальному служащему квалификационного разряда.</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p>
    <w:p w:rsidR="000C1EB5" w:rsidRPr="000C1EB5" w:rsidRDefault="000C1EB5" w:rsidP="006A0F37">
      <w:pPr>
        <w:spacing w:after="0" w:line="240" w:lineRule="auto"/>
        <w:ind w:firstLine="567"/>
        <w:jc w:val="center"/>
        <w:rPr>
          <w:rFonts w:ascii="Times New Roman" w:eastAsiaTheme="minorHAnsi" w:hAnsi="Times New Roman" w:cs="Times New Roman"/>
          <w:b/>
          <w:sz w:val="24"/>
          <w:szCs w:val="24"/>
          <w:lang w:eastAsia="en-US"/>
        </w:rPr>
      </w:pPr>
      <w:r w:rsidRPr="000C1EB5">
        <w:rPr>
          <w:rFonts w:ascii="Times New Roman" w:eastAsiaTheme="minorHAnsi" w:hAnsi="Times New Roman" w:cs="Times New Roman"/>
          <w:b/>
          <w:sz w:val="24"/>
          <w:szCs w:val="24"/>
          <w:lang w:eastAsia="en-US"/>
        </w:rPr>
        <w:t>11. Рассмотрение споров, связанных с присвоением и сохранением классных чинов</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t>Споры, связанные с присвоением и сохранением классных чинов, рассматриваются в порядке, установленном законодательством.</w:t>
      </w:r>
    </w:p>
    <w:p w:rsidR="000C1EB5" w:rsidRPr="000C1EB5" w:rsidRDefault="000C1EB5" w:rsidP="006A0F37">
      <w:pPr>
        <w:spacing w:after="0" w:line="240" w:lineRule="auto"/>
        <w:ind w:firstLine="567"/>
        <w:jc w:val="both"/>
        <w:rPr>
          <w:rFonts w:ascii="Times New Roman" w:eastAsiaTheme="minorHAnsi" w:hAnsi="Times New Roman" w:cs="Times New Roman"/>
          <w:sz w:val="24"/>
          <w:szCs w:val="24"/>
          <w:lang w:eastAsia="en-US"/>
        </w:rPr>
      </w:pPr>
    </w:p>
    <w:p w:rsidR="006A0F37" w:rsidRDefault="006A0F37" w:rsidP="000C1EB5">
      <w:pPr>
        <w:spacing w:after="0" w:line="240" w:lineRule="auto"/>
        <w:jc w:val="right"/>
        <w:rPr>
          <w:rFonts w:ascii="Times New Roman" w:eastAsiaTheme="minorHAnsi" w:hAnsi="Times New Roman" w:cs="Times New Roman"/>
          <w:sz w:val="24"/>
          <w:szCs w:val="24"/>
          <w:lang w:eastAsia="en-US"/>
        </w:rPr>
      </w:pPr>
    </w:p>
    <w:p w:rsidR="006A0F37" w:rsidRDefault="006A0F37" w:rsidP="000C1EB5">
      <w:pPr>
        <w:spacing w:after="0" w:line="240" w:lineRule="auto"/>
        <w:jc w:val="right"/>
        <w:rPr>
          <w:rFonts w:ascii="Times New Roman" w:eastAsiaTheme="minorHAnsi" w:hAnsi="Times New Roman" w:cs="Times New Roman"/>
          <w:sz w:val="24"/>
          <w:szCs w:val="24"/>
          <w:lang w:eastAsia="en-US"/>
        </w:rPr>
      </w:pPr>
    </w:p>
    <w:p w:rsidR="006A0F37" w:rsidRDefault="006A0F37" w:rsidP="000C1EB5">
      <w:pPr>
        <w:spacing w:after="0" w:line="240" w:lineRule="auto"/>
        <w:jc w:val="right"/>
        <w:rPr>
          <w:rFonts w:ascii="Times New Roman" w:eastAsiaTheme="minorHAnsi" w:hAnsi="Times New Roman" w:cs="Times New Roman"/>
          <w:sz w:val="24"/>
          <w:szCs w:val="24"/>
          <w:lang w:eastAsia="en-US"/>
        </w:rPr>
      </w:pPr>
    </w:p>
    <w:p w:rsidR="000C1EB5" w:rsidRPr="000C1EB5" w:rsidRDefault="000C1EB5" w:rsidP="000C1EB5">
      <w:pPr>
        <w:spacing w:after="0" w:line="240" w:lineRule="auto"/>
        <w:jc w:val="right"/>
        <w:rPr>
          <w:rFonts w:ascii="Times New Roman" w:eastAsia="Times New Roman" w:hAnsi="Times New Roman" w:cs="Times New Roman"/>
          <w:bCs/>
          <w:sz w:val="24"/>
          <w:szCs w:val="24"/>
        </w:rPr>
      </w:pPr>
      <w:r w:rsidRPr="000C1EB5">
        <w:rPr>
          <w:rFonts w:ascii="Times New Roman" w:eastAsiaTheme="minorHAnsi" w:hAnsi="Times New Roman" w:cs="Times New Roman"/>
          <w:sz w:val="24"/>
          <w:szCs w:val="24"/>
          <w:lang w:eastAsia="en-US"/>
        </w:rPr>
        <w:t>Приложение 1</w:t>
      </w:r>
      <w:r w:rsidRPr="000C1EB5">
        <w:rPr>
          <w:rFonts w:ascii="Times New Roman" w:eastAsiaTheme="minorHAnsi" w:hAnsi="Times New Roman" w:cs="Times New Roman"/>
          <w:sz w:val="24"/>
          <w:szCs w:val="24"/>
          <w:lang w:eastAsia="en-US"/>
        </w:rPr>
        <w:br/>
        <w:t xml:space="preserve">к </w:t>
      </w:r>
      <w:r w:rsidRPr="000C1EB5">
        <w:rPr>
          <w:rFonts w:ascii="Times New Roman" w:eastAsia="Times New Roman" w:hAnsi="Times New Roman" w:cs="Times New Roman"/>
          <w:bCs/>
          <w:sz w:val="24"/>
          <w:szCs w:val="24"/>
        </w:rPr>
        <w:t>Положению о присвоении и сохранении</w:t>
      </w:r>
    </w:p>
    <w:p w:rsidR="000C1EB5" w:rsidRPr="000C1EB5" w:rsidRDefault="000C1EB5" w:rsidP="000C1EB5">
      <w:pPr>
        <w:spacing w:after="0" w:line="240" w:lineRule="auto"/>
        <w:jc w:val="right"/>
        <w:rPr>
          <w:rFonts w:ascii="Times New Roman" w:eastAsia="Times New Roman" w:hAnsi="Times New Roman" w:cs="Times New Roman"/>
          <w:bCs/>
          <w:sz w:val="24"/>
          <w:szCs w:val="24"/>
        </w:rPr>
      </w:pPr>
      <w:r w:rsidRPr="000C1EB5">
        <w:rPr>
          <w:rFonts w:ascii="Times New Roman" w:eastAsia="Times New Roman" w:hAnsi="Times New Roman" w:cs="Times New Roman"/>
          <w:bCs/>
          <w:sz w:val="24"/>
          <w:szCs w:val="24"/>
        </w:rPr>
        <w:t xml:space="preserve"> классных чинов муниципальным служащим </w:t>
      </w:r>
    </w:p>
    <w:p w:rsidR="000C1EB5" w:rsidRPr="000C1EB5" w:rsidRDefault="000C1EB5" w:rsidP="000C1EB5">
      <w:pPr>
        <w:spacing w:after="0" w:line="240" w:lineRule="auto"/>
        <w:jc w:val="right"/>
        <w:rPr>
          <w:rFonts w:ascii="Times New Roman" w:eastAsia="Times New Roman" w:hAnsi="Times New Roman" w:cs="Times New Roman"/>
          <w:bCs/>
          <w:sz w:val="24"/>
          <w:szCs w:val="24"/>
        </w:rPr>
      </w:pPr>
      <w:r w:rsidRPr="000C1EB5">
        <w:rPr>
          <w:rFonts w:ascii="Times New Roman" w:eastAsia="Times New Roman" w:hAnsi="Times New Roman" w:cs="Times New Roman"/>
          <w:bCs/>
          <w:sz w:val="24"/>
          <w:szCs w:val="24"/>
        </w:rPr>
        <w:t>Окружной Администрации ГО «Жатай»</w:t>
      </w:r>
      <w:r w:rsidRPr="000C1EB5">
        <w:rPr>
          <w:rFonts w:ascii="Times New Roman" w:eastAsia="Times New Roman" w:hAnsi="Times New Roman" w:cs="Times New Roman"/>
          <w:sz w:val="24"/>
          <w:szCs w:val="24"/>
        </w:rPr>
        <w:t>.</w:t>
      </w:r>
    </w:p>
    <w:p w:rsidR="000C1EB5" w:rsidRPr="000C1EB5" w:rsidRDefault="000C1EB5" w:rsidP="000C1EB5">
      <w:pPr>
        <w:spacing w:after="0" w:line="240" w:lineRule="auto"/>
        <w:jc w:val="right"/>
        <w:rPr>
          <w:rFonts w:ascii="Times New Roman" w:eastAsiaTheme="minorHAnsi" w:hAnsi="Times New Roman" w:cs="Times New Roman"/>
          <w:sz w:val="24"/>
          <w:szCs w:val="24"/>
          <w:lang w:eastAsia="en-US"/>
        </w:rPr>
      </w:pPr>
    </w:p>
    <w:p w:rsidR="000C1EB5" w:rsidRPr="000C1EB5" w:rsidRDefault="000C1EB5" w:rsidP="000C1EB5">
      <w:pPr>
        <w:spacing w:after="0" w:line="240" w:lineRule="auto"/>
        <w:jc w:val="center"/>
        <w:rPr>
          <w:rFonts w:ascii="Times New Roman" w:eastAsiaTheme="minorHAnsi" w:hAnsi="Times New Roman" w:cs="Times New Roman"/>
          <w:sz w:val="24"/>
          <w:szCs w:val="24"/>
          <w:lang w:eastAsia="en-US"/>
        </w:rPr>
      </w:pPr>
      <w:r w:rsidRPr="000C1EB5">
        <w:rPr>
          <w:rFonts w:ascii="Times New Roman" w:eastAsiaTheme="minorHAnsi" w:hAnsi="Times New Roman" w:cs="Times New Roman"/>
          <w:sz w:val="24"/>
          <w:szCs w:val="24"/>
          <w:lang w:eastAsia="en-US"/>
        </w:rPr>
        <w:br/>
        <w:t>ТАБЛИЦА СООТВЕТСТВИЯ КВАЛИФИКАЦИОННЫХ РАЗРЯДОВ МУНИЦИПАЛЬНЫХ СЛУЖАЩИХ КЛАССНЫМ ЧИНАМ МУНИЦИПАЛЬНЫХ СЛУЖАЩИХ</w:t>
      </w:r>
    </w:p>
    <w:tbl>
      <w:tblPr>
        <w:tblStyle w:val="ac"/>
        <w:tblW w:w="10348" w:type="dxa"/>
        <w:tblInd w:w="-714" w:type="dxa"/>
        <w:tblLook w:val="04A0" w:firstRow="1" w:lastRow="0" w:firstColumn="1" w:lastColumn="0" w:noHBand="0" w:noVBand="1"/>
      </w:tblPr>
      <w:tblGrid>
        <w:gridCol w:w="5386"/>
        <w:gridCol w:w="4962"/>
      </w:tblGrid>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bookmarkStart w:id="0" w:name="_GoBack"/>
            <w:bookmarkEnd w:id="0"/>
            <w:r w:rsidRPr="000C1EB5">
              <w:rPr>
                <w:rFonts w:ascii="Times New Roman" w:hAnsi="Times New Roman" w:cs="Times New Roman"/>
                <w:sz w:val="24"/>
                <w:szCs w:val="24"/>
              </w:rPr>
              <w:t>Квалификационный разряд муниципального служащего</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Классный чин муниципального служащего</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Действительный муниципальный  советник Республики Саха (Якутия) 1-го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Действительный муниципальный советник 1-го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Действительный муниципальный  советник Республики Саха (Якутия) 2-го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Действительный муниципальный советник 2-го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Действительный муниципальный  советник Республики Саха (Якутия) 3-го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Действительный муниципальный советник 3-го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Муниципальный советник Республики Саха (Якутия)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1-го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Муниципальный советник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1-го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Муниципальный советник Республики Саха (Якутия)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2-го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Муниципальный советник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2-го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Муниципальный советник Республики Саха (Якутия)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3-го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Муниципальный советник</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 3-го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Ведущий советник муниципальной службы Республики Саха (Якутия) 1-го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Советник муниципальной службы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1-го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Ведущий советник муниципальной службы Республики Саха (Якутия) 2-го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Советник муниципальной службы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2-го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Ведущий советник муниципальной службы Республики Саха (Якутия) 3-го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Советник муниципальной службы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3-го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Старший советник муниципальной службы Республики Саха (Якутия) 1-го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Референт муниципальной службы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1-го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Старший советник муниципальной службы Республики Саха (Якутия) 2-го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Референт муниципальной службы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2-го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Старший советник муниципальной службы Республики Саха (Якутия) 3-го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Референт муниципальной службы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3-го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Референт муниципальной службы Республики Саха (Якутия)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1-го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Секретарь муниципальной службы 1-го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Референт муниципальной службы Республики Саха (Якутия)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2-го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Секретарь муниципальной службы 2-го класса</w:t>
            </w:r>
          </w:p>
        </w:tc>
      </w:tr>
      <w:tr w:rsidR="000C1EB5" w:rsidRPr="000C1EB5" w:rsidTr="006A0F37">
        <w:tc>
          <w:tcPr>
            <w:tcW w:w="5386"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 xml:space="preserve">Референт муниципальной службы Республики Саха (Якутия) </w:t>
            </w:r>
          </w:p>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3-го класса</w:t>
            </w:r>
          </w:p>
        </w:tc>
        <w:tc>
          <w:tcPr>
            <w:tcW w:w="4962" w:type="dxa"/>
          </w:tcPr>
          <w:p w:rsidR="000C1EB5" w:rsidRPr="000C1EB5" w:rsidRDefault="000C1EB5" w:rsidP="000C1EB5">
            <w:pPr>
              <w:jc w:val="center"/>
              <w:textAlignment w:val="baseline"/>
              <w:rPr>
                <w:rFonts w:ascii="Times New Roman" w:hAnsi="Times New Roman" w:cs="Times New Roman"/>
                <w:sz w:val="24"/>
                <w:szCs w:val="24"/>
              </w:rPr>
            </w:pPr>
            <w:r w:rsidRPr="000C1EB5">
              <w:rPr>
                <w:rFonts w:ascii="Times New Roman" w:hAnsi="Times New Roman" w:cs="Times New Roman"/>
                <w:sz w:val="24"/>
                <w:szCs w:val="24"/>
              </w:rPr>
              <w:t>Секретарь муниципальной службы 3-го класса</w:t>
            </w:r>
          </w:p>
        </w:tc>
      </w:tr>
    </w:tbl>
    <w:p w:rsidR="000C1EB5" w:rsidRPr="000C1EB5" w:rsidRDefault="000C1EB5" w:rsidP="000C1EB5">
      <w:pPr>
        <w:spacing w:after="0" w:line="240" w:lineRule="auto"/>
        <w:jc w:val="center"/>
        <w:textAlignment w:val="baseline"/>
        <w:rPr>
          <w:rFonts w:ascii="Times New Roman" w:eastAsia="Times New Roman" w:hAnsi="Times New Roman" w:cs="Times New Roman"/>
          <w:sz w:val="24"/>
          <w:szCs w:val="24"/>
        </w:rPr>
      </w:pPr>
      <w:r w:rsidRPr="000C1EB5">
        <w:rPr>
          <w:rFonts w:ascii="Times New Roman" w:eastAsia="Times New Roman" w:hAnsi="Times New Roman" w:cs="Times New Roman"/>
          <w:sz w:val="24"/>
          <w:szCs w:val="24"/>
        </w:rPr>
        <w:br/>
      </w:r>
    </w:p>
    <w:p w:rsidR="000C1EB5" w:rsidRPr="000C1EB5" w:rsidRDefault="000C1EB5" w:rsidP="000C1EB5">
      <w:pPr>
        <w:spacing w:after="0" w:line="240" w:lineRule="auto"/>
        <w:jc w:val="center"/>
        <w:rPr>
          <w:rFonts w:ascii="Times New Roman" w:eastAsiaTheme="minorHAnsi" w:hAnsi="Times New Roman" w:cs="Times New Roman"/>
          <w:sz w:val="24"/>
          <w:szCs w:val="24"/>
          <w:lang w:eastAsia="en-US"/>
        </w:rPr>
      </w:pPr>
    </w:p>
    <w:p w:rsidR="006B76E8" w:rsidRPr="006A0F37" w:rsidRDefault="006B76E8" w:rsidP="000C1EB5">
      <w:pPr>
        <w:spacing w:after="0" w:line="240" w:lineRule="auto"/>
        <w:jc w:val="center"/>
        <w:rPr>
          <w:rFonts w:ascii="Times New Roman" w:hAnsi="Times New Roman" w:cs="Times New Roman"/>
          <w:sz w:val="24"/>
          <w:szCs w:val="24"/>
        </w:rPr>
      </w:pPr>
    </w:p>
    <w:sectPr w:rsidR="006B76E8" w:rsidRPr="006A0F37" w:rsidSect="006A0F37">
      <w:pgSz w:w="11906" w:h="16838"/>
      <w:pgMar w:top="568"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976C7"/>
    <w:multiLevelType w:val="hybridMultilevel"/>
    <w:tmpl w:val="10AE3DEE"/>
    <w:lvl w:ilvl="0" w:tplc="A5A8B7C8">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15:restartNumberingAfterBreak="0">
    <w:nsid w:val="0B5736EB"/>
    <w:multiLevelType w:val="hybridMultilevel"/>
    <w:tmpl w:val="6F36D30A"/>
    <w:lvl w:ilvl="0" w:tplc="9C781B4E">
      <w:start w:val="1"/>
      <w:numFmt w:val="decimal"/>
      <w:lvlText w:val="%1."/>
      <w:lvlJc w:val="left"/>
      <w:pPr>
        <w:ind w:left="900" w:hanging="360"/>
      </w:pPr>
      <w:rPr>
        <w:rFonts w:ascii="Times New Roman" w:eastAsiaTheme="minorEastAsia"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D791969"/>
    <w:multiLevelType w:val="hybridMultilevel"/>
    <w:tmpl w:val="88B63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487245A"/>
    <w:multiLevelType w:val="hybridMultilevel"/>
    <w:tmpl w:val="889A25DA"/>
    <w:lvl w:ilvl="0" w:tplc="0419000F">
      <w:start w:val="1"/>
      <w:numFmt w:val="decimal"/>
      <w:lvlText w:val="%1."/>
      <w:lvlJc w:val="left"/>
      <w:pPr>
        <w:ind w:left="957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455310"/>
    <w:multiLevelType w:val="hybridMultilevel"/>
    <w:tmpl w:val="CDCEEF8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95732F"/>
    <w:multiLevelType w:val="hybridMultilevel"/>
    <w:tmpl w:val="1F88F1E0"/>
    <w:lvl w:ilvl="0" w:tplc="CD54BDD6">
      <w:start w:val="1"/>
      <w:numFmt w:val="decimal"/>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223349"/>
    <w:multiLevelType w:val="hybridMultilevel"/>
    <w:tmpl w:val="B15EDDEE"/>
    <w:lvl w:ilvl="0" w:tplc="9C781B4E">
      <w:start w:val="1"/>
      <w:numFmt w:val="decimal"/>
      <w:lvlText w:val="%1."/>
      <w:lvlJc w:val="left"/>
      <w:pPr>
        <w:ind w:left="900" w:hanging="360"/>
      </w:pPr>
      <w:rPr>
        <w:rFonts w:ascii="Times New Roman" w:eastAsiaTheme="minorEastAsia"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A924B72"/>
    <w:multiLevelType w:val="hybridMultilevel"/>
    <w:tmpl w:val="A580A674"/>
    <w:lvl w:ilvl="0" w:tplc="0419000F">
      <w:start w:val="6"/>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FF5A74"/>
    <w:multiLevelType w:val="hybridMultilevel"/>
    <w:tmpl w:val="E6E09E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4415DE8"/>
    <w:multiLevelType w:val="hybridMultilevel"/>
    <w:tmpl w:val="440C1078"/>
    <w:lvl w:ilvl="0" w:tplc="2F4E0E2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8"/>
  </w:num>
  <w:num w:numId="4">
    <w:abstractNumId w:val="5"/>
  </w:num>
  <w:num w:numId="5">
    <w:abstractNumId w:val="9"/>
  </w:num>
  <w:num w:numId="6">
    <w:abstractNumId w:val="7"/>
  </w:num>
  <w:num w:numId="7">
    <w:abstractNumId w:val="0"/>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07E"/>
    <w:rsid w:val="000034CF"/>
    <w:rsid w:val="00015601"/>
    <w:rsid w:val="0003113E"/>
    <w:rsid w:val="000329DD"/>
    <w:rsid w:val="00046B4C"/>
    <w:rsid w:val="00046DA8"/>
    <w:rsid w:val="00054FB2"/>
    <w:rsid w:val="00084858"/>
    <w:rsid w:val="00084DB7"/>
    <w:rsid w:val="000901F9"/>
    <w:rsid w:val="000B7F29"/>
    <w:rsid w:val="000C1EB5"/>
    <w:rsid w:val="000D72D9"/>
    <w:rsid w:val="000E5149"/>
    <w:rsid w:val="000F40FE"/>
    <w:rsid w:val="00103FDF"/>
    <w:rsid w:val="00127679"/>
    <w:rsid w:val="001539DC"/>
    <w:rsid w:val="00163801"/>
    <w:rsid w:val="00176141"/>
    <w:rsid w:val="00191D1B"/>
    <w:rsid w:val="00192B27"/>
    <w:rsid w:val="001C5D34"/>
    <w:rsid w:val="001C5F50"/>
    <w:rsid w:val="001C6750"/>
    <w:rsid w:val="001C7367"/>
    <w:rsid w:val="001D5CB6"/>
    <w:rsid w:val="001E76DF"/>
    <w:rsid w:val="001F0355"/>
    <w:rsid w:val="001F5CBF"/>
    <w:rsid w:val="001F6491"/>
    <w:rsid w:val="001F7E21"/>
    <w:rsid w:val="00202157"/>
    <w:rsid w:val="0022317B"/>
    <w:rsid w:val="00224559"/>
    <w:rsid w:val="00230EFB"/>
    <w:rsid w:val="002357D8"/>
    <w:rsid w:val="002361CE"/>
    <w:rsid w:val="002478E9"/>
    <w:rsid w:val="002735DF"/>
    <w:rsid w:val="00282091"/>
    <w:rsid w:val="00290AEF"/>
    <w:rsid w:val="002A60E2"/>
    <w:rsid w:val="002B7DBC"/>
    <w:rsid w:val="002C1EF8"/>
    <w:rsid w:val="002C3578"/>
    <w:rsid w:val="002C6DB5"/>
    <w:rsid w:val="002D1587"/>
    <w:rsid w:val="002D3391"/>
    <w:rsid w:val="002D7DF2"/>
    <w:rsid w:val="002E3154"/>
    <w:rsid w:val="002E5DB0"/>
    <w:rsid w:val="002E6C1A"/>
    <w:rsid w:val="002F42D0"/>
    <w:rsid w:val="002F5880"/>
    <w:rsid w:val="00306085"/>
    <w:rsid w:val="003102AC"/>
    <w:rsid w:val="0031097D"/>
    <w:rsid w:val="00314D07"/>
    <w:rsid w:val="003250AF"/>
    <w:rsid w:val="00342302"/>
    <w:rsid w:val="00342D4F"/>
    <w:rsid w:val="00371472"/>
    <w:rsid w:val="00373516"/>
    <w:rsid w:val="00374740"/>
    <w:rsid w:val="0037760A"/>
    <w:rsid w:val="00382B30"/>
    <w:rsid w:val="00390007"/>
    <w:rsid w:val="00390349"/>
    <w:rsid w:val="0039291C"/>
    <w:rsid w:val="00397442"/>
    <w:rsid w:val="003B39A8"/>
    <w:rsid w:val="003B50DA"/>
    <w:rsid w:val="003B677D"/>
    <w:rsid w:val="003C5066"/>
    <w:rsid w:val="003D697A"/>
    <w:rsid w:val="003E03F4"/>
    <w:rsid w:val="003F368D"/>
    <w:rsid w:val="003F5FCE"/>
    <w:rsid w:val="00406DE7"/>
    <w:rsid w:val="0041060C"/>
    <w:rsid w:val="0041452E"/>
    <w:rsid w:val="00420707"/>
    <w:rsid w:val="004561E5"/>
    <w:rsid w:val="00472661"/>
    <w:rsid w:val="004A19C7"/>
    <w:rsid w:val="004A4724"/>
    <w:rsid w:val="004B173A"/>
    <w:rsid w:val="004C24EC"/>
    <w:rsid w:val="004C3CB7"/>
    <w:rsid w:val="004D629A"/>
    <w:rsid w:val="004E0C27"/>
    <w:rsid w:val="004E72BE"/>
    <w:rsid w:val="00507FC3"/>
    <w:rsid w:val="00510CAD"/>
    <w:rsid w:val="00517795"/>
    <w:rsid w:val="00522E3F"/>
    <w:rsid w:val="0052488A"/>
    <w:rsid w:val="00531562"/>
    <w:rsid w:val="00536A8C"/>
    <w:rsid w:val="00547AB0"/>
    <w:rsid w:val="00571197"/>
    <w:rsid w:val="00572222"/>
    <w:rsid w:val="00575E8D"/>
    <w:rsid w:val="00577928"/>
    <w:rsid w:val="005841A6"/>
    <w:rsid w:val="005A6852"/>
    <w:rsid w:val="005B715D"/>
    <w:rsid w:val="005C01B8"/>
    <w:rsid w:val="005D2CB4"/>
    <w:rsid w:val="005D7F52"/>
    <w:rsid w:val="006055C7"/>
    <w:rsid w:val="00624960"/>
    <w:rsid w:val="00642D60"/>
    <w:rsid w:val="006503D1"/>
    <w:rsid w:val="006520A0"/>
    <w:rsid w:val="00684428"/>
    <w:rsid w:val="006850A0"/>
    <w:rsid w:val="006863A0"/>
    <w:rsid w:val="0069563E"/>
    <w:rsid w:val="006A0F37"/>
    <w:rsid w:val="006A7176"/>
    <w:rsid w:val="006B5B25"/>
    <w:rsid w:val="006B76E8"/>
    <w:rsid w:val="006C1490"/>
    <w:rsid w:val="006D2D9F"/>
    <w:rsid w:val="006D7F05"/>
    <w:rsid w:val="006E09DA"/>
    <w:rsid w:val="006E433A"/>
    <w:rsid w:val="00712CDC"/>
    <w:rsid w:val="00727A83"/>
    <w:rsid w:val="00763A19"/>
    <w:rsid w:val="00765981"/>
    <w:rsid w:val="00765A80"/>
    <w:rsid w:val="0076664F"/>
    <w:rsid w:val="00770679"/>
    <w:rsid w:val="00783220"/>
    <w:rsid w:val="00787DA9"/>
    <w:rsid w:val="007A1D1D"/>
    <w:rsid w:val="007B7139"/>
    <w:rsid w:val="007C26BA"/>
    <w:rsid w:val="007D6BAC"/>
    <w:rsid w:val="007E1199"/>
    <w:rsid w:val="007E7B9E"/>
    <w:rsid w:val="0080558A"/>
    <w:rsid w:val="008115F2"/>
    <w:rsid w:val="0081447F"/>
    <w:rsid w:val="00815DB6"/>
    <w:rsid w:val="0082184B"/>
    <w:rsid w:val="0082794B"/>
    <w:rsid w:val="0083049C"/>
    <w:rsid w:val="00832204"/>
    <w:rsid w:val="00846246"/>
    <w:rsid w:val="008521D7"/>
    <w:rsid w:val="00857D25"/>
    <w:rsid w:val="008615E4"/>
    <w:rsid w:val="00871CD9"/>
    <w:rsid w:val="008744E7"/>
    <w:rsid w:val="008A4E03"/>
    <w:rsid w:val="008B0BA0"/>
    <w:rsid w:val="008B0D7D"/>
    <w:rsid w:val="008D5793"/>
    <w:rsid w:val="008E5606"/>
    <w:rsid w:val="00900771"/>
    <w:rsid w:val="00902CFB"/>
    <w:rsid w:val="009038F2"/>
    <w:rsid w:val="0093221B"/>
    <w:rsid w:val="0094127B"/>
    <w:rsid w:val="0095127C"/>
    <w:rsid w:val="00955CCE"/>
    <w:rsid w:val="00963733"/>
    <w:rsid w:val="00973E73"/>
    <w:rsid w:val="0099206F"/>
    <w:rsid w:val="00992B5F"/>
    <w:rsid w:val="009933C8"/>
    <w:rsid w:val="009A08AA"/>
    <w:rsid w:val="009D087A"/>
    <w:rsid w:val="009D1D49"/>
    <w:rsid w:val="009D56EA"/>
    <w:rsid w:val="009E2520"/>
    <w:rsid w:val="00A04C64"/>
    <w:rsid w:val="00A204A6"/>
    <w:rsid w:val="00A36B88"/>
    <w:rsid w:val="00A439EC"/>
    <w:rsid w:val="00A45A24"/>
    <w:rsid w:val="00A55689"/>
    <w:rsid w:val="00A66F74"/>
    <w:rsid w:val="00A8318D"/>
    <w:rsid w:val="00A848F7"/>
    <w:rsid w:val="00A85358"/>
    <w:rsid w:val="00A87091"/>
    <w:rsid w:val="00A87383"/>
    <w:rsid w:val="00AA1082"/>
    <w:rsid w:val="00AB1883"/>
    <w:rsid w:val="00AD453B"/>
    <w:rsid w:val="00AE2FCD"/>
    <w:rsid w:val="00AE6B2F"/>
    <w:rsid w:val="00AF58B9"/>
    <w:rsid w:val="00AF62A7"/>
    <w:rsid w:val="00AF63DE"/>
    <w:rsid w:val="00B00E66"/>
    <w:rsid w:val="00B100A3"/>
    <w:rsid w:val="00B27CD4"/>
    <w:rsid w:val="00B52CCA"/>
    <w:rsid w:val="00B6533D"/>
    <w:rsid w:val="00B65DC9"/>
    <w:rsid w:val="00B802D0"/>
    <w:rsid w:val="00B8235B"/>
    <w:rsid w:val="00B83CC5"/>
    <w:rsid w:val="00BA7080"/>
    <w:rsid w:val="00BB24F2"/>
    <w:rsid w:val="00BB3F45"/>
    <w:rsid w:val="00BB58BB"/>
    <w:rsid w:val="00BB5CAD"/>
    <w:rsid w:val="00BC4ADA"/>
    <w:rsid w:val="00BE70BC"/>
    <w:rsid w:val="00BF3D7D"/>
    <w:rsid w:val="00BF55F6"/>
    <w:rsid w:val="00BF7C16"/>
    <w:rsid w:val="00C14D39"/>
    <w:rsid w:val="00C3667A"/>
    <w:rsid w:val="00C37AE3"/>
    <w:rsid w:val="00C43069"/>
    <w:rsid w:val="00C43B67"/>
    <w:rsid w:val="00C468A8"/>
    <w:rsid w:val="00C50A8C"/>
    <w:rsid w:val="00C56053"/>
    <w:rsid w:val="00C6307E"/>
    <w:rsid w:val="00C6624C"/>
    <w:rsid w:val="00CC3A87"/>
    <w:rsid w:val="00CE1944"/>
    <w:rsid w:val="00CE49A8"/>
    <w:rsid w:val="00CF463E"/>
    <w:rsid w:val="00D05E1A"/>
    <w:rsid w:val="00D11AD0"/>
    <w:rsid w:val="00D13A16"/>
    <w:rsid w:val="00D21FCA"/>
    <w:rsid w:val="00D30803"/>
    <w:rsid w:val="00D34CCA"/>
    <w:rsid w:val="00D91939"/>
    <w:rsid w:val="00DA1857"/>
    <w:rsid w:val="00DB529A"/>
    <w:rsid w:val="00DB78E5"/>
    <w:rsid w:val="00DD1566"/>
    <w:rsid w:val="00DD6604"/>
    <w:rsid w:val="00DD687E"/>
    <w:rsid w:val="00DE57FA"/>
    <w:rsid w:val="00DE6CC8"/>
    <w:rsid w:val="00DF0B01"/>
    <w:rsid w:val="00DF33CB"/>
    <w:rsid w:val="00DF3FF1"/>
    <w:rsid w:val="00DF5B27"/>
    <w:rsid w:val="00E02316"/>
    <w:rsid w:val="00E05DCB"/>
    <w:rsid w:val="00E34A6B"/>
    <w:rsid w:val="00E356AA"/>
    <w:rsid w:val="00E51D08"/>
    <w:rsid w:val="00E57EE3"/>
    <w:rsid w:val="00E817C4"/>
    <w:rsid w:val="00EA5687"/>
    <w:rsid w:val="00EB7DFE"/>
    <w:rsid w:val="00EC0AFD"/>
    <w:rsid w:val="00EC1D62"/>
    <w:rsid w:val="00EC37F8"/>
    <w:rsid w:val="00EC7078"/>
    <w:rsid w:val="00ED287B"/>
    <w:rsid w:val="00ED2DFD"/>
    <w:rsid w:val="00ED5091"/>
    <w:rsid w:val="00EE013B"/>
    <w:rsid w:val="00EE259A"/>
    <w:rsid w:val="00EF09A7"/>
    <w:rsid w:val="00EF1833"/>
    <w:rsid w:val="00F0735E"/>
    <w:rsid w:val="00F355C6"/>
    <w:rsid w:val="00F45098"/>
    <w:rsid w:val="00F93426"/>
    <w:rsid w:val="00F9433E"/>
    <w:rsid w:val="00FC2F0A"/>
    <w:rsid w:val="00FD189A"/>
    <w:rsid w:val="00FD20C4"/>
    <w:rsid w:val="00FD5112"/>
    <w:rsid w:val="00FE0837"/>
    <w:rsid w:val="00FE41FB"/>
    <w:rsid w:val="00FE6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1116D"/>
  <w15:docId w15:val="{7596E928-30B4-4F01-9168-07B2075A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C6307E"/>
    <w:pPr>
      <w:spacing w:after="0" w:line="240" w:lineRule="auto"/>
    </w:pPr>
    <w:rPr>
      <w:rFonts w:ascii="Times New Roman" w:eastAsia="Times New Roman" w:hAnsi="Times New Roman" w:cs="Times New Roman"/>
      <w:snapToGrid w:val="0"/>
      <w:sz w:val="20"/>
      <w:szCs w:val="20"/>
    </w:rPr>
  </w:style>
  <w:style w:type="paragraph" w:styleId="a3">
    <w:name w:val="Body Text"/>
    <w:basedOn w:val="a"/>
    <w:link w:val="a4"/>
    <w:rsid w:val="00C6307E"/>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a4">
    <w:name w:val="Основной текст Знак"/>
    <w:basedOn w:val="a0"/>
    <w:link w:val="a3"/>
    <w:rsid w:val="00C6307E"/>
    <w:rPr>
      <w:rFonts w:ascii="Times New Roman" w:eastAsia="Lucida Sans Unicode" w:hAnsi="Times New Roman" w:cs="Times New Roman"/>
      <w:kern w:val="1"/>
      <w:sz w:val="24"/>
      <w:szCs w:val="24"/>
    </w:rPr>
  </w:style>
  <w:style w:type="character" w:customStyle="1" w:styleId="Normal">
    <w:name w:val="Normal Знак"/>
    <w:basedOn w:val="a0"/>
    <w:link w:val="1"/>
    <w:rsid w:val="00C6307E"/>
    <w:rPr>
      <w:rFonts w:ascii="Times New Roman" w:eastAsia="Times New Roman" w:hAnsi="Times New Roman" w:cs="Times New Roman"/>
      <w:snapToGrid w:val="0"/>
      <w:sz w:val="20"/>
      <w:szCs w:val="20"/>
    </w:rPr>
  </w:style>
  <w:style w:type="paragraph" w:styleId="a5">
    <w:name w:val="List Paragraph"/>
    <w:basedOn w:val="a"/>
    <w:uiPriority w:val="34"/>
    <w:qFormat/>
    <w:rsid w:val="00EE013B"/>
    <w:pPr>
      <w:ind w:left="720"/>
      <w:contextualSpacing/>
    </w:pPr>
  </w:style>
  <w:style w:type="paragraph" w:customStyle="1" w:styleId="2">
    <w:name w:val="Обычный2"/>
    <w:rsid w:val="00A848F7"/>
    <w:pPr>
      <w:spacing w:after="0" w:line="240" w:lineRule="auto"/>
    </w:pPr>
    <w:rPr>
      <w:rFonts w:ascii="Times New Roman" w:eastAsia="Times New Roman" w:hAnsi="Times New Roman" w:cs="Times New Roman"/>
      <w:snapToGrid w:val="0"/>
      <w:sz w:val="20"/>
      <w:szCs w:val="20"/>
    </w:rPr>
  </w:style>
  <w:style w:type="character" w:customStyle="1" w:styleId="FontStyle11">
    <w:name w:val="Font Style11"/>
    <w:basedOn w:val="a0"/>
    <w:uiPriority w:val="99"/>
    <w:rsid w:val="004561E5"/>
    <w:rPr>
      <w:rFonts w:ascii="Times New Roman" w:hAnsi="Times New Roman" w:cs="Times New Roman"/>
      <w:b/>
      <w:bCs/>
      <w:sz w:val="22"/>
      <w:szCs w:val="22"/>
    </w:rPr>
  </w:style>
  <w:style w:type="character" w:styleId="a6">
    <w:name w:val="Strong"/>
    <w:basedOn w:val="a0"/>
    <w:uiPriority w:val="22"/>
    <w:qFormat/>
    <w:rsid w:val="00EC0AFD"/>
    <w:rPr>
      <w:b/>
      <w:bCs/>
    </w:rPr>
  </w:style>
  <w:style w:type="paragraph" w:customStyle="1" w:styleId="3">
    <w:name w:val="Обычный3"/>
    <w:rsid w:val="00EC0AFD"/>
    <w:pPr>
      <w:snapToGrid w:val="0"/>
      <w:spacing w:after="0" w:line="240" w:lineRule="auto"/>
    </w:pPr>
    <w:rPr>
      <w:rFonts w:ascii="Times New Roman" w:eastAsia="Times New Roman" w:hAnsi="Times New Roman" w:cs="Times New Roman"/>
      <w:sz w:val="20"/>
      <w:szCs w:val="20"/>
    </w:rPr>
  </w:style>
  <w:style w:type="paragraph" w:styleId="a7">
    <w:name w:val="header"/>
    <w:basedOn w:val="a"/>
    <w:link w:val="a8"/>
    <w:rsid w:val="0041060C"/>
    <w:pPr>
      <w:tabs>
        <w:tab w:val="center" w:pos="4677"/>
        <w:tab w:val="right" w:pos="9355"/>
      </w:tabs>
      <w:spacing w:after="0" w:line="240" w:lineRule="auto"/>
    </w:pPr>
    <w:rPr>
      <w:rFonts w:ascii="Cambria" w:eastAsia="Cambria" w:hAnsi="Cambria" w:cs="Cambria"/>
      <w:sz w:val="20"/>
      <w:szCs w:val="20"/>
    </w:rPr>
  </w:style>
  <w:style w:type="character" w:customStyle="1" w:styleId="a8">
    <w:name w:val="Верхний колонтитул Знак"/>
    <w:basedOn w:val="a0"/>
    <w:link w:val="a7"/>
    <w:rsid w:val="0041060C"/>
    <w:rPr>
      <w:rFonts w:ascii="Cambria" w:eastAsia="Cambria" w:hAnsi="Cambria" w:cs="Cambria"/>
      <w:sz w:val="20"/>
      <w:szCs w:val="20"/>
    </w:rPr>
  </w:style>
  <w:style w:type="paragraph" w:customStyle="1" w:styleId="Style1">
    <w:name w:val="Style1"/>
    <w:basedOn w:val="a"/>
    <w:rsid w:val="00373516"/>
    <w:pPr>
      <w:widowControl w:val="0"/>
      <w:suppressAutoHyphens/>
      <w:autoSpaceDE w:val="0"/>
      <w:spacing w:after="0" w:line="276" w:lineRule="exact"/>
      <w:jc w:val="right"/>
    </w:pPr>
    <w:rPr>
      <w:rFonts w:ascii="Times New Roman" w:eastAsia="Times New Roman" w:hAnsi="Times New Roman" w:cs="Times New Roman"/>
      <w:sz w:val="24"/>
      <w:szCs w:val="24"/>
      <w:lang w:eastAsia="ar-SA"/>
    </w:rPr>
  </w:style>
  <w:style w:type="paragraph" w:styleId="20">
    <w:name w:val="Body Text 2"/>
    <w:basedOn w:val="a"/>
    <w:link w:val="21"/>
    <w:uiPriority w:val="99"/>
    <w:semiHidden/>
    <w:unhideWhenUsed/>
    <w:rsid w:val="00306085"/>
    <w:pPr>
      <w:spacing w:after="120" w:line="480" w:lineRule="auto"/>
    </w:pPr>
  </w:style>
  <w:style w:type="character" w:customStyle="1" w:styleId="21">
    <w:name w:val="Основной текст 2 Знак"/>
    <w:basedOn w:val="a0"/>
    <w:link w:val="20"/>
    <w:uiPriority w:val="99"/>
    <w:semiHidden/>
    <w:rsid w:val="00306085"/>
  </w:style>
  <w:style w:type="paragraph" w:customStyle="1" w:styleId="4">
    <w:name w:val="Обычный4"/>
    <w:rsid w:val="00DF3FF1"/>
    <w:pPr>
      <w:snapToGrid w:val="0"/>
      <w:spacing w:after="0" w:line="240" w:lineRule="auto"/>
    </w:pPr>
    <w:rPr>
      <w:rFonts w:ascii="Times New Roman" w:eastAsia="Times New Roman" w:hAnsi="Times New Roman" w:cs="Times New Roman"/>
      <w:sz w:val="20"/>
      <w:szCs w:val="20"/>
    </w:rPr>
  </w:style>
  <w:style w:type="paragraph" w:styleId="a9">
    <w:name w:val="Balloon Text"/>
    <w:basedOn w:val="a"/>
    <w:link w:val="aa"/>
    <w:uiPriority w:val="99"/>
    <w:semiHidden/>
    <w:unhideWhenUsed/>
    <w:rsid w:val="00230EF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230EFB"/>
    <w:rPr>
      <w:rFonts w:ascii="Segoe UI" w:hAnsi="Segoe UI" w:cs="Segoe UI"/>
      <w:sz w:val="18"/>
      <w:szCs w:val="18"/>
    </w:rPr>
  </w:style>
  <w:style w:type="paragraph" w:customStyle="1" w:styleId="formattext">
    <w:name w:val="formattext"/>
    <w:basedOn w:val="a"/>
    <w:rsid w:val="008115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nformat">
    <w:name w:val="ConsPlusNonformat"/>
    <w:rsid w:val="008115F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8115F2"/>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rsid w:val="008115F2"/>
    <w:pPr>
      <w:widowControl w:val="0"/>
      <w:autoSpaceDE w:val="0"/>
      <w:autoSpaceDN w:val="0"/>
      <w:adjustRightInd w:val="0"/>
      <w:spacing w:after="0" w:line="240" w:lineRule="auto"/>
    </w:pPr>
    <w:rPr>
      <w:rFonts w:ascii="Arial" w:eastAsia="Times New Roman" w:hAnsi="Arial" w:cs="Arial"/>
      <w:sz w:val="20"/>
      <w:szCs w:val="20"/>
    </w:rPr>
  </w:style>
  <w:style w:type="character" w:styleId="ab">
    <w:name w:val="Hyperlink"/>
    <w:uiPriority w:val="99"/>
    <w:rsid w:val="008115F2"/>
    <w:rPr>
      <w:color w:val="0000FF"/>
      <w:u w:val="single"/>
    </w:rPr>
  </w:style>
  <w:style w:type="paragraph" w:customStyle="1" w:styleId="ConsPlusNormal">
    <w:name w:val="ConsPlusNormal"/>
    <w:rsid w:val="008115F2"/>
    <w:pPr>
      <w:widowControl w:val="0"/>
      <w:autoSpaceDE w:val="0"/>
      <w:autoSpaceDN w:val="0"/>
      <w:spacing w:after="0" w:line="240" w:lineRule="auto"/>
    </w:pPr>
    <w:rPr>
      <w:rFonts w:ascii="Calibri" w:eastAsia="Times New Roman" w:hAnsi="Calibri" w:cs="Calibri"/>
      <w:szCs w:val="20"/>
    </w:rPr>
  </w:style>
  <w:style w:type="table" w:styleId="ac">
    <w:name w:val="Table Grid"/>
    <w:basedOn w:val="a1"/>
    <w:uiPriority w:val="59"/>
    <w:rsid w:val="000C1EB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51419">
      <w:bodyDiv w:val="1"/>
      <w:marLeft w:val="0"/>
      <w:marRight w:val="0"/>
      <w:marTop w:val="0"/>
      <w:marBottom w:val="0"/>
      <w:divBdr>
        <w:top w:val="none" w:sz="0" w:space="0" w:color="auto"/>
        <w:left w:val="none" w:sz="0" w:space="0" w:color="auto"/>
        <w:bottom w:val="none" w:sz="0" w:space="0" w:color="auto"/>
        <w:right w:val="none" w:sz="0" w:space="0" w:color="auto"/>
      </w:divBdr>
    </w:div>
    <w:div w:id="1299720522">
      <w:bodyDiv w:val="1"/>
      <w:marLeft w:val="0"/>
      <w:marRight w:val="0"/>
      <w:marTop w:val="0"/>
      <w:marBottom w:val="0"/>
      <w:divBdr>
        <w:top w:val="none" w:sz="0" w:space="0" w:color="auto"/>
        <w:left w:val="none" w:sz="0" w:space="0" w:color="auto"/>
        <w:bottom w:val="none" w:sz="0" w:space="0" w:color="auto"/>
        <w:right w:val="none" w:sz="0" w:space="0" w:color="auto"/>
      </w:divBdr>
    </w:div>
    <w:div w:id="172216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cntd.ru/document/408071632" TargetMode="External"/><Relationship Id="rId5" Type="http://schemas.openxmlformats.org/officeDocument/2006/relationships/image" Target="file:///C:/Program%20Files/OpenOffice.org%203/Basis/share/gallery/rulers/blurulr6.gi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2493</Words>
  <Characters>14216</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Е.А Сокольникова</cp:lastModifiedBy>
  <cp:revision>2</cp:revision>
  <cp:lastPrinted>2026-04-01T00:43:00Z</cp:lastPrinted>
  <dcterms:created xsi:type="dcterms:W3CDTF">2026-06-16T07:53:00Z</dcterms:created>
  <dcterms:modified xsi:type="dcterms:W3CDTF">2026-06-16T07:53:00Z</dcterms:modified>
</cp:coreProperties>
</file>