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E0C" w:rsidRPr="008E6E0C" w:rsidRDefault="008E6E0C" w:rsidP="008E6E0C">
      <w:pPr>
        <w:pStyle w:val="a4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8E6E0C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4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6E0C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8E6E0C" w:rsidRPr="008E6E0C" w:rsidRDefault="008E6E0C" w:rsidP="008E6E0C">
      <w:pPr>
        <w:pStyle w:val="a4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8E6E0C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8E6E0C" w:rsidRPr="008E6E0C" w:rsidRDefault="008E6E0C" w:rsidP="008E6E0C">
      <w:pPr>
        <w:pStyle w:val="a4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8E6E0C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8E6E0C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8E6E0C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8E6E0C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8E6E0C" w:rsidRPr="008E6E0C" w:rsidRDefault="008E6E0C" w:rsidP="008E6E0C">
      <w:pPr>
        <w:snapToGrid w:val="0"/>
        <w:ind w:right="-5"/>
        <w:jc w:val="center"/>
        <w:rPr>
          <w:rFonts w:ascii="Times New Roman" w:hAnsi="Times New Roman" w:cs="Times New Roman"/>
          <w:bCs/>
          <w:caps/>
          <w:color w:val="FF0000"/>
          <w:spacing w:val="50"/>
          <w:w w:val="80"/>
          <w:sz w:val="32"/>
          <w:szCs w:val="32"/>
        </w:rPr>
      </w:pPr>
      <w:r w:rsidRPr="008E6E0C">
        <w:rPr>
          <w:rFonts w:ascii="Times New Roman" w:hAnsi="Times New Roman" w:cs="Times New Roman"/>
          <w:bCs/>
          <w:caps/>
          <w:noProof/>
          <w:spacing w:val="50"/>
          <w:sz w:val="32"/>
          <w:szCs w:val="32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6E0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(очередная) сессия</w:t>
      </w:r>
      <w:r w:rsidRPr="008E6E0C">
        <w:rPr>
          <w:rFonts w:ascii="Times New Roman" w:hAnsi="Times New Roman" w:cs="Times New Roman"/>
        </w:rPr>
        <w:tab/>
      </w:r>
    </w:p>
    <w:p w:rsidR="008E6E0C" w:rsidRPr="008E6E0C" w:rsidRDefault="00781888" w:rsidP="00781888">
      <w:pPr>
        <w:tabs>
          <w:tab w:val="left" w:pos="30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E6E0C" w:rsidRPr="008E6E0C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FF16CD">
        <w:rPr>
          <w:rFonts w:ascii="Times New Roman" w:hAnsi="Times New Roman" w:cs="Times New Roman"/>
          <w:sz w:val="24"/>
          <w:szCs w:val="24"/>
        </w:rPr>
        <w:t>17</w:t>
      </w:r>
      <w:r w:rsidR="008E6E0C" w:rsidRPr="008E6E0C">
        <w:rPr>
          <w:rFonts w:ascii="Times New Roman" w:hAnsi="Times New Roman" w:cs="Times New Roman"/>
          <w:sz w:val="24"/>
          <w:szCs w:val="24"/>
        </w:rPr>
        <w:t xml:space="preserve">» </w:t>
      </w:r>
      <w:r w:rsidR="00FF16CD">
        <w:rPr>
          <w:rFonts w:ascii="Times New Roman" w:hAnsi="Times New Roman" w:cs="Times New Roman"/>
          <w:sz w:val="24"/>
          <w:szCs w:val="24"/>
        </w:rPr>
        <w:t xml:space="preserve">июня </w:t>
      </w:r>
      <w:r w:rsidR="008E6E0C" w:rsidRPr="008E6E0C">
        <w:rPr>
          <w:rFonts w:ascii="Times New Roman" w:hAnsi="Times New Roman" w:cs="Times New Roman"/>
          <w:sz w:val="24"/>
          <w:szCs w:val="24"/>
        </w:rPr>
        <w:t>20</w:t>
      </w:r>
      <w:r w:rsidR="00D65620">
        <w:rPr>
          <w:rFonts w:ascii="Times New Roman" w:hAnsi="Times New Roman" w:cs="Times New Roman"/>
          <w:sz w:val="24"/>
          <w:szCs w:val="24"/>
        </w:rPr>
        <w:t>26</w:t>
      </w:r>
      <w:r w:rsidR="008E6E0C" w:rsidRPr="008E6E0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E6E0C" w:rsidRPr="008E6E0C" w:rsidRDefault="008E6E0C" w:rsidP="008E6E0C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8E6E0C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 w:rsidR="0078188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</w:t>
      </w:r>
      <w:r w:rsidR="00FF16CD">
        <w:rPr>
          <w:rFonts w:ascii="Times New Roman" w:hAnsi="Times New Roman" w:cs="Times New Roman"/>
          <w:spacing w:val="50"/>
          <w:w w:val="80"/>
          <w:sz w:val="32"/>
          <w:szCs w:val="32"/>
        </w:rPr>
        <w:t>21-18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FE4587" w:rsidRDefault="000F11BC" w:rsidP="00781888">
      <w:pPr>
        <w:pStyle w:val="formattext"/>
        <w:spacing w:before="0" w:beforeAutospacing="0" w:after="0" w:afterAutospacing="0"/>
        <w:rPr>
          <w:b/>
          <w:i/>
          <w:sz w:val="22"/>
          <w:szCs w:val="22"/>
        </w:rPr>
      </w:pPr>
      <w:r w:rsidRPr="008E6E0C">
        <w:rPr>
          <w:b/>
          <w:i/>
          <w:sz w:val="22"/>
          <w:szCs w:val="22"/>
        </w:rPr>
        <w:t xml:space="preserve">Об утверждении </w:t>
      </w:r>
      <w:r w:rsidR="00781888">
        <w:rPr>
          <w:b/>
          <w:i/>
          <w:sz w:val="22"/>
          <w:szCs w:val="22"/>
        </w:rPr>
        <w:t>реестра муниципальных услуг, предоставляемых</w:t>
      </w:r>
    </w:p>
    <w:p w:rsidR="000F11BC" w:rsidRDefault="00317023" w:rsidP="000F11BC">
      <w:pPr>
        <w:pStyle w:val="formattext"/>
        <w:spacing w:before="0" w:beforeAutospacing="0" w:after="0" w:afterAutospacing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Окружной Администрацией Городского</w:t>
      </w:r>
      <w:r w:rsidR="000F11BC" w:rsidRPr="008E6E0C">
        <w:rPr>
          <w:b/>
          <w:i/>
          <w:sz w:val="22"/>
          <w:szCs w:val="22"/>
        </w:rPr>
        <w:t xml:space="preserve"> округ</w:t>
      </w:r>
      <w:r>
        <w:rPr>
          <w:b/>
          <w:i/>
          <w:sz w:val="22"/>
          <w:szCs w:val="22"/>
        </w:rPr>
        <w:t>а</w:t>
      </w:r>
      <w:r w:rsidR="000F11BC" w:rsidRPr="008E6E0C">
        <w:rPr>
          <w:b/>
          <w:i/>
          <w:sz w:val="22"/>
          <w:szCs w:val="22"/>
        </w:rPr>
        <w:t xml:space="preserve"> «</w:t>
      </w:r>
      <w:proofErr w:type="spellStart"/>
      <w:r w:rsidR="000F11BC" w:rsidRPr="008E6E0C">
        <w:rPr>
          <w:b/>
          <w:i/>
          <w:sz w:val="22"/>
          <w:szCs w:val="22"/>
        </w:rPr>
        <w:t>Жатай</w:t>
      </w:r>
      <w:proofErr w:type="spellEnd"/>
      <w:r w:rsidR="000F11BC" w:rsidRPr="008E6E0C">
        <w:rPr>
          <w:b/>
          <w:i/>
          <w:sz w:val="22"/>
          <w:szCs w:val="22"/>
        </w:rPr>
        <w:t>»</w:t>
      </w:r>
    </w:p>
    <w:p w:rsidR="00F362C3" w:rsidRPr="008E6E0C" w:rsidRDefault="00F362C3" w:rsidP="000F11BC">
      <w:pPr>
        <w:pStyle w:val="formattext"/>
        <w:spacing w:before="0" w:beforeAutospacing="0" w:after="0" w:afterAutospacing="0"/>
        <w:rPr>
          <w:b/>
          <w:i/>
          <w:sz w:val="22"/>
          <w:szCs w:val="22"/>
        </w:rPr>
      </w:pPr>
    </w:p>
    <w:p w:rsidR="000F11BC" w:rsidRPr="00437291" w:rsidRDefault="00796638" w:rsidP="00F362C3">
      <w:pPr>
        <w:pStyle w:val="formattext"/>
        <w:spacing w:before="0" w:beforeAutospacing="0" w:after="0" w:afterAutospacing="0"/>
        <w:ind w:firstLine="567"/>
        <w:jc w:val="both"/>
      </w:pPr>
      <w:r>
        <w:t>Руководствуясь</w:t>
      </w:r>
      <w:r w:rsidR="00AC60BE">
        <w:t xml:space="preserve"> </w:t>
      </w:r>
      <w:r w:rsidRPr="00796638"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="00D65620" w:rsidRPr="00D65620">
        <w:t>Федеральн</w:t>
      </w:r>
      <w:r>
        <w:t>ым</w:t>
      </w:r>
      <w:r w:rsidR="00D65620">
        <w:t xml:space="preserve"> </w:t>
      </w:r>
      <w:r w:rsidR="00D65620" w:rsidRPr="00D65620">
        <w:t>закон</w:t>
      </w:r>
      <w:r>
        <w:t>ом</w:t>
      </w:r>
      <w:r w:rsidR="00D65620">
        <w:t xml:space="preserve"> от 20 марта 2025 г. N 33-ФЗ «</w:t>
      </w:r>
      <w:r w:rsidR="00D65620" w:rsidRPr="00D65620">
        <w:t xml:space="preserve">Об общих принципах организации местного самоуправления в </w:t>
      </w:r>
      <w:r w:rsidR="00D65620">
        <w:t>единой системе публичной власти»</w:t>
      </w:r>
      <w:r w:rsidR="00F362C3">
        <w:t>,</w:t>
      </w:r>
      <w:r w:rsidR="00D65620" w:rsidRPr="00437291">
        <w:t xml:space="preserve"> </w:t>
      </w:r>
      <w:r w:rsidR="00317023">
        <w:t xml:space="preserve">в </w:t>
      </w:r>
      <w:r w:rsidR="007119A7">
        <w:t>соответствии</w:t>
      </w:r>
      <w:r w:rsidR="00317023">
        <w:t xml:space="preserve"> с пунктом 3 части 1 статьи 9 Федерального закона от 27.07.2010 № 210-ФЗ «Об организации предоставления государственных и муниципальных услуг»</w:t>
      </w:r>
      <w:r w:rsidR="00D45A83">
        <w:t>,</w:t>
      </w:r>
      <w:r w:rsidR="00317673">
        <w:t xml:space="preserve"> Окружной Совет депутатов Городского округа «Жатай»</w:t>
      </w:r>
    </w:p>
    <w:p w:rsidR="007119A7" w:rsidRDefault="007119A7" w:rsidP="00D65620">
      <w:pPr>
        <w:snapToGrid w:val="0"/>
        <w:ind w:right="-5" w:firstLine="567"/>
        <w:jc w:val="center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0F11BC" w:rsidRPr="00437291" w:rsidRDefault="000F11BC" w:rsidP="00D65620">
      <w:pPr>
        <w:snapToGrid w:val="0"/>
        <w:ind w:right="-5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291">
        <w:rPr>
          <w:rFonts w:ascii="Times New Roman" w:hAnsi="Times New Roman" w:cs="Times New Roman"/>
          <w:b/>
          <w:kern w:val="28"/>
          <w:sz w:val="24"/>
          <w:szCs w:val="24"/>
        </w:rPr>
        <w:t>РЕШИЛ:</w:t>
      </w:r>
    </w:p>
    <w:p w:rsidR="000F11BC" w:rsidRDefault="000F11BC" w:rsidP="00F362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291">
        <w:rPr>
          <w:rFonts w:ascii="Times New Roman" w:hAnsi="Times New Roman" w:cs="Times New Roman"/>
          <w:sz w:val="24"/>
          <w:szCs w:val="24"/>
        </w:rPr>
        <w:t>1.Утвердить</w:t>
      </w:r>
      <w:r w:rsidR="00D656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17023">
        <w:rPr>
          <w:rFonts w:ascii="Times New Roman" w:hAnsi="Times New Roman" w:cs="Times New Roman"/>
          <w:bCs/>
          <w:sz w:val="24"/>
          <w:szCs w:val="24"/>
        </w:rPr>
        <w:t>Реестр муници</w:t>
      </w:r>
      <w:r w:rsidR="00DF006C">
        <w:rPr>
          <w:rFonts w:ascii="Times New Roman" w:hAnsi="Times New Roman" w:cs="Times New Roman"/>
          <w:bCs/>
          <w:sz w:val="24"/>
          <w:szCs w:val="24"/>
        </w:rPr>
        <w:t>пальных услуг, предоставляемых О</w:t>
      </w:r>
      <w:r w:rsidR="00317023">
        <w:rPr>
          <w:rFonts w:ascii="Times New Roman" w:hAnsi="Times New Roman" w:cs="Times New Roman"/>
          <w:bCs/>
          <w:sz w:val="24"/>
          <w:szCs w:val="24"/>
        </w:rPr>
        <w:t>кружной Администрацией Городского округа «</w:t>
      </w:r>
      <w:proofErr w:type="spellStart"/>
      <w:r w:rsidR="00317023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="00317023">
        <w:rPr>
          <w:rFonts w:ascii="Times New Roman" w:hAnsi="Times New Roman" w:cs="Times New Roman"/>
          <w:bCs/>
          <w:sz w:val="24"/>
          <w:szCs w:val="24"/>
        </w:rPr>
        <w:t>»</w:t>
      </w:r>
      <w:r w:rsidR="00D656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362C3">
        <w:rPr>
          <w:rFonts w:ascii="Times New Roman" w:hAnsi="Times New Roman" w:cs="Times New Roman"/>
          <w:bCs/>
          <w:sz w:val="24"/>
          <w:szCs w:val="24"/>
        </w:rPr>
        <w:t xml:space="preserve">согласно </w:t>
      </w:r>
      <w:r w:rsidR="00D45A83">
        <w:rPr>
          <w:rFonts w:ascii="Times New Roman" w:hAnsi="Times New Roman" w:cs="Times New Roman"/>
          <w:bCs/>
          <w:sz w:val="24"/>
          <w:szCs w:val="24"/>
        </w:rPr>
        <w:t>приложению,</w:t>
      </w:r>
      <w:r w:rsidR="00F362C3">
        <w:rPr>
          <w:rFonts w:ascii="Times New Roman" w:hAnsi="Times New Roman" w:cs="Times New Roman"/>
          <w:bCs/>
          <w:sz w:val="24"/>
          <w:szCs w:val="24"/>
        </w:rPr>
        <w:t xml:space="preserve"> к настоящему Решению</w:t>
      </w:r>
      <w:r w:rsidR="00D65620">
        <w:rPr>
          <w:rFonts w:ascii="Times New Roman" w:hAnsi="Times New Roman" w:cs="Times New Roman"/>
          <w:sz w:val="24"/>
          <w:szCs w:val="24"/>
        </w:rPr>
        <w:t>.</w:t>
      </w:r>
    </w:p>
    <w:p w:rsidR="000F11BC" w:rsidRPr="00437291" w:rsidRDefault="00317023" w:rsidP="00D656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0F11BC" w:rsidRPr="00437291">
        <w:rPr>
          <w:rFonts w:ascii="Times New Roman" w:hAnsi="Times New Roman" w:cs="Times New Roman"/>
          <w:bCs/>
          <w:sz w:val="24"/>
          <w:szCs w:val="24"/>
        </w:rPr>
        <w:t xml:space="preserve">. Контроль над исполнением настоящего решения возложить на постоянную комиссию Окружного Совета депутатов Городского округа «Жатай» </w:t>
      </w:r>
      <w:r w:rsidR="000F11BC" w:rsidRPr="00437291">
        <w:rPr>
          <w:rFonts w:ascii="Times New Roman" w:hAnsi="Times New Roman" w:cs="Times New Roman"/>
          <w:sz w:val="24"/>
          <w:szCs w:val="24"/>
        </w:rPr>
        <w:t xml:space="preserve">по законности, правопорядку, экологии, развитию местного </w:t>
      </w:r>
      <w:r w:rsidR="00D65620" w:rsidRPr="00437291">
        <w:rPr>
          <w:rFonts w:ascii="Times New Roman" w:hAnsi="Times New Roman" w:cs="Times New Roman"/>
          <w:sz w:val="24"/>
          <w:szCs w:val="24"/>
        </w:rPr>
        <w:t>самоуправления (</w:t>
      </w:r>
      <w:r w:rsidR="00D65620">
        <w:rPr>
          <w:rFonts w:ascii="Times New Roman" w:hAnsi="Times New Roman" w:cs="Times New Roman"/>
          <w:sz w:val="24"/>
          <w:szCs w:val="24"/>
        </w:rPr>
        <w:t>Хабаров П.С.</w:t>
      </w:r>
      <w:r w:rsidR="000F11BC" w:rsidRPr="00437291">
        <w:rPr>
          <w:rFonts w:ascii="Times New Roman" w:hAnsi="Times New Roman" w:cs="Times New Roman"/>
          <w:sz w:val="24"/>
          <w:szCs w:val="24"/>
        </w:rPr>
        <w:t>).</w:t>
      </w:r>
    </w:p>
    <w:p w:rsidR="000F11BC" w:rsidRPr="00437291" w:rsidRDefault="00317023" w:rsidP="00D6562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0F11BC" w:rsidRPr="00437291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11BC" w:rsidRPr="00437291">
        <w:rPr>
          <w:rFonts w:ascii="Times New Roman" w:hAnsi="Times New Roman" w:cs="Times New Roman"/>
          <w:bCs/>
          <w:sz w:val="24"/>
          <w:szCs w:val="24"/>
        </w:rPr>
        <w:t xml:space="preserve">Настоящее решение вступает в силу со дня его официального опубликования.  </w:t>
      </w:r>
    </w:p>
    <w:p w:rsidR="000F11BC" w:rsidRPr="00535CB9" w:rsidRDefault="000F11BC" w:rsidP="00D65620">
      <w:pPr>
        <w:pStyle w:val="podpis"/>
        <w:spacing w:before="0" w:beforeAutospacing="0" w:after="0" w:afterAutospacing="0"/>
        <w:ind w:right="147" w:firstLine="567"/>
        <w:jc w:val="left"/>
        <w:rPr>
          <w:b w:val="0"/>
          <w:color w:val="003264"/>
          <w:sz w:val="22"/>
          <w:szCs w:val="22"/>
        </w:rPr>
      </w:pPr>
    </w:p>
    <w:p w:rsidR="00437291" w:rsidRPr="00437291" w:rsidRDefault="00437291" w:rsidP="00437291">
      <w:pPr>
        <w:pStyle w:val="podpis"/>
        <w:spacing w:before="0" w:beforeAutospacing="0" w:after="0" w:afterAutospacing="0"/>
        <w:ind w:right="0"/>
        <w:jc w:val="left"/>
        <w:rPr>
          <w:b w:val="0"/>
          <w:color w:val="003264"/>
          <w:sz w:val="24"/>
          <w:szCs w:val="24"/>
        </w:rPr>
      </w:pPr>
    </w:p>
    <w:p w:rsidR="000F11BC" w:rsidRPr="00437291" w:rsidRDefault="000F11BC" w:rsidP="0043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291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gramStart"/>
      <w:r w:rsidRPr="00437291">
        <w:rPr>
          <w:rFonts w:ascii="Times New Roman" w:hAnsi="Times New Roman" w:cs="Times New Roman"/>
          <w:sz w:val="24"/>
          <w:szCs w:val="24"/>
        </w:rPr>
        <w:t>Окружного  Совета</w:t>
      </w:r>
      <w:proofErr w:type="gramEnd"/>
      <w:r w:rsidRPr="0043729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43729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37291">
        <w:rPr>
          <w:rFonts w:ascii="Times New Roman" w:hAnsi="Times New Roman" w:cs="Times New Roman"/>
          <w:sz w:val="24"/>
          <w:szCs w:val="24"/>
        </w:rPr>
        <w:t>Глава Городского округа «Жатай»</w:t>
      </w:r>
    </w:p>
    <w:p w:rsidR="000F11BC" w:rsidRPr="00437291" w:rsidRDefault="000F11BC" w:rsidP="0043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291">
        <w:rPr>
          <w:rFonts w:ascii="Times New Roman" w:hAnsi="Times New Roman" w:cs="Times New Roman"/>
          <w:sz w:val="24"/>
          <w:szCs w:val="24"/>
        </w:rPr>
        <w:t>депутатов Городского округа «Жатай»</w:t>
      </w:r>
    </w:p>
    <w:p w:rsidR="000F11BC" w:rsidRPr="00437291" w:rsidRDefault="000F11BC" w:rsidP="0043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11BC" w:rsidRPr="00437291" w:rsidRDefault="00D65620" w:rsidP="0043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И.С. Лавров</w:t>
      </w:r>
      <w:r w:rsidR="000F11BC" w:rsidRPr="0043729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3729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FF16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Е.Н. Исаева</w:t>
      </w:r>
    </w:p>
    <w:p w:rsidR="00317023" w:rsidRDefault="00317023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</w:pPr>
    </w:p>
    <w:p w:rsidR="00317023" w:rsidRDefault="00317023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</w:pPr>
    </w:p>
    <w:p w:rsidR="00317023" w:rsidRDefault="00317023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</w:pPr>
    </w:p>
    <w:p w:rsidR="00317023" w:rsidRDefault="00317023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</w:pPr>
    </w:p>
    <w:p w:rsidR="00317023" w:rsidRDefault="00317023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</w:pPr>
    </w:p>
    <w:p w:rsidR="00317023" w:rsidRDefault="00317023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</w:pPr>
    </w:p>
    <w:p w:rsidR="00DF006C" w:rsidRDefault="00DF006C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  <w:sectPr w:rsidR="00DF006C" w:rsidSect="008C2C48"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</w:p>
    <w:p w:rsidR="00D65620" w:rsidRDefault="00C311D6" w:rsidP="00D65620">
      <w:pPr>
        <w:pStyle w:val="formattext"/>
        <w:spacing w:before="0" w:beforeAutospacing="0" w:after="0" w:afterAutospacing="0"/>
        <w:jc w:val="right"/>
      </w:pPr>
      <w:r w:rsidRPr="00535CB9">
        <w:rPr>
          <w:sz w:val="22"/>
          <w:szCs w:val="22"/>
        </w:rPr>
        <w:lastRenderedPageBreak/>
        <w:t>Приложение</w:t>
      </w:r>
      <w:r w:rsidR="00D65620">
        <w:rPr>
          <w:sz w:val="22"/>
          <w:szCs w:val="22"/>
        </w:rPr>
        <w:t xml:space="preserve"> к </w:t>
      </w:r>
      <w:r w:rsidR="00D65620">
        <w:t>решению</w:t>
      </w:r>
    </w:p>
    <w:p w:rsidR="00C311D6" w:rsidRDefault="00C311D6" w:rsidP="00D65620">
      <w:pPr>
        <w:pStyle w:val="formattext"/>
        <w:spacing w:before="0" w:beforeAutospacing="0" w:after="0" w:afterAutospacing="0"/>
        <w:jc w:val="right"/>
      </w:pPr>
      <w:r>
        <w:t>Окружного Совета депутатов ГО «Жатай»</w:t>
      </w:r>
    </w:p>
    <w:p w:rsidR="00C311D6" w:rsidRDefault="001919E0" w:rsidP="00D65620">
      <w:pPr>
        <w:pStyle w:val="formattext"/>
        <w:spacing w:before="0" w:beforeAutospacing="0" w:after="0" w:afterAutospacing="0"/>
        <w:jc w:val="right"/>
      </w:pPr>
      <w:r>
        <w:t xml:space="preserve">от </w:t>
      </w:r>
      <w:r w:rsidR="00D65620">
        <w:t>«</w:t>
      </w:r>
      <w:r w:rsidR="00317023">
        <w:t>____</w:t>
      </w:r>
      <w:r w:rsidR="00D65620">
        <w:t>»</w:t>
      </w:r>
      <w:r>
        <w:t xml:space="preserve"> </w:t>
      </w:r>
      <w:r w:rsidR="00317023">
        <w:t>_________</w:t>
      </w:r>
      <w:r>
        <w:t>20</w:t>
      </w:r>
      <w:r w:rsidR="00D65620">
        <w:t>26</w:t>
      </w:r>
      <w:r>
        <w:t xml:space="preserve"> г. № </w:t>
      </w:r>
      <w:r w:rsidR="00317023">
        <w:t>_________</w:t>
      </w:r>
    </w:p>
    <w:p w:rsidR="00C311D6" w:rsidRDefault="00C311D6" w:rsidP="00A8757A">
      <w:pPr>
        <w:pStyle w:val="formattext"/>
        <w:spacing w:before="0" w:beforeAutospacing="0" w:after="0" w:afterAutospacing="0"/>
        <w:ind w:left="-567" w:firstLine="567"/>
        <w:jc w:val="right"/>
      </w:pPr>
    </w:p>
    <w:p w:rsidR="00317023" w:rsidRPr="00317023" w:rsidRDefault="00317023" w:rsidP="0031702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1702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Реестр муниципальных услуг, предоставляемых Окружной Администрацией Городского округа «</w:t>
      </w:r>
      <w:proofErr w:type="spellStart"/>
      <w:r w:rsidRPr="0031702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Жатай</w:t>
      </w:r>
      <w:proofErr w:type="spellEnd"/>
      <w:r w:rsidRPr="0031702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»</w:t>
      </w:r>
    </w:p>
    <w:p w:rsidR="00A8757A" w:rsidRDefault="00A8757A" w:rsidP="00A8757A">
      <w:pPr>
        <w:pStyle w:val="formattext"/>
        <w:spacing w:before="0" w:beforeAutospacing="0" w:after="0" w:afterAutospacing="0"/>
        <w:ind w:left="-567" w:firstLine="567"/>
        <w:jc w:val="center"/>
        <w:rPr>
          <w:b/>
        </w:rPr>
      </w:pPr>
    </w:p>
    <w:tbl>
      <w:tblPr>
        <w:tblW w:w="15085" w:type="dxa"/>
        <w:tblInd w:w="113" w:type="dxa"/>
        <w:tblLook w:val="04A0" w:firstRow="1" w:lastRow="0" w:firstColumn="1" w:lastColumn="0" w:noHBand="0" w:noVBand="1"/>
      </w:tblPr>
      <w:tblGrid>
        <w:gridCol w:w="1129"/>
        <w:gridCol w:w="13956"/>
      </w:tblGrid>
      <w:tr w:rsidR="00DF006C" w:rsidRPr="00DF006C" w:rsidTr="00E16C8E">
        <w:trPr>
          <w:trHeight w:val="356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№</w:t>
            </w:r>
          </w:p>
        </w:tc>
        <w:tc>
          <w:tcPr>
            <w:tcW w:w="13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муниципальной услуги</w:t>
            </w:r>
          </w:p>
        </w:tc>
      </w:tr>
      <w:tr w:rsidR="00DF006C" w:rsidRPr="00DF006C" w:rsidTr="00E16C8E">
        <w:trPr>
          <w:trHeight w:val="356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Присвоение адреса объекту адресации, изменение и аннулирование такого адреса</w:t>
            </w:r>
          </w:p>
        </w:tc>
      </w:tr>
      <w:tr w:rsidR="00DF006C" w:rsidRPr="00DF006C" w:rsidTr="00E16C8E">
        <w:trPr>
          <w:trHeight w:val="84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 на территории Окружной Администрации Городского округа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</w:t>
            </w:r>
          </w:p>
        </w:tc>
      </w:tr>
      <w:tr w:rsidR="00DF006C" w:rsidRPr="00DF006C" w:rsidTr="00E16C8E">
        <w:trPr>
          <w:trHeight w:val="41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Подготовка и утверждение документации по планировке территории </w:t>
            </w:r>
          </w:p>
        </w:tc>
      </w:tr>
      <w:tr w:rsidR="00DF006C" w:rsidRPr="00DF006C" w:rsidTr="00E16C8E">
        <w:trPr>
          <w:trHeight w:val="409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градостроительного плана земельного участка </w:t>
            </w:r>
          </w:p>
        </w:tc>
      </w:tr>
      <w:tr w:rsidR="00DF006C" w:rsidRPr="00DF006C" w:rsidTr="00E16C8E">
        <w:trPr>
          <w:trHeight w:val="84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такого разрешения» на территории Городского округа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" </w:t>
            </w:r>
          </w:p>
        </w:tc>
      </w:tr>
      <w:tr w:rsidR="00DF006C" w:rsidRPr="00DF006C" w:rsidTr="00E16C8E">
        <w:trPr>
          <w:trHeight w:val="42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разрешения на ввод объекта в эксплуатацию </w:t>
            </w:r>
          </w:p>
        </w:tc>
      </w:tr>
      <w:tr w:rsidR="00DF006C" w:rsidRPr="00DF006C" w:rsidTr="00E16C8E">
        <w:trPr>
          <w:trHeight w:val="56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Прием уведомлений о планируемом сносе объектов капитального строительства и уведомлений о завершении сноса объектов капитального строительства </w:t>
            </w:r>
          </w:p>
        </w:tc>
      </w:tr>
      <w:tr w:rsidR="00DF006C" w:rsidRPr="00DF006C" w:rsidTr="00E16C8E">
        <w:trPr>
          <w:trHeight w:val="558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 Окружной Администрации Городского округа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</w:t>
            </w:r>
          </w:p>
        </w:tc>
      </w:tr>
      <w:tr w:rsidR="00DF006C" w:rsidRPr="00DF006C" w:rsidTr="00E16C8E">
        <w:trPr>
          <w:trHeight w:val="19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разрешения на установку и эксплуатацию рекламных конструкций на соответствующей территории, аннулирование такого разрешения </w:t>
            </w:r>
          </w:p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F006C" w:rsidRPr="00DF006C" w:rsidTr="00E16C8E">
        <w:trPr>
          <w:trHeight w:val="27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разрешения на условно разрешенный вид использования земельного участка или объекта капитального строительства </w:t>
            </w:r>
          </w:p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F006C" w:rsidRPr="00DF006C" w:rsidTr="00E16C8E">
        <w:trPr>
          <w:trHeight w:val="59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разрешения на отклонение от предельных параметров разрешенного строительства, реконструкции объекта капитального строительства  </w:t>
            </w:r>
          </w:p>
        </w:tc>
      </w:tr>
      <w:tr w:rsidR="00DF006C" w:rsidRPr="00DF006C" w:rsidTr="00E16C8E">
        <w:trPr>
          <w:trHeight w:val="40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разрешений на право вырубки зеленых насаждений </w:t>
            </w:r>
          </w:p>
        </w:tc>
      </w:tr>
      <w:tr w:rsidR="00DF006C" w:rsidRPr="00DF006C" w:rsidTr="00E16C8E">
        <w:trPr>
          <w:trHeight w:val="41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разрешения на осуществление земляных работ </w:t>
            </w:r>
          </w:p>
        </w:tc>
      </w:tr>
      <w:tr w:rsidR="00DF006C" w:rsidRPr="00DF006C" w:rsidTr="00E16C8E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решения о согласовании архитектурно-градостроительного облика объекта </w:t>
            </w:r>
          </w:p>
        </w:tc>
      </w:tr>
      <w:tr w:rsidR="00DF006C" w:rsidRPr="00DF006C" w:rsidTr="00E16C8E">
        <w:trPr>
          <w:trHeight w:val="699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 </w:t>
            </w:r>
          </w:p>
        </w:tc>
      </w:tr>
      <w:tr w:rsidR="00DF006C" w:rsidRPr="00DF006C" w:rsidTr="00E16C8E">
        <w:trPr>
          <w:trHeight w:val="42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Установка информационной вывески, согласование дизайн-проекта размещения вывески </w:t>
            </w:r>
          </w:p>
        </w:tc>
      </w:tr>
      <w:tr w:rsidR="00DF006C" w:rsidRPr="00DF006C" w:rsidTr="00E16C8E">
        <w:trPr>
          <w:trHeight w:val="41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Согласование перевода жилого помещения в нежилое или нежилого помещения в жилое </w:t>
            </w:r>
          </w:p>
        </w:tc>
      </w:tr>
      <w:tr w:rsidR="00DF006C" w:rsidRPr="00DF006C" w:rsidTr="00E16C8E">
        <w:trPr>
          <w:trHeight w:val="42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Признание садового дома жилым домом и жилого дома садовым домом </w:t>
            </w:r>
          </w:p>
        </w:tc>
      </w:tr>
      <w:tr w:rsidR="00DF006C" w:rsidRPr="00DF006C" w:rsidTr="00E16C8E">
        <w:trPr>
          <w:trHeight w:val="41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Согласование переустройства и (или) перепланировки помещения </w:t>
            </w:r>
          </w:p>
        </w:tc>
      </w:tr>
      <w:tr w:rsidR="00DF006C" w:rsidRPr="00DF006C" w:rsidTr="00E16C8E">
        <w:trPr>
          <w:trHeight w:val="40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Принятие на учет граждан в качестве нуждающихся в жилых помещениях </w:t>
            </w:r>
          </w:p>
        </w:tc>
      </w:tr>
      <w:tr w:rsidR="00DF006C" w:rsidRPr="00DF006C" w:rsidTr="00E16C8E">
        <w:trPr>
          <w:trHeight w:val="5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жилого помещения по договору социального найма </w:t>
            </w:r>
          </w:p>
        </w:tc>
      </w:tr>
      <w:tr w:rsidR="00DF006C" w:rsidRPr="00DF006C" w:rsidTr="00E16C8E">
        <w:trPr>
          <w:trHeight w:val="56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Передача в собственность граждан занимаемых ими жилых помещений жилищного фонда (приватизация жилищного фонда) на территории ГО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</w:t>
            </w:r>
          </w:p>
        </w:tc>
      </w:tr>
      <w:tr w:rsidR="00DF006C" w:rsidRPr="00DF006C" w:rsidTr="00E16C8E">
        <w:trPr>
          <w:trHeight w:val="41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Запись на обучение по дополнительной общеобразовательной программе на территории ГО 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DF006C" w:rsidRPr="00DF006C" w:rsidTr="00E16C8E">
        <w:trPr>
          <w:trHeight w:val="56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Организация отдыха детей в каникулярное время на территории ГО 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DF006C" w:rsidRPr="00DF006C" w:rsidTr="00E16C8E">
        <w:trPr>
          <w:trHeight w:val="699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Прием заявлений, постановка на учет и зачисление детей в общеобразовательные учреждения, реализующие образовательную программу начального общего, основного общего и среднего общего образования</w:t>
            </w:r>
          </w:p>
        </w:tc>
      </w:tr>
      <w:tr w:rsidR="00DF006C" w:rsidRPr="00DF006C" w:rsidTr="00E16C8E">
        <w:trPr>
          <w:trHeight w:val="42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Назначение ежемесячной выплаты на содержание ребенка в семье опекуна (попечителя) и приемной семье </w:t>
            </w:r>
          </w:p>
        </w:tc>
      </w:tr>
      <w:tr w:rsidR="00DF006C" w:rsidRPr="00DF006C" w:rsidTr="00E16C8E">
        <w:trPr>
          <w:trHeight w:val="68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 </w:t>
            </w:r>
          </w:p>
        </w:tc>
      </w:tr>
      <w:tr w:rsidR="00DF006C" w:rsidRPr="00DF006C" w:rsidTr="00E16C8E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выплат (сертификатов) в рамках реализации мероприятия по обеспечению жилыми помещениями детей-сирот и детей, оставшихся без попечения родителей </w:t>
            </w:r>
          </w:p>
        </w:tc>
      </w:tr>
      <w:tr w:rsidR="00DF006C" w:rsidRPr="00DF006C" w:rsidTr="00E16C8E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разрешения на объявление несовершеннолетнего полностью дееспособным (эмансипация)</w:t>
            </w:r>
          </w:p>
        </w:tc>
      </w:tr>
      <w:tr w:rsidR="00DF006C" w:rsidRPr="00DF006C" w:rsidTr="00E16C8E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Приём документов у лиц, желающих установить опеку, попечительство над детьми-сиротами, детьми оставшимся без попечения родителей, усыновить, удочерить таких детей и создать приёмную семью</w:t>
            </w:r>
          </w:p>
        </w:tc>
      </w:tr>
      <w:tr w:rsidR="00DF006C" w:rsidRPr="00DF006C" w:rsidTr="00E16C8E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Выдача в случаях, установленных законодательством Российской Федерации, предварительного разрешения на совершение сделок, а также иных действий, которые могут повлечь уменьшение стоимости имущества подопечного, несовершеннолетнего</w:t>
            </w:r>
          </w:p>
        </w:tc>
      </w:tr>
      <w:tr w:rsidR="00DF006C" w:rsidRPr="00DF006C" w:rsidTr="00E16C8E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Выдача разрешения на заключение трудового договора несовершеннолетним</w:t>
            </w:r>
          </w:p>
        </w:tc>
      </w:tr>
      <w:tr w:rsidR="00DF006C" w:rsidRPr="00DF006C" w:rsidTr="00E16C8E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Выдача согласия на установление отцовства лица, не состоящего в браке с матерью ребенка, в случае смерти матери, признания ее недееспособной, невозможности установления места нахождения матери или в случае лишения ее родительских прав</w:t>
            </w:r>
          </w:p>
        </w:tc>
      </w:tr>
      <w:tr w:rsidR="00DF006C" w:rsidRPr="00DF006C" w:rsidTr="00E16C8E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Выдача разрешения на изменение имени и фамилии ребенка в случаях, предусмотренных законодательством Российской Федерации</w:t>
            </w:r>
          </w:p>
        </w:tc>
      </w:tr>
      <w:tr w:rsidR="00DF006C" w:rsidRPr="00DF006C" w:rsidTr="00E16C8E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Постановка на учет и направление детей в образовательные учреждения, реализующие образовательные программы дошкольного образования</w:t>
            </w:r>
          </w:p>
        </w:tc>
      </w:tr>
      <w:tr w:rsidR="00DF006C" w:rsidRPr="00DF006C" w:rsidTr="00E16C8E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Присвоение спортивных разрядов на территории ГО "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"  </w:t>
            </w:r>
          </w:p>
        </w:tc>
      </w:tr>
      <w:tr w:rsidR="00DF006C" w:rsidRPr="00DF006C" w:rsidTr="00E16C8E">
        <w:trPr>
          <w:trHeight w:val="84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 </w:t>
            </w:r>
          </w:p>
        </w:tc>
      </w:tr>
      <w:tr w:rsidR="00DF006C" w:rsidRPr="00DF006C" w:rsidTr="00E16C8E">
        <w:trPr>
          <w:trHeight w:val="42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lang w:eastAsia="ru-RU"/>
              </w:rPr>
              <w:t xml:space="preserve">Заключение нового договора аренды земельного участка без проведения торгов </w:t>
            </w:r>
          </w:p>
        </w:tc>
      </w:tr>
      <w:tr w:rsidR="00DF006C" w:rsidRPr="00DF006C" w:rsidTr="00E16C8E">
        <w:trPr>
          <w:trHeight w:val="70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Образование земельных участков из земель, находящихся в муниципальной собственности или государственная собственность на которые не разграничена, путем раздела либо объединения </w:t>
            </w:r>
          </w:p>
        </w:tc>
      </w:tr>
      <w:tr w:rsidR="00DF006C" w:rsidRPr="00DF006C" w:rsidTr="00E16C8E">
        <w:trPr>
          <w:trHeight w:val="698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 </w:t>
            </w:r>
          </w:p>
        </w:tc>
      </w:tr>
      <w:tr w:rsidR="00DF006C" w:rsidRPr="00DF006C" w:rsidTr="00E16C8E">
        <w:trPr>
          <w:trHeight w:val="69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Передача прав и обязанностей по договору аренды земельного участка, предоставленного из земель находящихся в муниципальной собственности или государственная собственность на которые не разграничена </w:t>
            </w:r>
          </w:p>
        </w:tc>
      </w:tr>
      <w:tr w:rsidR="00DF006C" w:rsidRPr="00DF006C" w:rsidTr="00E16C8E">
        <w:trPr>
          <w:trHeight w:val="56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 </w:t>
            </w:r>
          </w:p>
        </w:tc>
      </w:tr>
      <w:tr w:rsidR="00DF006C" w:rsidRPr="00DF006C" w:rsidTr="00E16C8E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Постановка граждан на учет в качестве лиц, имеющих право на предоставление земельных участков в собственность бесплатно </w:t>
            </w:r>
          </w:p>
        </w:tc>
      </w:tr>
      <w:tr w:rsidR="00DF006C" w:rsidRPr="00DF006C" w:rsidTr="00E16C8E">
        <w:trPr>
          <w:trHeight w:val="69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Предварительное согласование предоставления земельных участков из земель, находящихся в муниципальной собственности, или государственная собственность на которые не разграничена </w:t>
            </w:r>
          </w:p>
        </w:tc>
      </w:tr>
      <w:tr w:rsidR="00DF006C" w:rsidRPr="00DF006C" w:rsidTr="00E16C8E">
        <w:trPr>
          <w:trHeight w:val="70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земельных участков, находящихся в муниципальной собственности, или государственная собственность на которые не разграничена, без проведения торгов </w:t>
            </w:r>
          </w:p>
        </w:tc>
      </w:tr>
      <w:tr w:rsidR="00DF006C" w:rsidRPr="00DF006C" w:rsidTr="00E16C8E">
        <w:trPr>
          <w:trHeight w:val="41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земельного участка, находящегося в государственной или муниципальной собственности, в собственность бесплатно </w:t>
            </w:r>
          </w:p>
        </w:tc>
      </w:tr>
      <w:tr w:rsidR="00DF006C" w:rsidRPr="00DF006C" w:rsidTr="00E16C8E">
        <w:trPr>
          <w:trHeight w:val="56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земельного участка, находящегося в муниципальной собственности или государственная собственность на который не разграничена</w:t>
            </w:r>
          </w:p>
        </w:tc>
      </w:tr>
      <w:tr w:rsidR="00DF006C" w:rsidRPr="00DF006C" w:rsidTr="00E16C8E">
        <w:trPr>
          <w:trHeight w:val="55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земельных участков, государственная собственность на которые не разграничена или находящихся в муниципальной собственности, на которых расположены здания, сооружения </w:t>
            </w:r>
          </w:p>
        </w:tc>
      </w:tr>
      <w:tr w:rsidR="00DF006C" w:rsidRPr="00DF006C" w:rsidTr="00E16C8E">
        <w:trPr>
          <w:trHeight w:val="112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земельных участков, находящихся в муниципальной собственности, или государственная собственность на которые не разграничена,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 </w:t>
            </w:r>
          </w:p>
        </w:tc>
      </w:tr>
      <w:tr w:rsidR="00DF006C" w:rsidRPr="00DF006C" w:rsidTr="00E16C8E">
        <w:trPr>
          <w:trHeight w:val="41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информации об объектах учета, содержащейся в Реестре муниципального имущества Городского округа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</w:tr>
      <w:tr w:rsidR="00DF006C" w:rsidRPr="00DF006C" w:rsidTr="00E16C8E">
        <w:trPr>
          <w:trHeight w:val="70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муниципального имущества (за исключением объектов культурного наследия)  в аренду, в безвозмездное пользование без проведения торгов </w:t>
            </w:r>
          </w:p>
        </w:tc>
      </w:tr>
      <w:tr w:rsidR="00DF006C" w:rsidRPr="00DF006C" w:rsidTr="00E16C8E">
        <w:trPr>
          <w:trHeight w:val="43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арендатору земельного участка согласия на залог права аренды земельного участка </w:t>
            </w:r>
          </w:p>
        </w:tc>
      </w:tr>
      <w:tr w:rsidR="00DF006C" w:rsidRPr="00DF006C" w:rsidTr="00E16C8E">
        <w:trPr>
          <w:trHeight w:val="409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согласия арендаторам муниципального имущества на передачу в субаренду </w:t>
            </w:r>
          </w:p>
        </w:tc>
      </w:tr>
      <w:tr w:rsidR="00DF006C" w:rsidRPr="00DF006C" w:rsidTr="00E16C8E">
        <w:trPr>
          <w:trHeight w:val="7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Расторжение по соглашению сторон договора аренды земельного участка, находящегося в муниципальной собственности или государственная собственность на которую не разграничена </w:t>
            </w:r>
          </w:p>
        </w:tc>
      </w:tr>
      <w:tr w:rsidR="00DF006C" w:rsidRPr="00DF006C" w:rsidTr="00E16C8E">
        <w:trPr>
          <w:trHeight w:val="68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Установление сервитута в отношении земельного участка, находящегося в муниципальной собственности, или государственная собственность на которые не разграничена </w:t>
            </w:r>
          </w:p>
        </w:tc>
      </w:tr>
      <w:tr w:rsidR="00DF006C" w:rsidRPr="00DF006C" w:rsidTr="00E16C8E">
        <w:trPr>
          <w:trHeight w:val="42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информации об объектах недвижимого имущества и предназначенных для сдачи в аренду </w:t>
            </w:r>
          </w:p>
        </w:tc>
      </w:tr>
      <w:tr w:rsidR="00DF006C" w:rsidRPr="00DF006C" w:rsidTr="00E16C8E">
        <w:trPr>
          <w:trHeight w:val="41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Изменение вида разрешенного использования земельного участка </w:t>
            </w:r>
          </w:p>
        </w:tc>
      </w:tr>
      <w:tr w:rsidR="00DF006C" w:rsidRPr="00DF006C" w:rsidTr="00E16C8E">
        <w:trPr>
          <w:trHeight w:val="65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Постановка граждан на учет в качестве лиц, имеющих право на предоставление земельных участков в собственность бесплатно, участникам специальной военной операции, являющихся ветеранами боевых действий </w:t>
            </w:r>
          </w:p>
        </w:tc>
      </w:tr>
      <w:tr w:rsidR="00DF006C" w:rsidRPr="00DF006C" w:rsidTr="00E16C8E">
        <w:trPr>
          <w:trHeight w:val="70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земельного участка, находящегося в муниципальной собственности или государственная собственность на который не разграничена, в собственность бесплатно, участникам специальной военной операции, являющихся ветеранами боевых действий </w:t>
            </w:r>
          </w:p>
        </w:tc>
      </w:tr>
      <w:tr w:rsidR="00DF006C" w:rsidRPr="00DF006C" w:rsidTr="00E16C8E">
        <w:trPr>
          <w:trHeight w:val="71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Прекращение права постоянного (бессрочного) пользования и пожизненного наследуемого владения земельным участком при отказе землепользователя, землевладельца от принадлежащего им права на земельный участок </w:t>
            </w:r>
          </w:p>
        </w:tc>
      </w:tr>
      <w:tr w:rsidR="00DF006C" w:rsidRPr="00DF006C" w:rsidTr="00E16C8E">
        <w:trPr>
          <w:trHeight w:val="6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копий из топографического плана </w:t>
            </w:r>
          </w:p>
        </w:tc>
      </w:tr>
      <w:tr w:rsidR="00DF006C" w:rsidRPr="00DF006C" w:rsidTr="00E16C8E">
        <w:trPr>
          <w:trHeight w:val="36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Утверждение схемы расположения земельного участка или земельных участков на кадастровом плане территории </w:t>
            </w:r>
          </w:p>
        </w:tc>
      </w:tr>
      <w:tr w:rsidR="00DF006C" w:rsidRPr="00DF006C" w:rsidTr="00E16C8E">
        <w:trPr>
          <w:trHeight w:val="74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земельных участков, находящихся в муниципальной собственности или государственная собственность на которые не разграничена </w:t>
            </w:r>
          </w:p>
        </w:tc>
      </w:tr>
      <w:tr w:rsidR="00DF006C" w:rsidRPr="00DF006C" w:rsidTr="00E16C8E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разрешений на установку нестационарных объектов, предназначенных для хранения (стоянки) транспортных средств </w:t>
            </w:r>
          </w:p>
        </w:tc>
      </w:tr>
      <w:tr w:rsidR="00DF006C" w:rsidRPr="00DF006C" w:rsidTr="00E16C8E">
        <w:trPr>
          <w:trHeight w:val="41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65.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Заключение дополнительного соглашения к договору аренды земельного участка, договору безвозмездного пользования земельным участком </w:t>
            </w:r>
          </w:p>
        </w:tc>
      </w:tr>
      <w:tr w:rsidR="00DF006C" w:rsidRPr="00DF006C" w:rsidTr="00E16C8E">
        <w:trPr>
          <w:trHeight w:val="41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66.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разрешений на выполнение полетов беспилотных летательных аппаратов над территорией муниципального образования Городского округа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», посадки (взлета) на расположенные в границах муниципального образования площадки, сведения о которых не опубликованы в документах аэронавигационной информации</w:t>
            </w:r>
          </w:p>
        </w:tc>
      </w:tr>
      <w:tr w:rsidR="00DF006C" w:rsidRPr="00DF006C" w:rsidTr="00E16C8E">
        <w:trPr>
          <w:trHeight w:val="41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67.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письменных разъяснений налогоплательщикам по вопросам применения нормативных правовых актов Окружной Администрации Городского округа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о местных налогах и сборах</w:t>
            </w:r>
          </w:p>
        </w:tc>
      </w:tr>
      <w:tr w:rsidR="00DF006C" w:rsidRPr="00DF006C" w:rsidTr="00E16C8E">
        <w:trPr>
          <w:trHeight w:val="558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68.</w:t>
            </w:r>
          </w:p>
        </w:tc>
        <w:tc>
          <w:tcPr>
            <w:tcW w:w="139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недвижимого имущества, находящегося в  государственной или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 </w:t>
            </w:r>
          </w:p>
        </w:tc>
      </w:tr>
      <w:tr w:rsidR="00DF006C" w:rsidRPr="00DF006C" w:rsidTr="00E16C8E">
        <w:trPr>
          <w:trHeight w:val="8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DF006C" w:rsidRDefault="00DF006C" w:rsidP="00A8757A">
      <w:pPr>
        <w:pStyle w:val="formattext"/>
        <w:spacing w:before="0" w:beforeAutospacing="0" w:after="0" w:afterAutospacing="0"/>
        <w:ind w:left="-567" w:firstLine="567"/>
        <w:jc w:val="center"/>
        <w:rPr>
          <w:b/>
        </w:rPr>
      </w:pPr>
    </w:p>
    <w:sectPr w:rsidR="00DF006C" w:rsidSect="00DF006C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70486"/>
    <w:multiLevelType w:val="hybridMultilevel"/>
    <w:tmpl w:val="840A00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D6"/>
    <w:rsid w:val="00004B8B"/>
    <w:rsid w:val="00024C49"/>
    <w:rsid w:val="00085A09"/>
    <w:rsid w:val="000A0E5D"/>
    <w:rsid w:val="000A4AE7"/>
    <w:rsid w:val="000F11BC"/>
    <w:rsid w:val="00110852"/>
    <w:rsid w:val="00175C9A"/>
    <w:rsid w:val="001919E0"/>
    <w:rsid w:val="00217DF3"/>
    <w:rsid w:val="0022278C"/>
    <w:rsid w:val="00244AB1"/>
    <w:rsid w:val="002810EC"/>
    <w:rsid w:val="002C62A2"/>
    <w:rsid w:val="002D1F37"/>
    <w:rsid w:val="00317023"/>
    <w:rsid w:val="00317673"/>
    <w:rsid w:val="00337E50"/>
    <w:rsid w:val="00346638"/>
    <w:rsid w:val="00383CED"/>
    <w:rsid w:val="003D2842"/>
    <w:rsid w:val="003E7730"/>
    <w:rsid w:val="004365E8"/>
    <w:rsid w:val="00437291"/>
    <w:rsid w:val="0047230A"/>
    <w:rsid w:val="004B090D"/>
    <w:rsid w:val="004C77EF"/>
    <w:rsid w:val="004E4468"/>
    <w:rsid w:val="004F666B"/>
    <w:rsid w:val="00535CB9"/>
    <w:rsid w:val="005715FB"/>
    <w:rsid w:val="00584203"/>
    <w:rsid w:val="005B5AAB"/>
    <w:rsid w:val="00681045"/>
    <w:rsid w:val="006B50E6"/>
    <w:rsid w:val="006F3600"/>
    <w:rsid w:val="007119A7"/>
    <w:rsid w:val="00756057"/>
    <w:rsid w:val="00781888"/>
    <w:rsid w:val="00796638"/>
    <w:rsid w:val="007C53D9"/>
    <w:rsid w:val="00812E5A"/>
    <w:rsid w:val="00844D1E"/>
    <w:rsid w:val="008A6867"/>
    <w:rsid w:val="008C2C48"/>
    <w:rsid w:val="008E6E0C"/>
    <w:rsid w:val="00961D9D"/>
    <w:rsid w:val="009E6923"/>
    <w:rsid w:val="009F6C14"/>
    <w:rsid w:val="00A15FD4"/>
    <w:rsid w:val="00A674B0"/>
    <w:rsid w:val="00A8757A"/>
    <w:rsid w:val="00AC60BE"/>
    <w:rsid w:val="00B56723"/>
    <w:rsid w:val="00B66A17"/>
    <w:rsid w:val="00B74081"/>
    <w:rsid w:val="00B83DA5"/>
    <w:rsid w:val="00C17D9A"/>
    <w:rsid w:val="00C311D6"/>
    <w:rsid w:val="00C728ED"/>
    <w:rsid w:val="00D45A83"/>
    <w:rsid w:val="00D65620"/>
    <w:rsid w:val="00DC2B9D"/>
    <w:rsid w:val="00DC7E3D"/>
    <w:rsid w:val="00DF006C"/>
    <w:rsid w:val="00E02AB6"/>
    <w:rsid w:val="00E07716"/>
    <w:rsid w:val="00EA35C7"/>
    <w:rsid w:val="00EE27A2"/>
    <w:rsid w:val="00F24380"/>
    <w:rsid w:val="00F362C3"/>
    <w:rsid w:val="00F50DF3"/>
    <w:rsid w:val="00FB2E0C"/>
    <w:rsid w:val="00FD63AD"/>
    <w:rsid w:val="00FE4587"/>
    <w:rsid w:val="00FF0829"/>
    <w:rsid w:val="00FF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81C60"/>
  <w15:docId w15:val="{8B80B268-2C9D-451B-BE47-5EDAC32E8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DF3"/>
  </w:style>
  <w:style w:type="paragraph" w:styleId="2">
    <w:name w:val="heading 2"/>
    <w:basedOn w:val="a"/>
    <w:link w:val="20"/>
    <w:uiPriority w:val="9"/>
    <w:qFormat/>
    <w:rsid w:val="00C311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31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311D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311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Стиль1"/>
    <w:basedOn w:val="a"/>
    <w:rsid w:val="00844D1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0F11BC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0F11BC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customStyle="1" w:styleId="ConsPlusTitle">
    <w:name w:val="ConsPlusTitle"/>
    <w:rsid w:val="000F11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odpis">
    <w:name w:val="podpis"/>
    <w:basedOn w:val="a"/>
    <w:rsid w:val="000F11BC"/>
    <w:pPr>
      <w:spacing w:before="100" w:beforeAutospacing="1" w:after="100" w:afterAutospacing="1" w:line="240" w:lineRule="auto"/>
      <w:ind w:right="15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shapka">
    <w:name w:val="shapka"/>
    <w:basedOn w:val="a"/>
    <w:rsid w:val="000F11B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83D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83DA5"/>
    <w:rPr>
      <w:rFonts w:ascii="Segoe UI" w:hAnsi="Segoe UI" w:cs="Segoe UI"/>
      <w:sz w:val="18"/>
      <w:szCs w:val="18"/>
    </w:rPr>
  </w:style>
  <w:style w:type="paragraph" w:customStyle="1" w:styleId="s15">
    <w:name w:val="s_15"/>
    <w:basedOn w:val="a"/>
    <w:rsid w:val="00D65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A8757A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A8757A"/>
    <w:rPr>
      <w:b/>
      <w:bCs/>
      <w:color w:val="106BBE"/>
    </w:rPr>
  </w:style>
  <w:style w:type="paragraph" w:customStyle="1" w:styleId="aa">
    <w:name w:val="Комментарий"/>
    <w:basedOn w:val="a"/>
    <w:next w:val="a"/>
    <w:uiPriority w:val="99"/>
    <w:rsid w:val="00A8757A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  <w:lang w:eastAsia="ru-RU"/>
    </w:rPr>
  </w:style>
  <w:style w:type="paragraph" w:customStyle="1" w:styleId="ab">
    <w:name w:val="Заголовок статьи"/>
    <w:basedOn w:val="a"/>
    <w:next w:val="a"/>
    <w:uiPriority w:val="99"/>
    <w:rsid w:val="00A8757A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c">
    <w:name w:val="Информация о версии"/>
    <w:basedOn w:val="aa"/>
    <w:next w:val="a"/>
    <w:uiPriority w:val="99"/>
    <w:rsid w:val="00A875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file:///C:\Program%20Files\OpenOffice.org%203\Basis\share\gallery\rulers\blurulr6.gi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ABF57-2627-43A3-812A-CE91C6EE3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1765</Words>
  <Characters>10062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Кадров</dc:creator>
  <cp:keywords/>
  <dc:description/>
  <cp:lastModifiedBy>Морозова А.А</cp:lastModifiedBy>
  <cp:revision>8</cp:revision>
  <cp:lastPrinted>2026-02-04T07:29:00Z</cp:lastPrinted>
  <dcterms:created xsi:type="dcterms:W3CDTF">2026-03-18T07:11:00Z</dcterms:created>
  <dcterms:modified xsi:type="dcterms:W3CDTF">2026-06-30T07:24:00Z</dcterms:modified>
</cp:coreProperties>
</file>