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8A" w:rsidRPr="00580F8A" w:rsidRDefault="00580F8A" w:rsidP="00580F8A">
      <w:pPr>
        <w:pStyle w:val="a3"/>
        <w:jc w:val="center"/>
        <w:rPr>
          <w:sz w:val="28"/>
          <w:szCs w:val="28"/>
        </w:rPr>
      </w:pPr>
      <w:r w:rsidRPr="00580F8A">
        <w:rPr>
          <w:sz w:val="28"/>
          <w:szCs w:val="28"/>
        </w:rPr>
        <w:t xml:space="preserve">УЧАСТКОВАЯ ИЗБИРАТЕЛЬНАЯ КОМИССИЯ </w:t>
      </w:r>
    </w:p>
    <w:p w:rsidR="0099680C" w:rsidRDefault="00580F8A" w:rsidP="00580F8A">
      <w:pPr>
        <w:pStyle w:val="a3"/>
        <w:jc w:val="center"/>
        <w:rPr>
          <w:sz w:val="28"/>
          <w:szCs w:val="28"/>
        </w:rPr>
      </w:pPr>
      <w:r w:rsidRPr="00580F8A">
        <w:rPr>
          <w:sz w:val="28"/>
          <w:szCs w:val="28"/>
        </w:rPr>
        <w:t>ИЗБИРАТЕЛЬНОГО УЧАСТКА №770</w:t>
      </w:r>
    </w:p>
    <w:p w:rsidR="00580F8A" w:rsidRPr="0099680C" w:rsidRDefault="00580F8A" w:rsidP="00580F8A">
      <w:pPr>
        <w:pStyle w:val="a3"/>
        <w:jc w:val="center"/>
        <w:rPr>
          <w:sz w:val="28"/>
          <w:szCs w:val="28"/>
        </w:rPr>
      </w:pPr>
    </w:p>
    <w:p w:rsidR="0099680C" w:rsidRPr="00971115" w:rsidRDefault="0099680C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B41987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73C22">
        <w:rPr>
          <w:sz w:val="24"/>
          <w:szCs w:val="24"/>
        </w:rPr>
        <w:t xml:space="preserve"> </w:t>
      </w:r>
      <w:r w:rsidR="00356432">
        <w:rPr>
          <w:sz w:val="24"/>
          <w:szCs w:val="24"/>
        </w:rPr>
        <w:t>июня</w:t>
      </w:r>
      <w:r w:rsidR="00356432" w:rsidRPr="0099680C">
        <w:rPr>
          <w:sz w:val="24"/>
          <w:szCs w:val="24"/>
        </w:rPr>
        <w:t xml:space="preserve"> 2024</w:t>
      </w:r>
      <w:r w:rsidRPr="0099680C">
        <w:rPr>
          <w:sz w:val="24"/>
          <w:szCs w:val="24"/>
        </w:rPr>
        <w:t>года</w:t>
      </w:r>
      <w:r w:rsidR="00385004">
        <w:rPr>
          <w:sz w:val="24"/>
          <w:szCs w:val="24"/>
        </w:rPr>
        <w:t xml:space="preserve"> 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 </w:t>
      </w:r>
      <w:r w:rsidRPr="00971115">
        <w:rPr>
          <w:sz w:val="24"/>
          <w:szCs w:val="24"/>
        </w:rPr>
        <w:t xml:space="preserve">№ </w:t>
      </w:r>
      <w:r w:rsidR="00E82C1F">
        <w:rPr>
          <w:sz w:val="24"/>
          <w:szCs w:val="24"/>
        </w:rPr>
        <w:t xml:space="preserve">1/10                                                                                           </w:t>
      </w:r>
    </w:p>
    <w:p w:rsidR="00356432" w:rsidRPr="0099680C" w:rsidRDefault="00356432" w:rsidP="00356432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356432" w:rsidRPr="00F87DC2" w:rsidRDefault="00356432" w:rsidP="00356432">
      <w:pPr>
        <w:pStyle w:val="a3"/>
        <w:jc w:val="center"/>
        <w:rPr>
          <w:rFonts w:ascii="Impact" w:hAnsi="Impact"/>
          <w:sz w:val="16"/>
          <w:szCs w:val="16"/>
        </w:rPr>
      </w:pPr>
    </w:p>
    <w:p w:rsidR="00980908" w:rsidRPr="00980908" w:rsidRDefault="00980908" w:rsidP="00980908">
      <w:pPr>
        <w:jc w:val="center"/>
        <w:rPr>
          <w:b/>
          <w:bCs/>
          <w:sz w:val="24"/>
          <w:szCs w:val="24"/>
        </w:rPr>
      </w:pPr>
      <w:r w:rsidRPr="00980908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О форме Протокола </w:t>
      </w:r>
      <w:r w:rsidRPr="00980908">
        <w:rPr>
          <w:b/>
          <w:sz w:val="24"/>
          <w:szCs w:val="24"/>
        </w:rPr>
        <w:t xml:space="preserve">об итогах сбора подписей избирателей в поддержку выдвижения кандидатов </w:t>
      </w:r>
      <w:r w:rsidRPr="00980908">
        <w:rPr>
          <w:b/>
          <w:bCs/>
          <w:sz w:val="24"/>
          <w:szCs w:val="24"/>
        </w:rPr>
        <w:t xml:space="preserve">на должность </w:t>
      </w:r>
      <w:r w:rsidR="00746FD7" w:rsidRPr="00746FD7">
        <w:rPr>
          <w:b/>
          <w:bCs/>
          <w:sz w:val="24"/>
          <w:szCs w:val="24"/>
        </w:rPr>
        <w:t>Главы Городского округа «Жатай»</w:t>
      </w:r>
    </w:p>
    <w:p w:rsidR="00980908" w:rsidRPr="00980908" w:rsidRDefault="00980908" w:rsidP="00980908">
      <w:pPr>
        <w:jc w:val="center"/>
        <w:rPr>
          <w:rFonts w:ascii="Arial" w:hAnsi="Arial" w:cs="Arial"/>
          <w:i/>
          <w:sz w:val="24"/>
          <w:szCs w:val="24"/>
          <w:u w:val="single"/>
        </w:rPr>
      </w:pPr>
    </w:p>
    <w:p w:rsidR="00980908" w:rsidRPr="00980908" w:rsidRDefault="00980908" w:rsidP="00880487">
      <w:pPr>
        <w:pStyle w:val="a7"/>
        <w:spacing w:after="0" w:line="276" w:lineRule="auto"/>
        <w:ind w:firstLine="567"/>
        <w:jc w:val="both"/>
        <w:rPr>
          <w:b/>
        </w:rPr>
      </w:pPr>
      <w:r w:rsidRPr="00980908">
        <w:rPr>
          <w:bCs/>
        </w:rPr>
        <w:t xml:space="preserve">На основании части 17 статьи 41, части 2 статьи 42 Закона Республики Саха (Якутия) </w:t>
      </w:r>
      <w:r w:rsidR="00673C22" w:rsidRPr="00673C22">
        <w:rPr>
          <w:bCs/>
        </w:rPr>
        <w:t xml:space="preserve">от 28 сентября 2011 года </w:t>
      </w:r>
      <w:r w:rsidR="00356432" w:rsidRPr="00356432">
        <w:rPr>
          <w:bCs/>
        </w:rPr>
        <w:t xml:space="preserve">964-З N 815-IV </w:t>
      </w:r>
      <w:r w:rsidRPr="00980908">
        <w:rPr>
          <w:bCs/>
        </w:rPr>
        <w:t xml:space="preserve">«О муниципальных выборах в Республике Саха (Якутия)» </w:t>
      </w:r>
      <w:r w:rsidR="00385004">
        <w:rPr>
          <w:bCs/>
        </w:rPr>
        <w:t>У</w:t>
      </w:r>
      <w:r w:rsidRPr="00980908">
        <w:rPr>
          <w:bCs/>
        </w:rPr>
        <w:t>частковая</w:t>
      </w:r>
      <w:r w:rsidRPr="00980908">
        <w:t xml:space="preserve"> избирательная комиссия </w:t>
      </w:r>
      <w:r w:rsidR="00673C22">
        <w:t>и</w:t>
      </w:r>
      <w:r w:rsidR="00580F8A" w:rsidRPr="00580F8A">
        <w:t xml:space="preserve">збирательного участка </w:t>
      </w:r>
      <w:r w:rsidRPr="00980908">
        <w:t xml:space="preserve">№770 </w:t>
      </w:r>
      <w:r w:rsidR="00385004">
        <w:rPr>
          <w:b/>
        </w:rPr>
        <w:t>РЕШИЛА</w:t>
      </w:r>
      <w:r w:rsidRPr="00980908">
        <w:rPr>
          <w:b/>
        </w:rPr>
        <w:t>:</w:t>
      </w:r>
    </w:p>
    <w:p w:rsidR="00980908" w:rsidRPr="00980908" w:rsidRDefault="00980908" w:rsidP="00880487">
      <w:pPr>
        <w:pStyle w:val="a7"/>
        <w:spacing w:after="0" w:line="276" w:lineRule="auto"/>
        <w:ind w:firstLine="567"/>
        <w:contextualSpacing/>
        <w:jc w:val="both"/>
        <w:rPr>
          <w:color w:val="000000"/>
        </w:rPr>
      </w:pPr>
      <w:r w:rsidRPr="00980908">
        <w:t xml:space="preserve">1.Утвердить </w:t>
      </w:r>
      <w:r w:rsidRPr="00980908">
        <w:rPr>
          <w:bCs/>
        </w:rPr>
        <w:t xml:space="preserve">форму протокола об итогах сбора подписей избирателей в поддержку выдвижения кандидатов на должность </w:t>
      </w:r>
      <w:r w:rsidR="00746FD7" w:rsidRPr="00746FD7">
        <w:rPr>
          <w:bCs/>
        </w:rPr>
        <w:t>Главы Городского округа «Жатай»</w:t>
      </w:r>
      <w:r w:rsidR="00385004">
        <w:rPr>
          <w:bCs/>
        </w:rPr>
        <w:t xml:space="preserve"> </w:t>
      </w:r>
      <w:r w:rsidRPr="00980908">
        <w:rPr>
          <w:bCs/>
        </w:rPr>
        <w:t>(прило</w:t>
      </w:r>
      <w:r w:rsidR="00385004">
        <w:rPr>
          <w:bCs/>
        </w:rPr>
        <w:t>жение</w:t>
      </w:r>
      <w:r w:rsidRPr="00980908">
        <w:rPr>
          <w:bCs/>
        </w:rPr>
        <w:t>)</w:t>
      </w:r>
      <w:r w:rsidRPr="00980908">
        <w:rPr>
          <w:color w:val="000000"/>
        </w:rPr>
        <w:t>.</w:t>
      </w:r>
    </w:p>
    <w:p w:rsidR="00980908" w:rsidRPr="00980908" w:rsidRDefault="00980908" w:rsidP="00880487">
      <w:pPr>
        <w:widowControl w:val="0"/>
        <w:suppressAutoHyphens/>
        <w:spacing w:line="276" w:lineRule="auto"/>
        <w:ind w:firstLine="567"/>
        <w:jc w:val="both"/>
        <w:rPr>
          <w:sz w:val="24"/>
          <w:szCs w:val="24"/>
        </w:rPr>
      </w:pPr>
      <w:r w:rsidRPr="00980908">
        <w:rPr>
          <w:sz w:val="24"/>
          <w:szCs w:val="24"/>
        </w:rPr>
        <w:t>2.Кандидата</w:t>
      </w:r>
      <w:r w:rsidR="00385004">
        <w:rPr>
          <w:sz w:val="24"/>
          <w:szCs w:val="24"/>
        </w:rPr>
        <w:t xml:space="preserve"> </w:t>
      </w:r>
      <w:r w:rsidRPr="00980908">
        <w:rPr>
          <w:bCs/>
          <w:sz w:val="24"/>
          <w:szCs w:val="24"/>
        </w:rPr>
        <w:t xml:space="preserve">на должность </w:t>
      </w:r>
      <w:r w:rsidR="00746FD7" w:rsidRPr="00746FD7">
        <w:rPr>
          <w:bCs/>
          <w:sz w:val="24"/>
          <w:szCs w:val="24"/>
        </w:rPr>
        <w:t>Главы Городского округа «Жатай»</w:t>
      </w:r>
      <w:r w:rsidR="00385004">
        <w:rPr>
          <w:bCs/>
          <w:sz w:val="24"/>
          <w:szCs w:val="24"/>
        </w:rPr>
        <w:t xml:space="preserve"> </w:t>
      </w:r>
      <w:r w:rsidRPr="00980908">
        <w:rPr>
          <w:bCs/>
          <w:sz w:val="24"/>
          <w:szCs w:val="24"/>
        </w:rPr>
        <w:t xml:space="preserve">представлять в </w:t>
      </w:r>
      <w:r w:rsidR="00385004">
        <w:rPr>
          <w:bCs/>
          <w:sz w:val="24"/>
          <w:szCs w:val="24"/>
        </w:rPr>
        <w:t>У</w:t>
      </w:r>
      <w:r w:rsidRPr="00980908">
        <w:rPr>
          <w:bCs/>
          <w:sz w:val="24"/>
          <w:szCs w:val="24"/>
        </w:rPr>
        <w:t xml:space="preserve">частковую избирательную комиссию </w:t>
      </w:r>
      <w:r w:rsidR="00673C22">
        <w:rPr>
          <w:bCs/>
          <w:sz w:val="24"/>
          <w:szCs w:val="24"/>
        </w:rPr>
        <w:t>и</w:t>
      </w:r>
      <w:r w:rsidR="00580F8A" w:rsidRPr="00580F8A">
        <w:rPr>
          <w:bCs/>
          <w:sz w:val="24"/>
          <w:szCs w:val="24"/>
        </w:rPr>
        <w:t xml:space="preserve">збирательного участка </w:t>
      </w:r>
      <w:r w:rsidRPr="00980908">
        <w:rPr>
          <w:bCs/>
          <w:sz w:val="24"/>
          <w:szCs w:val="24"/>
        </w:rPr>
        <w:t xml:space="preserve">№770 протокол об итогах сбора подписей избирателей </w:t>
      </w:r>
      <w:r w:rsidRPr="00980908">
        <w:rPr>
          <w:sz w:val="24"/>
          <w:szCs w:val="24"/>
        </w:rPr>
        <w:t xml:space="preserve">на бумажном носителе и в машиночитаемом виде. Протокол в машиночитаемом виде представляется в формате </w:t>
      </w:r>
      <w:r w:rsidRPr="00980908">
        <w:rPr>
          <w:sz w:val="24"/>
          <w:szCs w:val="24"/>
          <w:lang w:val="en-US"/>
        </w:rPr>
        <w:t>DOC</w:t>
      </w:r>
      <w:r w:rsidRPr="00980908">
        <w:rPr>
          <w:sz w:val="24"/>
          <w:szCs w:val="24"/>
        </w:rPr>
        <w:t xml:space="preserve"> или </w:t>
      </w:r>
      <w:r w:rsidRPr="00980908">
        <w:rPr>
          <w:sz w:val="24"/>
          <w:szCs w:val="24"/>
          <w:lang w:val="en-US"/>
        </w:rPr>
        <w:t>RTF</w:t>
      </w:r>
      <w:r w:rsidRPr="00980908">
        <w:rPr>
          <w:sz w:val="24"/>
          <w:szCs w:val="24"/>
        </w:rPr>
        <w:t xml:space="preserve"> с именем файла </w:t>
      </w:r>
      <w:proofErr w:type="spellStart"/>
      <w:r w:rsidRPr="00980908">
        <w:rPr>
          <w:sz w:val="24"/>
          <w:szCs w:val="24"/>
        </w:rPr>
        <w:t>ХХХ_Protoko</w:t>
      </w:r>
      <w:proofErr w:type="spellEnd"/>
      <w:r w:rsidRPr="00980908">
        <w:rPr>
          <w:sz w:val="24"/>
          <w:szCs w:val="24"/>
          <w:lang w:val="en-US"/>
        </w:rPr>
        <w:t>l</w:t>
      </w:r>
      <w:r w:rsidRPr="00980908">
        <w:rPr>
          <w:sz w:val="24"/>
          <w:szCs w:val="24"/>
        </w:rPr>
        <w:t xml:space="preserve"> (где ХХХ – фамилия, имя, отчество кандидата) и набирается шрифтом размера не менее 12 пунктов. </w:t>
      </w:r>
    </w:p>
    <w:p w:rsidR="00971115" w:rsidRDefault="00980908" w:rsidP="00580F8A">
      <w:pPr>
        <w:shd w:val="clear" w:color="auto" w:fill="FFFFFF"/>
        <w:spacing w:line="276" w:lineRule="auto"/>
        <w:ind w:firstLine="567"/>
        <w:jc w:val="both"/>
        <w:rPr>
          <w:sz w:val="24"/>
          <w:szCs w:val="24"/>
        </w:rPr>
      </w:pPr>
      <w:r w:rsidRPr="00980908">
        <w:rPr>
          <w:sz w:val="24"/>
          <w:szCs w:val="24"/>
        </w:rPr>
        <w:t xml:space="preserve">3. </w:t>
      </w:r>
      <w:r w:rsidR="00580F8A" w:rsidRPr="00580F8A">
        <w:rPr>
          <w:sz w:val="24"/>
          <w:szCs w:val="24"/>
        </w:rPr>
        <w:t>Разместить настоящее решение на официальном сайте Городского округа «Жатай</w:t>
      </w:r>
      <w:r w:rsidR="00385004">
        <w:rPr>
          <w:sz w:val="24"/>
          <w:szCs w:val="24"/>
        </w:rPr>
        <w:t>».</w:t>
      </w:r>
    </w:p>
    <w:p w:rsidR="00356432" w:rsidRDefault="00356432" w:rsidP="00580F8A">
      <w:pPr>
        <w:shd w:val="clear" w:color="auto" w:fill="FFFFFF"/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356432">
        <w:rPr>
          <w:sz w:val="24"/>
          <w:szCs w:val="24"/>
        </w:rPr>
        <w:t>Контроль исполнени</w:t>
      </w:r>
      <w:r w:rsidR="00673C22">
        <w:rPr>
          <w:sz w:val="24"/>
          <w:szCs w:val="24"/>
        </w:rPr>
        <w:t>я</w:t>
      </w:r>
      <w:r w:rsidRPr="00356432">
        <w:rPr>
          <w:sz w:val="24"/>
          <w:szCs w:val="24"/>
        </w:rPr>
        <w:t xml:space="preserve"> настоящего решения возложить на секретаря участковой избирательной комиссии избирател</w:t>
      </w:r>
      <w:r w:rsidR="00673C22">
        <w:rPr>
          <w:sz w:val="24"/>
          <w:szCs w:val="24"/>
        </w:rPr>
        <w:t>ьного участка №770</w:t>
      </w:r>
      <w:r w:rsidRPr="00356432">
        <w:rPr>
          <w:sz w:val="24"/>
          <w:szCs w:val="24"/>
        </w:rPr>
        <w:t xml:space="preserve"> Сокольникову Е.А.</w:t>
      </w:r>
    </w:p>
    <w:p w:rsidR="00580F8A" w:rsidRDefault="00580F8A" w:rsidP="00580F8A">
      <w:pPr>
        <w:shd w:val="clear" w:color="auto" w:fill="FFFFFF"/>
        <w:spacing w:line="276" w:lineRule="auto"/>
        <w:ind w:firstLine="567"/>
        <w:jc w:val="both"/>
        <w:rPr>
          <w:sz w:val="24"/>
          <w:szCs w:val="24"/>
        </w:rPr>
      </w:pPr>
    </w:p>
    <w:p w:rsidR="0011636D" w:rsidRDefault="0011636D" w:rsidP="001163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 w:rsidR="0011636D" w:rsidRDefault="0011636D" w:rsidP="0011636D">
      <w:pPr>
        <w:jc w:val="both"/>
        <w:rPr>
          <w:sz w:val="24"/>
          <w:szCs w:val="24"/>
        </w:rPr>
      </w:pPr>
    </w:p>
    <w:p w:rsidR="0011636D" w:rsidRDefault="0011636D" w:rsidP="0011636D">
      <w:pPr>
        <w:jc w:val="both"/>
        <w:rPr>
          <w:sz w:val="24"/>
          <w:szCs w:val="24"/>
        </w:rPr>
      </w:pPr>
    </w:p>
    <w:p w:rsidR="0011636D" w:rsidRDefault="0011636D" w:rsidP="001163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                                                      </w:t>
      </w:r>
      <w:r w:rsidR="00673C22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>А.К. Дубовицкая</w:t>
      </w:r>
    </w:p>
    <w:p w:rsidR="00673C22" w:rsidRDefault="00673C22" w:rsidP="0011636D">
      <w:pPr>
        <w:pStyle w:val="a5"/>
        <w:tabs>
          <w:tab w:val="left" w:pos="708"/>
        </w:tabs>
        <w:rPr>
          <w:sz w:val="24"/>
          <w:szCs w:val="24"/>
        </w:rPr>
      </w:pPr>
    </w:p>
    <w:p w:rsidR="0011636D" w:rsidRDefault="0011636D" w:rsidP="0011636D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Секретарь                                                            </w:t>
      </w:r>
      <w:r w:rsidR="00673C22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>Е.А. Сокольникова</w:t>
      </w:r>
    </w:p>
    <w:p w:rsidR="0011636D" w:rsidRDefault="0011636D" w:rsidP="0011636D"/>
    <w:p w:rsidR="000E6AF8" w:rsidRDefault="000E6AF8"/>
    <w:p w:rsidR="000E6AF8" w:rsidRDefault="000E6AF8"/>
    <w:p w:rsidR="000E6AF8" w:rsidRDefault="000E6AF8"/>
    <w:p w:rsidR="00E82C1F" w:rsidRDefault="00E82C1F"/>
    <w:p w:rsidR="00E82C1F" w:rsidRDefault="00E82C1F"/>
    <w:p w:rsidR="00E82C1F" w:rsidRDefault="00E82C1F"/>
    <w:p w:rsidR="00E82C1F" w:rsidRDefault="00E82C1F"/>
    <w:p w:rsidR="00E82C1F" w:rsidRDefault="00E82C1F"/>
    <w:p w:rsidR="00E82C1F" w:rsidRDefault="00E82C1F"/>
    <w:p w:rsidR="00E82C1F" w:rsidRDefault="00E82C1F"/>
    <w:p w:rsidR="00E82C1F" w:rsidRDefault="00E82C1F"/>
    <w:p w:rsidR="00E82C1F" w:rsidRDefault="00E82C1F"/>
    <w:p w:rsidR="000E6AF8" w:rsidRDefault="000E6AF8">
      <w:pPr>
        <w:rPr>
          <w:sz w:val="24"/>
          <w:szCs w:val="24"/>
        </w:rPr>
      </w:pPr>
    </w:p>
    <w:p w:rsidR="00B3692E" w:rsidRDefault="00B3692E">
      <w:pPr>
        <w:rPr>
          <w:sz w:val="24"/>
          <w:szCs w:val="24"/>
        </w:rPr>
      </w:pPr>
    </w:p>
    <w:p w:rsidR="00B3692E" w:rsidRDefault="00B3692E">
      <w:pPr>
        <w:rPr>
          <w:sz w:val="24"/>
          <w:szCs w:val="24"/>
        </w:rPr>
      </w:pPr>
    </w:p>
    <w:p w:rsidR="00356432" w:rsidRDefault="00356432">
      <w:pPr>
        <w:rPr>
          <w:sz w:val="24"/>
          <w:szCs w:val="24"/>
        </w:rPr>
      </w:pPr>
    </w:p>
    <w:p w:rsidR="00385004" w:rsidRDefault="00385004">
      <w:pPr>
        <w:rPr>
          <w:sz w:val="24"/>
          <w:szCs w:val="24"/>
        </w:rPr>
      </w:pPr>
    </w:p>
    <w:p w:rsidR="00356432" w:rsidRDefault="00356432">
      <w:pPr>
        <w:rPr>
          <w:sz w:val="24"/>
          <w:szCs w:val="24"/>
        </w:rPr>
      </w:pPr>
    </w:p>
    <w:p w:rsidR="00E176A3" w:rsidRDefault="00E176A3" w:rsidP="00E176A3">
      <w:pPr>
        <w:pStyle w:val="aa"/>
        <w:suppressAutoHyphens/>
        <w:ind w:left="5387"/>
        <w:jc w:val="right"/>
        <w:rPr>
          <w:b w:val="0"/>
          <w:sz w:val="20"/>
        </w:rPr>
      </w:pPr>
      <w:r>
        <w:rPr>
          <w:b w:val="0"/>
          <w:sz w:val="20"/>
        </w:rPr>
        <w:lastRenderedPageBreak/>
        <w:t xml:space="preserve">Приложение </w:t>
      </w:r>
    </w:p>
    <w:p w:rsidR="00E176A3" w:rsidRDefault="00E176A3" w:rsidP="00E176A3">
      <w:pPr>
        <w:pStyle w:val="aa"/>
        <w:suppressAutoHyphens/>
        <w:jc w:val="right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    к решению Уча</w:t>
      </w:r>
      <w:r w:rsidR="00673C22">
        <w:rPr>
          <w:b w:val="0"/>
          <w:sz w:val="20"/>
        </w:rPr>
        <w:t>стковой избирательной комиссии и</w:t>
      </w:r>
      <w:bookmarkStart w:id="0" w:name="_GoBack"/>
      <w:bookmarkEnd w:id="0"/>
      <w:r>
        <w:rPr>
          <w:b w:val="0"/>
          <w:sz w:val="20"/>
        </w:rPr>
        <w:t xml:space="preserve">збирательного участка № 770  </w:t>
      </w:r>
    </w:p>
    <w:p w:rsidR="00E176A3" w:rsidRDefault="00B41987" w:rsidP="00E176A3">
      <w:pPr>
        <w:pStyle w:val="aa"/>
        <w:suppressAutoHyphens/>
        <w:ind w:left="5664"/>
        <w:jc w:val="right"/>
        <w:rPr>
          <w:b w:val="0"/>
          <w:sz w:val="20"/>
        </w:rPr>
      </w:pPr>
      <w:r>
        <w:rPr>
          <w:b w:val="0"/>
          <w:sz w:val="20"/>
        </w:rPr>
        <w:t>от 14</w:t>
      </w:r>
      <w:r w:rsidR="00E176A3">
        <w:rPr>
          <w:b w:val="0"/>
          <w:sz w:val="20"/>
        </w:rPr>
        <w:t xml:space="preserve"> июня 2024 г. № 1/10</w:t>
      </w:r>
    </w:p>
    <w:p w:rsidR="00E176A3" w:rsidRDefault="00E176A3" w:rsidP="00E176A3">
      <w:pPr>
        <w:pStyle w:val="aa"/>
        <w:suppressAutoHyphens/>
        <w:jc w:val="right"/>
        <w:rPr>
          <w:b w:val="0"/>
          <w:sz w:val="20"/>
        </w:rPr>
      </w:pPr>
    </w:p>
    <w:p w:rsidR="00E176A3" w:rsidRDefault="00E176A3" w:rsidP="00E176A3">
      <w:pPr>
        <w:pStyle w:val="aa"/>
        <w:suppressAutoHyphens/>
        <w:jc w:val="right"/>
        <w:rPr>
          <w:b w:val="0"/>
          <w:sz w:val="20"/>
        </w:rPr>
      </w:pPr>
      <w:r>
        <w:rPr>
          <w:b w:val="0"/>
          <w:sz w:val="20"/>
        </w:rPr>
        <w:t>Обязательная форма</w:t>
      </w:r>
    </w:p>
    <w:p w:rsidR="00E176A3" w:rsidRPr="00E176A3" w:rsidRDefault="00E176A3" w:rsidP="00E176A3">
      <w:pPr>
        <w:pStyle w:val="aa"/>
        <w:suppressAutoHyphens/>
        <w:spacing w:line="360" w:lineRule="auto"/>
        <w:jc w:val="right"/>
        <w:rPr>
          <w:b w:val="0"/>
          <w:szCs w:val="24"/>
        </w:rPr>
      </w:pPr>
    </w:p>
    <w:p w:rsidR="00E176A3" w:rsidRPr="00E176A3" w:rsidRDefault="00E176A3" w:rsidP="00E176A3">
      <w:pPr>
        <w:pStyle w:val="aa"/>
        <w:suppressAutoHyphens/>
        <w:rPr>
          <w:szCs w:val="24"/>
        </w:rPr>
      </w:pPr>
      <w:r w:rsidRPr="00E176A3">
        <w:rPr>
          <w:szCs w:val="24"/>
        </w:rPr>
        <w:t>ПРОТОКОЛ</w:t>
      </w:r>
    </w:p>
    <w:p w:rsidR="00E176A3" w:rsidRPr="00E176A3" w:rsidRDefault="00E176A3" w:rsidP="00E176A3">
      <w:pPr>
        <w:pStyle w:val="aa"/>
        <w:suppressAutoHyphens/>
        <w:rPr>
          <w:bCs/>
          <w:szCs w:val="24"/>
        </w:rPr>
      </w:pPr>
      <w:r w:rsidRPr="00E176A3">
        <w:rPr>
          <w:bCs/>
          <w:szCs w:val="24"/>
        </w:rPr>
        <w:t xml:space="preserve">об итогах сбора подписей избирателей в поддержку выдвижения </w:t>
      </w:r>
    </w:p>
    <w:p w:rsidR="00E176A3" w:rsidRPr="00E176A3" w:rsidRDefault="00E176A3" w:rsidP="00E176A3">
      <w:pPr>
        <w:pStyle w:val="aa"/>
        <w:suppressAutoHyphens/>
        <w:rPr>
          <w:bCs/>
          <w:szCs w:val="24"/>
        </w:rPr>
      </w:pPr>
      <w:r w:rsidRPr="00E176A3">
        <w:rPr>
          <w:bCs/>
          <w:szCs w:val="24"/>
        </w:rPr>
        <w:t>_______________________________________ / самовыдвижения</w:t>
      </w:r>
    </w:p>
    <w:p w:rsidR="00E176A3" w:rsidRPr="00E176A3" w:rsidRDefault="00E176A3" w:rsidP="00E176A3">
      <w:pPr>
        <w:pStyle w:val="aa"/>
        <w:suppressAutoHyphens/>
        <w:jc w:val="left"/>
        <w:rPr>
          <w:bCs/>
          <w:i/>
          <w:szCs w:val="24"/>
          <w:vertAlign w:val="superscript"/>
        </w:rPr>
      </w:pPr>
      <w:r w:rsidRPr="00E176A3">
        <w:rPr>
          <w:bCs/>
          <w:i/>
          <w:szCs w:val="24"/>
          <w:vertAlign w:val="superscript"/>
        </w:rPr>
        <w:t xml:space="preserve">                                                      (наименование избирательного объединения)</w:t>
      </w:r>
    </w:p>
    <w:p w:rsidR="00E176A3" w:rsidRPr="00E176A3" w:rsidRDefault="00356432" w:rsidP="00E176A3">
      <w:pPr>
        <w:pStyle w:val="aa"/>
        <w:suppressAutoHyphens/>
        <w:rPr>
          <w:bCs/>
          <w:szCs w:val="24"/>
        </w:rPr>
      </w:pPr>
      <w:r>
        <w:rPr>
          <w:bCs/>
          <w:szCs w:val="24"/>
        </w:rPr>
        <w:t>кандидата на должность Г</w:t>
      </w:r>
      <w:r w:rsidR="00E176A3" w:rsidRPr="00E176A3">
        <w:rPr>
          <w:bCs/>
          <w:szCs w:val="24"/>
        </w:rPr>
        <w:t>лавы Городско</w:t>
      </w:r>
      <w:r>
        <w:rPr>
          <w:bCs/>
          <w:szCs w:val="24"/>
        </w:rPr>
        <w:t>го</w:t>
      </w:r>
      <w:r w:rsidR="00E176A3" w:rsidRPr="00E176A3">
        <w:rPr>
          <w:bCs/>
          <w:szCs w:val="24"/>
        </w:rPr>
        <w:t xml:space="preserve"> округ</w:t>
      </w:r>
      <w:r>
        <w:rPr>
          <w:bCs/>
          <w:szCs w:val="24"/>
        </w:rPr>
        <w:t>а</w:t>
      </w:r>
      <w:r w:rsidR="00E176A3" w:rsidRPr="00E176A3">
        <w:rPr>
          <w:bCs/>
          <w:szCs w:val="24"/>
        </w:rPr>
        <w:t xml:space="preserve"> «Жатай»</w:t>
      </w:r>
    </w:p>
    <w:p w:rsidR="00E176A3" w:rsidRDefault="00E176A3" w:rsidP="00E176A3">
      <w:pPr>
        <w:suppressAutoHyphens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_______________________________________________________________________,</w:t>
      </w:r>
    </w:p>
    <w:p w:rsidR="00E176A3" w:rsidRDefault="00E176A3" w:rsidP="00E176A3">
      <w:pPr>
        <w:suppressAutoHyphens/>
        <w:jc w:val="center"/>
        <w:rPr>
          <w:b/>
          <w:sz w:val="26"/>
          <w:szCs w:val="26"/>
        </w:rPr>
      </w:pPr>
      <w:r>
        <w:rPr>
          <w:b/>
          <w:sz w:val="26"/>
          <w:szCs w:val="26"/>
          <w:vertAlign w:val="superscript"/>
        </w:rPr>
        <w:t>(фамилия, имя, отчество)</w:t>
      </w:r>
    </w:p>
    <w:p w:rsidR="00E176A3" w:rsidRPr="00E176A3" w:rsidRDefault="00E176A3" w:rsidP="00E176A3">
      <w:pPr>
        <w:suppressAutoHyphens/>
        <w:spacing w:line="360" w:lineRule="auto"/>
        <w:jc w:val="both"/>
        <w:rPr>
          <w:sz w:val="24"/>
          <w:szCs w:val="24"/>
        </w:rPr>
      </w:pPr>
    </w:p>
    <w:tbl>
      <w:tblPr>
        <w:tblW w:w="96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561"/>
        <w:gridCol w:w="1985"/>
        <w:gridCol w:w="2979"/>
        <w:gridCol w:w="1844"/>
      </w:tblGrid>
      <w:tr w:rsidR="00E176A3" w:rsidRPr="00E176A3" w:rsidTr="00CC1ECE">
        <w:trPr>
          <w:trHeight w:val="1295"/>
        </w:trPr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№</w:t>
            </w:r>
            <w:r w:rsidRPr="00E176A3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 xml:space="preserve">Номер </w:t>
            </w:r>
          </w:p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папки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Количество листов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Заявленное количество</w:t>
            </w:r>
          </w:p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подписей</w:t>
            </w:r>
          </w:p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избирателей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176A3" w:rsidRPr="00E176A3" w:rsidRDefault="00E176A3" w:rsidP="00CC1ECE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E176A3" w:rsidRPr="00E176A3" w:rsidRDefault="00E176A3" w:rsidP="00CC1ECE">
            <w:pPr>
              <w:suppressAutoHyphens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Примечания</w:t>
            </w:r>
          </w:p>
        </w:tc>
      </w:tr>
      <w:tr w:rsidR="00E176A3" w:rsidRPr="00E176A3" w:rsidTr="00CC1ECE">
        <w:trPr>
          <w:trHeight w:hRule="exact" w:val="391"/>
        </w:trPr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E176A3" w:rsidRPr="00E176A3" w:rsidTr="00CC1ECE">
        <w:trPr>
          <w:trHeight w:hRule="exact" w:val="454"/>
        </w:trPr>
        <w:tc>
          <w:tcPr>
            <w:tcW w:w="127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176A3" w:rsidRPr="00E176A3" w:rsidTr="00CC1ECE">
        <w:trPr>
          <w:trHeight w:hRule="exact" w:val="432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176A3" w:rsidRPr="00E176A3" w:rsidTr="00CC1ECE">
        <w:trPr>
          <w:trHeight w:hRule="exact" w:val="432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176A3" w:rsidRPr="00E176A3" w:rsidTr="00CC1ECE">
        <w:trPr>
          <w:trHeight w:hRule="exact" w:val="432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176A3" w:rsidRPr="00E176A3" w:rsidTr="00CC1ECE">
        <w:trPr>
          <w:trHeight w:hRule="exact" w:val="432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176A3" w:rsidRPr="00E176A3" w:rsidTr="00CC1ECE">
        <w:trPr>
          <w:trHeight w:hRule="exact" w:val="432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E176A3">
              <w:rPr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6A3" w:rsidRPr="00E176A3" w:rsidRDefault="00E176A3" w:rsidP="00CC1EC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E176A3" w:rsidRPr="00E176A3" w:rsidRDefault="00E176A3" w:rsidP="00E176A3">
      <w:pPr>
        <w:pStyle w:val="ConsNormal"/>
        <w:ind w:firstLine="0"/>
        <w:jc w:val="both"/>
        <w:rPr>
          <w:sz w:val="24"/>
          <w:szCs w:val="24"/>
        </w:rPr>
      </w:pPr>
    </w:p>
    <w:p w:rsidR="00E176A3" w:rsidRDefault="00E176A3" w:rsidP="00E176A3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Приложение: настоящий протокол на электронном носителе (USB </w:t>
      </w:r>
      <w:proofErr w:type="spellStart"/>
      <w:r>
        <w:rPr>
          <w:szCs w:val="28"/>
        </w:rPr>
        <w:t>FlashDrive</w:t>
      </w:r>
      <w:proofErr w:type="spellEnd"/>
      <w:r>
        <w:rPr>
          <w:szCs w:val="28"/>
        </w:rPr>
        <w:t>).</w:t>
      </w:r>
    </w:p>
    <w:p w:rsidR="00E176A3" w:rsidRDefault="00E176A3" w:rsidP="00E176A3">
      <w:pPr>
        <w:spacing w:line="200" w:lineRule="exact"/>
        <w:ind w:firstLine="360"/>
        <w:jc w:val="both"/>
        <w:rPr>
          <w:i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77"/>
        <w:gridCol w:w="3196"/>
        <w:gridCol w:w="3198"/>
      </w:tblGrid>
      <w:tr w:rsidR="00E176A3" w:rsidTr="00CC1ECE">
        <w:tc>
          <w:tcPr>
            <w:tcW w:w="3177" w:type="dxa"/>
          </w:tcPr>
          <w:p w:rsidR="00E176A3" w:rsidRDefault="00E176A3" w:rsidP="00CC1ECE">
            <w:pPr>
              <w:spacing w:line="256" w:lineRule="auto"/>
              <w:rPr>
                <w:szCs w:val="28"/>
                <w:lang w:eastAsia="en-US"/>
              </w:rPr>
            </w:pPr>
          </w:p>
          <w:p w:rsidR="00E176A3" w:rsidRDefault="00E176A3" w:rsidP="00CC1ECE">
            <w:pPr>
              <w:spacing w:line="25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Кандидат</w:t>
            </w:r>
          </w:p>
        </w:tc>
        <w:tc>
          <w:tcPr>
            <w:tcW w:w="3196" w:type="dxa"/>
          </w:tcPr>
          <w:p w:rsidR="00E176A3" w:rsidRPr="00E176A3" w:rsidRDefault="00E176A3" w:rsidP="00CC1ECE">
            <w:pPr>
              <w:spacing w:line="256" w:lineRule="auto"/>
              <w:jc w:val="center"/>
              <w:rPr>
                <w:i/>
                <w:sz w:val="16"/>
                <w:szCs w:val="16"/>
                <w:lang w:eastAsia="en-US"/>
              </w:rPr>
            </w:pPr>
          </w:p>
          <w:p w:rsidR="00E176A3" w:rsidRPr="00E176A3" w:rsidRDefault="00E176A3" w:rsidP="00CC1ECE">
            <w:pPr>
              <w:spacing w:line="256" w:lineRule="auto"/>
              <w:rPr>
                <w:i/>
                <w:sz w:val="16"/>
                <w:szCs w:val="16"/>
                <w:lang w:eastAsia="en-US"/>
              </w:rPr>
            </w:pPr>
            <w:r w:rsidRPr="00E176A3">
              <w:rPr>
                <w:i/>
                <w:sz w:val="16"/>
                <w:szCs w:val="16"/>
                <w:lang w:eastAsia="en-US"/>
              </w:rPr>
              <w:t>________________</w:t>
            </w:r>
          </w:p>
          <w:p w:rsidR="00E176A3" w:rsidRPr="00E176A3" w:rsidRDefault="00E176A3" w:rsidP="00CC1ECE">
            <w:pPr>
              <w:spacing w:line="256" w:lineRule="auto"/>
              <w:rPr>
                <w:i/>
                <w:sz w:val="16"/>
                <w:szCs w:val="16"/>
                <w:lang w:eastAsia="en-US"/>
              </w:rPr>
            </w:pPr>
            <w:r w:rsidRPr="00E176A3">
              <w:rPr>
                <w:i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3198" w:type="dxa"/>
          </w:tcPr>
          <w:p w:rsidR="00E176A3" w:rsidRPr="00E176A3" w:rsidRDefault="00E176A3" w:rsidP="00CC1ECE">
            <w:pPr>
              <w:spacing w:line="256" w:lineRule="auto"/>
              <w:rPr>
                <w:i/>
                <w:sz w:val="16"/>
                <w:szCs w:val="16"/>
                <w:lang w:eastAsia="en-US"/>
              </w:rPr>
            </w:pPr>
          </w:p>
          <w:p w:rsidR="00E176A3" w:rsidRPr="00E176A3" w:rsidRDefault="00E176A3" w:rsidP="00CC1ECE">
            <w:pPr>
              <w:spacing w:line="256" w:lineRule="auto"/>
              <w:jc w:val="center"/>
              <w:rPr>
                <w:i/>
                <w:sz w:val="16"/>
                <w:szCs w:val="16"/>
                <w:lang w:eastAsia="en-US"/>
              </w:rPr>
            </w:pPr>
            <w:r w:rsidRPr="00E176A3">
              <w:rPr>
                <w:i/>
                <w:sz w:val="16"/>
                <w:szCs w:val="16"/>
                <w:lang w:eastAsia="en-US"/>
              </w:rPr>
              <w:t>_________________</w:t>
            </w:r>
          </w:p>
          <w:p w:rsidR="00E176A3" w:rsidRPr="00E176A3" w:rsidRDefault="00E176A3" w:rsidP="00CC1ECE">
            <w:pPr>
              <w:shd w:val="clear" w:color="auto" w:fill="FFFFFF"/>
              <w:spacing w:line="256" w:lineRule="auto"/>
              <w:jc w:val="center"/>
              <w:rPr>
                <w:i/>
                <w:sz w:val="16"/>
                <w:szCs w:val="16"/>
                <w:lang w:eastAsia="en-US"/>
              </w:rPr>
            </w:pPr>
            <w:r w:rsidRPr="00E176A3">
              <w:rPr>
                <w:i/>
                <w:sz w:val="16"/>
                <w:szCs w:val="16"/>
                <w:lang w:eastAsia="en-US"/>
              </w:rPr>
              <w:t>(инициалы, фамилия)</w:t>
            </w:r>
          </w:p>
        </w:tc>
      </w:tr>
      <w:tr w:rsidR="00E176A3" w:rsidTr="00CC1ECE">
        <w:tc>
          <w:tcPr>
            <w:tcW w:w="3177" w:type="dxa"/>
          </w:tcPr>
          <w:p w:rsidR="00E176A3" w:rsidRDefault="00E176A3" w:rsidP="00CC1ECE">
            <w:pPr>
              <w:spacing w:line="256" w:lineRule="auto"/>
              <w:rPr>
                <w:szCs w:val="28"/>
                <w:lang w:eastAsia="en-US"/>
              </w:rPr>
            </w:pPr>
          </w:p>
          <w:p w:rsidR="00E176A3" w:rsidRDefault="00E176A3" w:rsidP="00CC1ECE">
            <w:pPr>
              <w:spacing w:line="25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Дата  _______________</w:t>
            </w:r>
          </w:p>
        </w:tc>
        <w:tc>
          <w:tcPr>
            <w:tcW w:w="3196" w:type="dxa"/>
          </w:tcPr>
          <w:p w:rsidR="00E176A3" w:rsidRDefault="00E176A3" w:rsidP="00CC1ECE">
            <w:pPr>
              <w:spacing w:line="256" w:lineRule="auto"/>
              <w:jc w:val="center"/>
              <w:rPr>
                <w:i/>
                <w:szCs w:val="28"/>
                <w:lang w:eastAsia="en-US"/>
              </w:rPr>
            </w:pPr>
          </w:p>
        </w:tc>
        <w:tc>
          <w:tcPr>
            <w:tcW w:w="3198" w:type="dxa"/>
          </w:tcPr>
          <w:p w:rsidR="00E176A3" w:rsidRDefault="00E176A3" w:rsidP="00CC1ECE">
            <w:pPr>
              <w:spacing w:line="256" w:lineRule="auto"/>
              <w:jc w:val="center"/>
              <w:rPr>
                <w:i/>
                <w:szCs w:val="28"/>
                <w:lang w:eastAsia="en-US"/>
              </w:rPr>
            </w:pPr>
          </w:p>
        </w:tc>
      </w:tr>
    </w:tbl>
    <w:p w:rsidR="00E176A3" w:rsidRDefault="00E176A3" w:rsidP="00E176A3">
      <w:pPr>
        <w:spacing w:line="200" w:lineRule="exact"/>
        <w:ind w:firstLine="360"/>
        <w:jc w:val="both"/>
        <w:rPr>
          <w:i/>
          <w:sz w:val="24"/>
          <w:szCs w:val="24"/>
        </w:rPr>
      </w:pPr>
    </w:p>
    <w:p w:rsidR="00E176A3" w:rsidRDefault="00E176A3" w:rsidP="00E176A3">
      <w:pPr>
        <w:spacing w:line="200" w:lineRule="exact"/>
        <w:ind w:firstLine="360"/>
        <w:jc w:val="both"/>
        <w:rPr>
          <w:i/>
          <w:sz w:val="24"/>
          <w:szCs w:val="24"/>
        </w:rPr>
      </w:pPr>
    </w:p>
    <w:p w:rsidR="00E176A3" w:rsidRPr="00E176A3" w:rsidRDefault="00E176A3" w:rsidP="00E176A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176A3">
        <w:rPr>
          <w:rFonts w:ascii="Times New Roman" w:hAnsi="Times New Roman" w:cs="Times New Roman"/>
        </w:rPr>
        <w:t xml:space="preserve">Примечание. </w:t>
      </w:r>
    </w:p>
    <w:p w:rsidR="00E176A3" w:rsidRPr="00E176A3" w:rsidRDefault="00E176A3" w:rsidP="00E176A3">
      <w:pPr>
        <w:pStyle w:val="ConsPlusNormal"/>
        <w:numPr>
          <w:ilvl w:val="0"/>
          <w:numId w:val="3"/>
        </w:numPr>
        <w:ind w:left="0" w:firstLine="540"/>
        <w:jc w:val="both"/>
        <w:rPr>
          <w:rFonts w:ascii="Times New Roman" w:hAnsi="Times New Roman" w:cs="Times New Roman"/>
        </w:rPr>
      </w:pPr>
      <w:r w:rsidRPr="00E176A3">
        <w:rPr>
          <w:rFonts w:ascii="Times New Roman" w:hAnsi="Times New Roman" w:cs="Times New Roman"/>
        </w:rPr>
        <w:t xml:space="preserve">Протокол представляется на бумажном носителе и в машиночитаемом виде </w:t>
      </w:r>
    </w:p>
    <w:p w:rsidR="00E176A3" w:rsidRPr="00E176A3" w:rsidRDefault="00E176A3" w:rsidP="00E176A3">
      <w:pPr>
        <w:pStyle w:val="ConsPlusNormal"/>
        <w:numPr>
          <w:ilvl w:val="0"/>
          <w:numId w:val="3"/>
        </w:numPr>
        <w:ind w:left="0" w:firstLine="540"/>
        <w:jc w:val="both"/>
        <w:rPr>
          <w:rFonts w:ascii="Times New Roman" w:hAnsi="Times New Roman" w:cs="Times New Roman"/>
        </w:rPr>
      </w:pPr>
      <w:r w:rsidRPr="00E176A3">
        <w:rPr>
          <w:rFonts w:ascii="Times New Roman" w:hAnsi="Times New Roman" w:cs="Times New Roman"/>
        </w:rPr>
        <w:t xml:space="preserve">При заполнении таблицы не следует объединять или разделять ее графы. В </w:t>
      </w:r>
      <w:hyperlink r:id="rId5" w:anchor="P3592" w:history="1">
        <w:r w:rsidRPr="00E176A3">
          <w:rPr>
            <w:rStyle w:val="ac"/>
            <w:rFonts w:ascii="Times New Roman" w:hAnsi="Times New Roman" w:cs="Times New Roman"/>
          </w:rPr>
          <w:t>заголовке</w:t>
        </w:r>
      </w:hyperlink>
      <w:r w:rsidRPr="00E176A3">
        <w:rPr>
          <w:rFonts w:ascii="Times New Roman" w:hAnsi="Times New Roman" w:cs="Times New Roman"/>
        </w:rPr>
        <w:t xml:space="preserve"> протокола указываются либо слово «выдвижения» и наименование политической партии, либо слово «самовыдвижения».</w:t>
      </w:r>
    </w:p>
    <w:p w:rsidR="00E176A3" w:rsidRPr="00E176A3" w:rsidRDefault="00E176A3" w:rsidP="00E176A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176A3">
        <w:rPr>
          <w:rFonts w:ascii="Times New Roman" w:hAnsi="Times New Roman" w:cs="Times New Roman"/>
        </w:rPr>
        <w:t xml:space="preserve">2. В </w:t>
      </w:r>
      <w:hyperlink r:id="rId6" w:anchor="P3619" w:history="1">
        <w:r w:rsidRPr="00E176A3">
          <w:rPr>
            <w:rStyle w:val="ac"/>
            <w:rFonts w:ascii="Times New Roman" w:hAnsi="Times New Roman" w:cs="Times New Roman"/>
          </w:rPr>
          <w:t>итоговой строке</w:t>
        </w:r>
      </w:hyperlink>
      <w:r w:rsidRPr="00E176A3">
        <w:rPr>
          <w:rFonts w:ascii="Times New Roman" w:hAnsi="Times New Roman" w:cs="Times New Roman"/>
        </w:rPr>
        <w:t xml:space="preserve"> таблицы указываются соответственно: общее количество папок, листов, подписей (кроме исключенных (вычеркнутых).</w:t>
      </w:r>
    </w:p>
    <w:p w:rsidR="00E176A3" w:rsidRPr="00E176A3" w:rsidRDefault="00E176A3" w:rsidP="00E176A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176A3">
        <w:rPr>
          <w:rFonts w:ascii="Times New Roman" w:hAnsi="Times New Roman" w:cs="Times New Roman"/>
        </w:rPr>
        <w:t>3. Протокол набирается шрифтом «</w:t>
      </w:r>
      <w:proofErr w:type="spellStart"/>
      <w:r w:rsidRPr="00E176A3">
        <w:rPr>
          <w:rFonts w:ascii="Times New Roman" w:hAnsi="Times New Roman" w:cs="Times New Roman"/>
        </w:rPr>
        <w:t>TimesNewRoman</w:t>
      </w:r>
      <w:proofErr w:type="spellEnd"/>
      <w:r w:rsidRPr="00E176A3">
        <w:rPr>
          <w:rFonts w:ascii="Times New Roman" w:hAnsi="Times New Roman" w:cs="Times New Roman"/>
        </w:rPr>
        <w:t>», размер кегля – не менее 12 пунктов.</w:t>
      </w:r>
    </w:p>
    <w:p w:rsidR="00E176A3" w:rsidRPr="00E176A3" w:rsidRDefault="00E176A3" w:rsidP="00E176A3">
      <w:pPr>
        <w:pStyle w:val="ConsPlusNormal"/>
        <w:ind w:firstLine="540"/>
        <w:jc w:val="both"/>
        <w:rPr>
          <w:rFonts w:ascii="Times New Roman" w:eastAsiaTheme="minorHAnsi" w:hAnsi="Times New Roman" w:cs="Times New Roman"/>
          <w:color w:val="000000"/>
          <w:szCs w:val="18"/>
          <w:lang w:eastAsia="en-US"/>
        </w:rPr>
      </w:pPr>
      <w:r w:rsidRPr="00E176A3">
        <w:rPr>
          <w:rFonts w:ascii="Times New Roman" w:hAnsi="Times New Roman" w:cs="Times New Roman"/>
        </w:rPr>
        <w:t xml:space="preserve">4. В протоколе после таблицы перед </w:t>
      </w:r>
      <w:hyperlink r:id="rId7" w:anchor="P3624" w:history="1">
        <w:r w:rsidRPr="00E176A3">
          <w:rPr>
            <w:rStyle w:val="ac"/>
            <w:rFonts w:ascii="Times New Roman" w:hAnsi="Times New Roman" w:cs="Times New Roman"/>
          </w:rPr>
          <w:t>словом</w:t>
        </w:r>
      </w:hyperlink>
      <w:r w:rsidRPr="00E176A3">
        <w:rPr>
          <w:rFonts w:ascii="Times New Roman" w:hAnsi="Times New Roman" w:cs="Times New Roman"/>
        </w:rPr>
        <w:t xml:space="preserve"> «Приложение» могут быть указаны исключенные подписи, не подлежащие в соответствии с </w:t>
      </w:r>
      <w:hyperlink r:id="rId8" w:history="1">
        <w:r w:rsidRPr="00E176A3">
          <w:rPr>
            <w:rStyle w:val="ac"/>
            <w:rFonts w:ascii="Times New Roman" w:hAnsi="Times New Roman" w:cs="Times New Roman"/>
          </w:rPr>
          <w:t>частью</w:t>
        </w:r>
      </w:hyperlink>
      <w:r w:rsidRPr="00E176A3">
        <w:rPr>
          <w:rFonts w:ascii="Times New Roman" w:hAnsi="Times New Roman" w:cs="Times New Roman"/>
        </w:rPr>
        <w:t xml:space="preserve"> 6 статьи 43 Закона Республики Саха (Якутия) «О муниципальных выборах в Республике Саха (Якутия)» учету и проверке. В этом случае в отношении каждой исключенной подписи указываются номер папки, номер листа и номер подписи на подписном листе</w:t>
      </w:r>
    </w:p>
    <w:p w:rsidR="00E176A3" w:rsidRPr="000E6AF8" w:rsidRDefault="00E176A3">
      <w:pPr>
        <w:rPr>
          <w:sz w:val="24"/>
          <w:szCs w:val="24"/>
        </w:rPr>
      </w:pPr>
    </w:p>
    <w:sectPr w:rsidR="00E176A3" w:rsidRPr="000E6AF8" w:rsidSect="00A22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67A36"/>
    <w:multiLevelType w:val="hybridMultilevel"/>
    <w:tmpl w:val="62D88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66AC2"/>
    <w:multiLevelType w:val="hybridMultilevel"/>
    <w:tmpl w:val="DF18427A"/>
    <w:lvl w:ilvl="0" w:tplc="E2E637AA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0010FB"/>
    <w:multiLevelType w:val="hybridMultilevel"/>
    <w:tmpl w:val="30EAE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5418"/>
    <w:rsid w:val="00052EB4"/>
    <w:rsid w:val="000E6AF8"/>
    <w:rsid w:val="0011636D"/>
    <w:rsid w:val="00246408"/>
    <w:rsid w:val="00356432"/>
    <w:rsid w:val="00380A4F"/>
    <w:rsid w:val="00385004"/>
    <w:rsid w:val="004228EF"/>
    <w:rsid w:val="00466113"/>
    <w:rsid w:val="0048315B"/>
    <w:rsid w:val="00580F8A"/>
    <w:rsid w:val="0064110D"/>
    <w:rsid w:val="00673C22"/>
    <w:rsid w:val="00746FD7"/>
    <w:rsid w:val="00856686"/>
    <w:rsid w:val="00880487"/>
    <w:rsid w:val="008C7E5E"/>
    <w:rsid w:val="00971115"/>
    <w:rsid w:val="00980908"/>
    <w:rsid w:val="0099680C"/>
    <w:rsid w:val="009D718C"/>
    <w:rsid w:val="00A22284"/>
    <w:rsid w:val="00A33428"/>
    <w:rsid w:val="00B3692E"/>
    <w:rsid w:val="00B41987"/>
    <w:rsid w:val="00B73D9A"/>
    <w:rsid w:val="00B8769A"/>
    <w:rsid w:val="00C63787"/>
    <w:rsid w:val="00CD3087"/>
    <w:rsid w:val="00DA5884"/>
    <w:rsid w:val="00DD32A2"/>
    <w:rsid w:val="00E05E0B"/>
    <w:rsid w:val="00E176A3"/>
    <w:rsid w:val="00E82C1F"/>
    <w:rsid w:val="00F6121E"/>
    <w:rsid w:val="00F82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421A"/>
  <w15:docId w15:val="{8854F35D-5504-4AC7-879C-95481D6CF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E6AF8"/>
    <w:pPr>
      <w:ind w:left="720"/>
      <w:contextualSpacing/>
    </w:pPr>
  </w:style>
  <w:style w:type="paragraph" w:styleId="aa">
    <w:name w:val="Title"/>
    <w:basedOn w:val="a"/>
    <w:link w:val="ab"/>
    <w:qFormat/>
    <w:rsid w:val="00E176A3"/>
    <w:pPr>
      <w:jc w:val="center"/>
    </w:pPr>
    <w:rPr>
      <w:b/>
      <w:sz w:val="24"/>
    </w:rPr>
  </w:style>
  <w:style w:type="character" w:customStyle="1" w:styleId="ab">
    <w:name w:val="Заголовок Знак"/>
    <w:basedOn w:val="a0"/>
    <w:link w:val="aa"/>
    <w:rsid w:val="00E176A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Normal">
    <w:name w:val="ConsNormal"/>
    <w:rsid w:val="00E176A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customStyle="1" w:styleId="ConsPlusNormal">
    <w:name w:val="ConsPlusNormal"/>
    <w:rsid w:val="00E176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basedOn w:val="a0"/>
    <w:uiPriority w:val="99"/>
    <w:semiHidden/>
    <w:unhideWhenUsed/>
    <w:rsid w:val="00E176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0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B4B7A525374C012E35F1815BD7332B6BDD5F9997729BD31E850E35D891C70A5EB96C5EAF2326E4LDO0J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55;&#1086;&#1083;&#1100;&#1079;&#1086;&#1074;&#1072;&#1090;&#1077;&#1083;&#1100;\Desktop\&#1048;&#1050;&#1052;&#1054;\&#1042;&#1099;&#1073;&#1086;&#1088;&#1099;%202024%20&#1043;&#1083;&#1072;&#1074;&#1072;%20&#1080;%20&#1076;&#1077;&#1087;&#1091;&#1090;&#1072;&#1090;&#1099;\&#1056;&#1077;&#1096;&#1077;&#1085;&#1080;&#1103;,%20&#1087;&#1088;&#1086;&#1090;&#1086;&#1082;&#1086;&#1083;&#1099;\&#1056;&#1077;&#1096;&#1077;&#1085;&#1080;&#1077;%20&#8470;%201-7%20&#1086;%20&#1092;&#1086;&#1088;&#1084;&#1077;%20&#1087;&#1088;&#1086;&#1090;&#1086;&#1082;&#1086;&#1083;&#1072;%20&#1085;&#1072;%20&#1075;&#1083;&#1072;&#1074;&#1091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55;&#1086;&#1083;&#1100;&#1079;&#1086;&#1074;&#1072;&#1090;&#1077;&#1083;&#1100;\Desktop\&#1048;&#1050;&#1052;&#1054;\&#1042;&#1099;&#1073;&#1086;&#1088;&#1099;%202024%20&#1043;&#1083;&#1072;&#1074;&#1072;%20&#1080;%20&#1076;&#1077;&#1087;&#1091;&#1090;&#1072;&#1090;&#1099;\&#1056;&#1077;&#1096;&#1077;&#1085;&#1080;&#1103;,%20&#1087;&#1088;&#1086;&#1090;&#1086;&#1082;&#1086;&#1083;&#1099;\&#1056;&#1077;&#1096;&#1077;&#1085;&#1080;&#1077;%20&#8470;%201-7%20&#1086;%20&#1092;&#1086;&#1088;&#1084;&#1077;%20&#1087;&#1088;&#1086;&#1090;&#1086;&#1082;&#1086;&#1083;&#1072;%20&#1085;&#1072;%20&#1075;&#1083;&#1072;&#1074;&#1091;.docx" TargetMode="External"/><Relationship Id="rId5" Type="http://schemas.openxmlformats.org/officeDocument/2006/relationships/hyperlink" Target="file:///C:\Users\&#1055;&#1086;&#1083;&#1100;&#1079;&#1086;&#1074;&#1072;&#1090;&#1077;&#1083;&#1100;\Desktop\&#1048;&#1050;&#1052;&#1054;\&#1042;&#1099;&#1073;&#1086;&#1088;&#1099;%202024%20&#1043;&#1083;&#1072;&#1074;&#1072;%20&#1080;%20&#1076;&#1077;&#1087;&#1091;&#1090;&#1072;&#1090;&#1099;\&#1056;&#1077;&#1096;&#1077;&#1085;&#1080;&#1103;,%20&#1087;&#1088;&#1086;&#1090;&#1086;&#1082;&#1086;&#1083;&#1099;\&#1056;&#1077;&#1096;&#1077;&#1085;&#1080;&#1077;%20&#8470;%201-7%20&#1086;%20&#1092;&#1086;&#1088;&#1084;&#1077;%20&#1087;&#1088;&#1086;&#1090;&#1086;&#1082;&#1086;&#1083;&#1072;%20&#1085;&#1072;%20&#1075;&#1083;&#1072;&#1074;&#1091;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14</cp:revision>
  <dcterms:created xsi:type="dcterms:W3CDTF">2024-05-31T06:38:00Z</dcterms:created>
  <dcterms:modified xsi:type="dcterms:W3CDTF">2024-06-20T08:35:00Z</dcterms:modified>
</cp:coreProperties>
</file>