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F208F" w:rsidRPr="00EF2453" w:rsidRDefault="00CA176E" w:rsidP="00CA176E">
      <w:pPr>
        <w:pStyle w:val="a7"/>
        <w:jc w:val="center"/>
        <w:rPr>
          <w:sz w:val="24"/>
          <w:szCs w:val="24"/>
        </w:rPr>
      </w:pPr>
      <w:r w:rsidRPr="00EF2453">
        <w:rPr>
          <w:sz w:val="24"/>
          <w:szCs w:val="24"/>
        </w:rPr>
        <w:t xml:space="preserve">ОКРУЖНАЯ </w:t>
      </w:r>
      <w:r w:rsidR="002F208F" w:rsidRPr="00EF2453">
        <w:rPr>
          <w:sz w:val="24"/>
          <w:szCs w:val="24"/>
        </w:rPr>
        <w:t xml:space="preserve"> ИЗБИРАТЕЛЬНАЯ КОМИССИЯ  №7</w:t>
      </w:r>
    </w:p>
    <w:p w:rsidR="002F208F" w:rsidRPr="00D51325" w:rsidRDefault="002F208F" w:rsidP="002F208F">
      <w:pPr>
        <w:pStyle w:val="a7"/>
        <w:jc w:val="center"/>
        <w:rPr>
          <w:sz w:val="24"/>
          <w:szCs w:val="24"/>
        </w:rPr>
      </w:pPr>
    </w:p>
    <w:p w:rsidR="002F208F" w:rsidRPr="00D51325" w:rsidRDefault="002F208F" w:rsidP="002F208F">
      <w:pPr>
        <w:pStyle w:val="a7"/>
        <w:jc w:val="center"/>
        <w:rPr>
          <w:sz w:val="24"/>
          <w:szCs w:val="24"/>
        </w:rPr>
      </w:pPr>
    </w:p>
    <w:p w:rsidR="002F208F" w:rsidRPr="00D51325" w:rsidRDefault="002F208F" w:rsidP="002F208F">
      <w:pPr>
        <w:tabs>
          <w:tab w:val="left" w:pos="3440"/>
        </w:tabs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D51325">
        <w:rPr>
          <w:rFonts w:ascii="Times New Roman" w:hAnsi="Times New Roman" w:cs="Times New Roman"/>
          <w:sz w:val="24"/>
          <w:szCs w:val="24"/>
        </w:rPr>
        <w:t>«0</w:t>
      </w:r>
      <w:r w:rsidR="00A02D8F">
        <w:rPr>
          <w:rFonts w:ascii="Times New Roman" w:hAnsi="Times New Roman" w:cs="Times New Roman"/>
          <w:sz w:val="24"/>
          <w:szCs w:val="24"/>
        </w:rPr>
        <w:t>8</w:t>
      </w:r>
      <w:r w:rsidRPr="00D51325">
        <w:rPr>
          <w:rFonts w:ascii="Times New Roman" w:hAnsi="Times New Roman" w:cs="Times New Roman"/>
          <w:sz w:val="24"/>
          <w:szCs w:val="24"/>
        </w:rPr>
        <w:t xml:space="preserve">» июля 2024года                                                                                                          № </w:t>
      </w:r>
      <w:r w:rsidR="000A6029">
        <w:rPr>
          <w:rFonts w:ascii="Times New Roman" w:hAnsi="Times New Roman" w:cs="Times New Roman"/>
          <w:sz w:val="24"/>
          <w:szCs w:val="24"/>
        </w:rPr>
        <w:t>5</w:t>
      </w:r>
      <w:r w:rsidR="00A02D8F">
        <w:rPr>
          <w:rFonts w:ascii="Times New Roman" w:hAnsi="Times New Roman" w:cs="Times New Roman"/>
          <w:sz w:val="24"/>
          <w:szCs w:val="24"/>
        </w:rPr>
        <w:t>/</w:t>
      </w:r>
      <w:r w:rsidR="00183CAF">
        <w:rPr>
          <w:rFonts w:ascii="Times New Roman" w:hAnsi="Times New Roman" w:cs="Times New Roman"/>
          <w:sz w:val="24"/>
          <w:szCs w:val="24"/>
        </w:rPr>
        <w:t>13</w:t>
      </w:r>
    </w:p>
    <w:p w:rsidR="002F208F" w:rsidRPr="00D51325" w:rsidRDefault="002F208F" w:rsidP="002F208F">
      <w:pPr>
        <w:pStyle w:val="a7"/>
        <w:jc w:val="center"/>
        <w:rPr>
          <w:sz w:val="24"/>
          <w:szCs w:val="24"/>
        </w:rPr>
      </w:pPr>
    </w:p>
    <w:p w:rsidR="002F208F" w:rsidRPr="00FF562A" w:rsidRDefault="002F208F" w:rsidP="002F208F">
      <w:pPr>
        <w:pStyle w:val="a7"/>
        <w:jc w:val="center"/>
        <w:rPr>
          <w:b/>
          <w:sz w:val="24"/>
          <w:szCs w:val="24"/>
        </w:rPr>
      </w:pPr>
      <w:r w:rsidRPr="00FF562A">
        <w:rPr>
          <w:b/>
          <w:sz w:val="24"/>
          <w:szCs w:val="24"/>
        </w:rPr>
        <w:t xml:space="preserve">Р Е Ш Е Н И Е  </w:t>
      </w:r>
    </w:p>
    <w:p w:rsidR="002F208F" w:rsidRPr="00FF562A" w:rsidRDefault="002F208F" w:rsidP="002F208F">
      <w:pPr>
        <w:pStyle w:val="a7"/>
        <w:jc w:val="center"/>
        <w:rPr>
          <w:b/>
          <w:sz w:val="24"/>
          <w:szCs w:val="24"/>
        </w:rPr>
      </w:pPr>
    </w:p>
    <w:p w:rsidR="002F208F" w:rsidRPr="00EF2453" w:rsidRDefault="00CD1796" w:rsidP="00A02D8F">
      <w:pPr>
        <w:pStyle w:val="4"/>
        <w:spacing w:before="0"/>
        <w:jc w:val="center"/>
        <w:rPr>
          <w:rFonts w:ascii="Times New Roman" w:hAnsi="Times New Roman" w:cs="Times New Roman"/>
          <w:b w:val="0"/>
          <w:color w:val="auto"/>
          <w:sz w:val="24"/>
          <w:szCs w:val="24"/>
        </w:rPr>
      </w:pPr>
      <w:r>
        <w:rPr>
          <w:rFonts w:ascii="Times New Roman" w:hAnsi="Times New Roman" w:cs="Times New Roman"/>
          <w:i w:val="0"/>
          <w:color w:val="auto"/>
          <w:sz w:val="24"/>
          <w:szCs w:val="24"/>
        </w:rPr>
        <w:t xml:space="preserve">Об извещении о </w:t>
      </w:r>
      <w:r w:rsidR="0098534F" w:rsidRPr="00FF562A">
        <w:rPr>
          <w:rFonts w:ascii="Times New Roman" w:hAnsi="Times New Roman" w:cs="Times New Roman"/>
          <w:i w:val="0"/>
          <w:color w:val="auto"/>
          <w:sz w:val="24"/>
          <w:szCs w:val="24"/>
        </w:rPr>
        <w:t xml:space="preserve">выявленных недостатках в документах, </w:t>
      </w:r>
      <w:r w:rsidR="00466599" w:rsidRPr="00FF562A">
        <w:rPr>
          <w:rFonts w:ascii="Times New Roman" w:hAnsi="Times New Roman" w:cs="Times New Roman"/>
          <w:i w:val="0"/>
          <w:color w:val="auto"/>
          <w:sz w:val="24"/>
          <w:szCs w:val="24"/>
        </w:rPr>
        <w:t>представленных кандидатом</w:t>
      </w:r>
      <w:r w:rsidR="0098534F" w:rsidRPr="00FF562A">
        <w:rPr>
          <w:rFonts w:ascii="Times New Roman" w:hAnsi="Times New Roman" w:cs="Times New Roman"/>
          <w:i w:val="0"/>
          <w:color w:val="auto"/>
          <w:sz w:val="24"/>
          <w:szCs w:val="24"/>
        </w:rPr>
        <w:t xml:space="preserve"> на должность </w:t>
      </w:r>
      <w:r w:rsidR="00A02D8F">
        <w:rPr>
          <w:rFonts w:ascii="Times New Roman" w:hAnsi="Times New Roman" w:cs="Times New Roman"/>
          <w:i w:val="0"/>
          <w:color w:val="auto"/>
          <w:sz w:val="24"/>
          <w:szCs w:val="24"/>
        </w:rPr>
        <w:t>депутата Окружного совета депутатов</w:t>
      </w:r>
      <w:r w:rsidR="0098534F" w:rsidRPr="00FF562A">
        <w:rPr>
          <w:rFonts w:ascii="Times New Roman" w:hAnsi="Times New Roman" w:cs="Times New Roman"/>
          <w:i w:val="0"/>
          <w:color w:val="auto"/>
          <w:sz w:val="24"/>
          <w:szCs w:val="24"/>
        </w:rPr>
        <w:t xml:space="preserve"> Городского округа «Жатай» </w:t>
      </w:r>
      <w:r w:rsidR="00A02D8F">
        <w:rPr>
          <w:rFonts w:ascii="Times New Roman" w:hAnsi="Times New Roman" w:cs="Times New Roman"/>
          <w:i w:val="0"/>
          <w:color w:val="auto"/>
          <w:sz w:val="24"/>
          <w:szCs w:val="24"/>
        </w:rPr>
        <w:t xml:space="preserve">Федченко Сергеем </w:t>
      </w:r>
      <w:proofErr w:type="gramStart"/>
      <w:r w:rsidR="00A02D8F">
        <w:rPr>
          <w:rFonts w:ascii="Times New Roman" w:hAnsi="Times New Roman" w:cs="Times New Roman"/>
          <w:i w:val="0"/>
          <w:color w:val="auto"/>
          <w:sz w:val="24"/>
          <w:szCs w:val="24"/>
        </w:rPr>
        <w:t>Леонидовичем</w:t>
      </w:r>
      <w:r w:rsidR="00635184">
        <w:rPr>
          <w:rFonts w:ascii="Times New Roman" w:hAnsi="Times New Roman" w:cs="Times New Roman"/>
          <w:i w:val="0"/>
          <w:color w:val="auto"/>
          <w:sz w:val="24"/>
          <w:szCs w:val="24"/>
        </w:rPr>
        <w:t xml:space="preserve"> </w:t>
      </w:r>
      <w:r w:rsidR="00A02D8F">
        <w:rPr>
          <w:rFonts w:ascii="Times New Roman" w:hAnsi="Times New Roman" w:cs="Times New Roman"/>
          <w:i w:val="0"/>
          <w:color w:val="auto"/>
          <w:sz w:val="24"/>
          <w:szCs w:val="24"/>
        </w:rPr>
        <w:t xml:space="preserve"> </w:t>
      </w:r>
      <w:r w:rsidR="00466599">
        <w:rPr>
          <w:rFonts w:ascii="Times New Roman" w:hAnsi="Times New Roman" w:cs="Times New Roman"/>
          <w:i w:val="0"/>
          <w:color w:val="auto"/>
          <w:sz w:val="24"/>
          <w:szCs w:val="24"/>
        </w:rPr>
        <w:t>в</w:t>
      </w:r>
      <w:proofErr w:type="gramEnd"/>
      <w:r w:rsidR="00F25E8F">
        <w:rPr>
          <w:rFonts w:ascii="Times New Roman" w:hAnsi="Times New Roman" w:cs="Times New Roman"/>
          <w:i w:val="0"/>
          <w:color w:val="auto"/>
          <w:sz w:val="24"/>
          <w:szCs w:val="24"/>
        </w:rPr>
        <w:t xml:space="preserve"> </w:t>
      </w:r>
      <w:r w:rsidR="00CA176E">
        <w:rPr>
          <w:rFonts w:ascii="Times New Roman" w:hAnsi="Times New Roman" w:cs="Times New Roman"/>
          <w:i w:val="0"/>
          <w:color w:val="auto"/>
          <w:sz w:val="24"/>
          <w:szCs w:val="24"/>
        </w:rPr>
        <w:t xml:space="preserve"> </w:t>
      </w:r>
      <w:r w:rsidR="00CA176E" w:rsidRPr="00EF2453">
        <w:rPr>
          <w:rFonts w:ascii="Times New Roman" w:hAnsi="Times New Roman" w:cs="Times New Roman"/>
          <w:i w:val="0"/>
          <w:color w:val="auto"/>
          <w:sz w:val="24"/>
          <w:szCs w:val="24"/>
        </w:rPr>
        <w:t>Окружную</w:t>
      </w:r>
      <w:r w:rsidR="00F25E8F" w:rsidRPr="00EF2453">
        <w:rPr>
          <w:rFonts w:ascii="Times New Roman" w:hAnsi="Times New Roman" w:cs="Times New Roman"/>
          <w:i w:val="0"/>
          <w:color w:val="auto"/>
          <w:sz w:val="24"/>
          <w:szCs w:val="24"/>
        </w:rPr>
        <w:t xml:space="preserve"> избирательную</w:t>
      </w:r>
      <w:r w:rsidR="00CA176E" w:rsidRPr="00EF2453">
        <w:rPr>
          <w:rFonts w:ascii="Times New Roman" w:hAnsi="Times New Roman" w:cs="Times New Roman"/>
          <w:i w:val="0"/>
          <w:color w:val="auto"/>
          <w:sz w:val="24"/>
          <w:szCs w:val="24"/>
        </w:rPr>
        <w:t xml:space="preserve"> комиссию </w:t>
      </w:r>
      <w:r w:rsidR="00F25E8F" w:rsidRPr="00EF2453">
        <w:rPr>
          <w:rFonts w:ascii="Times New Roman" w:hAnsi="Times New Roman" w:cs="Times New Roman"/>
          <w:i w:val="0"/>
          <w:color w:val="auto"/>
          <w:sz w:val="24"/>
          <w:szCs w:val="24"/>
        </w:rPr>
        <w:t xml:space="preserve"> № </w:t>
      </w:r>
      <w:r w:rsidR="007148DA" w:rsidRPr="00EF2453">
        <w:rPr>
          <w:rFonts w:ascii="Times New Roman" w:hAnsi="Times New Roman" w:cs="Times New Roman"/>
          <w:i w:val="0"/>
          <w:color w:val="auto"/>
          <w:sz w:val="24"/>
          <w:szCs w:val="24"/>
        </w:rPr>
        <w:t>7 на выдвижение и регистрацию</w:t>
      </w:r>
    </w:p>
    <w:p w:rsidR="0098534F" w:rsidRPr="00FF562A" w:rsidRDefault="0098534F" w:rsidP="002F208F">
      <w:pPr>
        <w:keepNext/>
        <w:tabs>
          <w:tab w:val="left" w:pos="915"/>
        </w:tabs>
        <w:spacing w:after="0"/>
        <w:jc w:val="center"/>
        <w:outlineLvl w:val="3"/>
        <w:rPr>
          <w:rFonts w:ascii="Times New Roman" w:eastAsia="Times New Roman" w:hAnsi="Times New Roman" w:cs="Times New Roman"/>
          <w:bCs/>
          <w:sz w:val="24"/>
          <w:szCs w:val="24"/>
        </w:rPr>
      </w:pPr>
    </w:p>
    <w:p w:rsidR="00FF562A" w:rsidRPr="00171AE6" w:rsidRDefault="00FF562A" w:rsidP="002F208F">
      <w:pPr>
        <w:keepNext/>
        <w:tabs>
          <w:tab w:val="left" w:pos="915"/>
        </w:tabs>
        <w:spacing w:after="0"/>
        <w:jc w:val="center"/>
        <w:outlineLvl w:val="3"/>
        <w:rPr>
          <w:rFonts w:ascii="Times New Roman" w:eastAsia="Times New Roman" w:hAnsi="Times New Roman" w:cs="Times New Roman"/>
          <w:bCs/>
          <w:sz w:val="24"/>
          <w:szCs w:val="24"/>
        </w:rPr>
      </w:pPr>
    </w:p>
    <w:p w:rsidR="0098534F" w:rsidRPr="00635184" w:rsidRDefault="00F25E8F" w:rsidP="00CA6362">
      <w:pPr>
        <w:pStyle w:val="4"/>
        <w:spacing w:before="0"/>
        <w:ind w:firstLine="708"/>
        <w:jc w:val="both"/>
        <w:rPr>
          <w:rFonts w:ascii="Times New Roman" w:hAnsi="Times New Roman" w:cs="Times New Roman"/>
          <w:b w:val="0"/>
          <w:i w:val="0"/>
          <w:color w:val="FF0000"/>
          <w:sz w:val="24"/>
          <w:szCs w:val="24"/>
        </w:rPr>
      </w:pPr>
      <w:r w:rsidRPr="00CA6362">
        <w:rPr>
          <w:rFonts w:ascii="Times New Roman" w:hAnsi="Times New Roman" w:cs="Times New Roman"/>
          <w:b w:val="0"/>
          <w:i w:val="0"/>
          <w:color w:val="auto"/>
          <w:sz w:val="24"/>
          <w:szCs w:val="24"/>
        </w:rPr>
        <w:t xml:space="preserve">Рассмотрев </w:t>
      </w:r>
      <w:r w:rsidR="0098534F" w:rsidRPr="00CA6362">
        <w:rPr>
          <w:rFonts w:ascii="Times New Roman" w:hAnsi="Times New Roman" w:cs="Times New Roman"/>
          <w:b w:val="0"/>
          <w:i w:val="0"/>
          <w:color w:val="auto"/>
          <w:sz w:val="24"/>
          <w:szCs w:val="24"/>
        </w:rPr>
        <w:t>документ</w:t>
      </w:r>
      <w:r w:rsidRPr="00CA6362">
        <w:rPr>
          <w:rFonts w:ascii="Times New Roman" w:hAnsi="Times New Roman" w:cs="Times New Roman"/>
          <w:b w:val="0"/>
          <w:i w:val="0"/>
          <w:color w:val="auto"/>
          <w:sz w:val="24"/>
          <w:szCs w:val="24"/>
        </w:rPr>
        <w:t>ы</w:t>
      </w:r>
      <w:r w:rsidR="0098534F" w:rsidRPr="00CA6362">
        <w:rPr>
          <w:rFonts w:ascii="Times New Roman" w:hAnsi="Times New Roman" w:cs="Times New Roman"/>
          <w:b w:val="0"/>
          <w:i w:val="0"/>
          <w:color w:val="auto"/>
          <w:sz w:val="24"/>
          <w:szCs w:val="24"/>
        </w:rPr>
        <w:t xml:space="preserve">, </w:t>
      </w:r>
      <w:r w:rsidR="00466599" w:rsidRPr="00CA6362">
        <w:rPr>
          <w:rFonts w:ascii="Times New Roman" w:hAnsi="Times New Roman" w:cs="Times New Roman"/>
          <w:b w:val="0"/>
          <w:i w:val="0"/>
          <w:color w:val="auto"/>
          <w:sz w:val="24"/>
          <w:szCs w:val="24"/>
        </w:rPr>
        <w:t>представленные кандидатом</w:t>
      </w:r>
      <w:r w:rsidR="00171AE6" w:rsidRPr="00CA6362">
        <w:rPr>
          <w:rFonts w:ascii="Times New Roman" w:hAnsi="Times New Roman" w:cs="Times New Roman"/>
          <w:b w:val="0"/>
          <w:i w:val="0"/>
          <w:color w:val="auto"/>
          <w:sz w:val="24"/>
          <w:szCs w:val="24"/>
        </w:rPr>
        <w:t xml:space="preserve"> на должность </w:t>
      </w:r>
      <w:r w:rsidR="00A02D8F" w:rsidRPr="00A02D8F">
        <w:rPr>
          <w:rFonts w:ascii="Times New Roman" w:hAnsi="Times New Roman" w:cs="Times New Roman"/>
          <w:b w:val="0"/>
          <w:i w:val="0"/>
          <w:color w:val="auto"/>
          <w:sz w:val="24"/>
          <w:szCs w:val="24"/>
        </w:rPr>
        <w:t xml:space="preserve">депутата Окружного совета депутатов Городского округа «Жатай» </w:t>
      </w:r>
      <w:r w:rsidR="00AF2749">
        <w:rPr>
          <w:rFonts w:ascii="Times New Roman" w:hAnsi="Times New Roman" w:cs="Times New Roman"/>
          <w:b w:val="0"/>
          <w:i w:val="0"/>
          <w:color w:val="auto"/>
          <w:sz w:val="24"/>
          <w:szCs w:val="24"/>
        </w:rPr>
        <w:t xml:space="preserve">Федченко Сергеем Леонидовичем, выдвинутого </w:t>
      </w:r>
      <w:r w:rsidR="00A02D8F" w:rsidRPr="00A02D8F">
        <w:rPr>
          <w:rFonts w:ascii="Times New Roman" w:hAnsi="Times New Roman" w:cs="Times New Roman"/>
          <w:b w:val="0"/>
          <w:i w:val="0"/>
          <w:color w:val="auto"/>
          <w:sz w:val="24"/>
          <w:szCs w:val="24"/>
        </w:rPr>
        <w:t>в порядке самовыдвижения</w:t>
      </w:r>
      <w:r w:rsidR="00635184">
        <w:rPr>
          <w:rFonts w:ascii="Times New Roman" w:hAnsi="Times New Roman" w:cs="Times New Roman"/>
          <w:b w:val="0"/>
          <w:i w:val="0"/>
          <w:color w:val="auto"/>
          <w:sz w:val="24"/>
          <w:szCs w:val="24"/>
        </w:rPr>
        <w:t xml:space="preserve"> по одномандатному избирательному округу № 7</w:t>
      </w:r>
      <w:r w:rsidR="00A02D8F">
        <w:rPr>
          <w:rFonts w:ascii="Times New Roman" w:hAnsi="Times New Roman" w:cs="Times New Roman"/>
          <w:b w:val="0"/>
          <w:i w:val="0"/>
          <w:color w:val="auto"/>
          <w:sz w:val="24"/>
          <w:szCs w:val="24"/>
        </w:rPr>
        <w:t>,</w:t>
      </w:r>
      <w:r w:rsidR="00A02D8F">
        <w:rPr>
          <w:rFonts w:ascii="Times New Roman" w:hAnsi="Times New Roman" w:cs="Times New Roman"/>
          <w:i w:val="0"/>
          <w:color w:val="auto"/>
          <w:sz w:val="24"/>
          <w:szCs w:val="24"/>
        </w:rPr>
        <w:t xml:space="preserve"> </w:t>
      </w:r>
      <w:r w:rsidRPr="00CA6362">
        <w:rPr>
          <w:rFonts w:ascii="Times New Roman" w:hAnsi="Times New Roman" w:cs="Times New Roman"/>
          <w:b w:val="0"/>
          <w:i w:val="0"/>
          <w:color w:val="auto"/>
          <w:sz w:val="24"/>
          <w:szCs w:val="24"/>
        </w:rPr>
        <w:t xml:space="preserve">в соответствии </w:t>
      </w:r>
      <w:r w:rsidR="00CA6362" w:rsidRPr="00CA6362">
        <w:rPr>
          <w:rFonts w:ascii="Times New Roman" w:hAnsi="Times New Roman" w:cs="Times New Roman"/>
          <w:b w:val="0"/>
          <w:i w:val="0"/>
          <w:color w:val="auto"/>
          <w:sz w:val="24"/>
          <w:szCs w:val="24"/>
        </w:rPr>
        <w:t xml:space="preserve">с </w:t>
      </w:r>
      <w:r w:rsidR="00CA6362">
        <w:rPr>
          <w:rFonts w:ascii="Times New Roman" w:hAnsi="Times New Roman" w:cs="Times New Roman"/>
          <w:b w:val="0"/>
          <w:i w:val="0"/>
          <w:color w:val="auto"/>
          <w:sz w:val="24"/>
          <w:szCs w:val="24"/>
        </w:rPr>
        <w:t>п. 1 ч. 3 ст.</w:t>
      </w:r>
      <w:r w:rsidR="00CA6362" w:rsidRPr="00CA6362">
        <w:rPr>
          <w:rFonts w:ascii="Times New Roman" w:hAnsi="Times New Roman" w:cs="Times New Roman"/>
          <w:b w:val="0"/>
          <w:i w:val="0"/>
          <w:color w:val="auto"/>
          <w:sz w:val="24"/>
          <w:szCs w:val="24"/>
        </w:rPr>
        <w:t xml:space="preserve"> 38</w:t>
      </w:r>
      <w:r w:rsidR="00CA6362">
        <w:rPr>
          <w:rFonts w:ascii="Times New Roman" w:hAnsi="Times New Roman" w:cs="Times New Roman"/>
          <w:b w:val="0"/>
          <w:i w:val="0"/>
          <w:color w:val="auto"/>
          <w:sz w:val="24"/>
          <w:szCs w:val="24"/>
        </w:rPr>
        <w:t>, п. 1 ч. 11 ст. 39</w:t>
      </w:r>
      <w:r w:rsidR="0098534F" w:rsidRPr="00CA6362">
        <w:rPr>
          <w:rFonts w:ascii="Times New Roman" w:hAnsi="Times New Roman" w:cs="Times New Roman"/>
          <w:b w:val="0"/>
          <w:i w:val="0"/>
          <w:color w:val="auto"/>
          <w:sz w:val="24"/>
          <w:szCs w:val="24"/>
        </w:rPr>
        <w:t xml:space="preserve"> Закона Республики Саха (Якутия) от 28.09.2011 г. 964-З №815-</w:t>
      </w:r>
      <w:r w:rsidR="0098534F" w:rsidRPr="00CA6362">
        <w:rPr>
          <w:rFonts w:ascii="Times New Roman" w:hAnsi="Times New Roman" w:cs="Times New Roman"/>
          <w:b w:val="0"/>
          <w:i w:val="0"/>
          <w:color w:val="auto"/>
          <w:sz w:val="24"/>
          <w:szCs w:val="24"/>
          <w:lang w:val="en-US"/>
        </w:rPr>
        <w:t>IV</w:t>
      </w:r>
      <w:r w:rsidR="0098534F" w:rsidRPr="00CA6362">
        <w:rPr>
          <w:rFonts w:ascii="Times New Roman" w:hAnsi="Times New Roman" w:cs="Times New Roman"/>
          <w:b w:val="0"/>
          <w:i w:val="0"/>
          <w:color w:val="auto"/>
          <w:sz w:val="24"/>
          <w:szCs w:val="24"/>
        </w:rPr>
        <w:t xml:space="preserve"> «О муниципальных выбора</w:t>
      </w:r>
      <w:r w:rsidR="00CA6362">
        <w:rPr>
          <w:rFonts w:ascii="Times New Roman" w:hAnsi="Times New Roman" w:cs="Times New Roman"/>
          <w:b w:val="0"/>
          <w:i w:val="0"/>
          <w:color w:val="auto"/>
          <w:sz w:val="24"/>
          <w:szCs w:val="24"/>
        </w:rPr>
        <w:t>х в Республике Саха (Якутия</w:t>
      </w:r>
      <w:r w:rsidR="00CA6362" w:rsidRPr="00EF2453">
        <w:rPr>
          <w:rFonts w:ascii="Times New Roman" w:hAnsi="Times New Roman" w:cs="Times New Roman"/>
          <w:b w:val="0"/>
          <w:i w:val="0"/>
          <w:color w:val="auto"/>
          <w:sz w:val="24"/>
          <w:szCs w:val="24"/>
        </w:rPr>
        <w:t xml:space="preserve">)», </w:t>
      </w:r>
      <w:r w:rsidR="00CA176E" w:rsidRPr="00EF2453">
        <w:rPr>
          <w:rFonts w:ascii="Times New Roman" w:hAnsi="Times New Roman" w:cs="Times New Roman"/>
          <w:b w:val="0"/>
          <w:i w:val="0"/>
          <w:color w:val="auto"/>
          <w:sz w:val="24"/>
          <w:szCs w:val="24"/>
        </w:rPr>
        <w:t>Окружная</w:t>
      </w:r>
      <w:r w:rsidR="0098534F" w:rsidRPr="00EF2453">
        <w:rPr>
          <w:rFonts w:ascii="Times New Roman" w:hAnsi="Times New Roman" w:cs="Times New Roman"/>
          <w:b w:val="0"/>
          <w:i w:val="0"/>
          <w:color w:val="auto"/>
          <w:sz w:val="24"/>
          <w:szCs w:val="24"/>
        </w:rPr>
        <w:t xml:space="preserve"> избирательная </w:t>
      </w:r>
      <w:proofErr w:type="gramStart"/>
      <w:r w:rsidR="0098534F" w:rsidRPr="00EF2453">
        <w:rPr>
          <w:rFonts w:ascii="Times New Roman" w:hAnsi="Times New Roman" w:cs="Times New Roman"/>
          <w:b w:val="0"/>
          <w:i w:val="0"/>
          <w:color w:val="auto"/>
          <w:sz w:val="24"/>
          <w:szCs w:val="24"/>
        </w:rPr>
        <w:t>комиссия  №</w:t>
      </w:r>
      <w:proofErr w:type="gramEnd"/>
      <w:r w:rsidR="0098534F" w:rsidRPr="00EF2453">
        <w:rPr>
          <w:rFonts w:ascii="Times New Roman" w:hAnsi="Times New Roman" w:cs="Times New Roman"/>
          <w:b w:val="0"/>
          <w:i w:val="0"/>
          <w:color w:val="auto"/>
          <w:sz w:val="24"/>
          <w:szCs w:val="24"/>
        </w:rPr>
        <w:t>7  РЕШАЕТ:</w:t>
      </w:r>
    </w:p>
    <w:p w:rsidR="00CA6362" w:rsidRDefault="002F208F" w:rsidP="00CA6362">
      <w:pPr>
        <w:pStyle w:val="a5"/>
        <w:numPr>
          <w:ilvl w:val="0"/>
          <w:numId w:val="4"/>
        </w:numPr>
        <w:spacing w:after="0" w:line="276" w:lineRule="auto"/>
        <w:ind w:left="0" w:firstLine="708"/>
        <w:jc w:val="both"/>
      </w:pPr>
      <w:r w:rsidRPr="00FF562A">
        <w:t xml:space="preserve">Направить кандидату на должность </w:t>
      </w:r>
      <w:r w:rsidR="00A02D8F" w:rsidRPr="00A02D8F">
        <w:t>депутата Окружного совета депутатов Городского округа «Жатай» Федченко Серге</w:t>
      </w:r>
      <w:r w:rsidR="00A02D8F">
        <w:t>ю</w:t>
      </w:r>
      <w:r w:rsidR="00A02D8F" w:rsidRPr="00A02D8F">
        <w:t xml:space="preserve"> Леонидович</w:t>
      </w:r>
      <w:r w:rsidR="00A02D8F">
        <w:t>у</w:t>
      </w:r>
      <w:r w:rsidR="00CA6362" w:rsidRPr="00CA6362">
        <w:t xml:space="preserve"> </w:t>
      </w:r>
      <w:r w:rsidR="00CA6362">
        <w:t>и</w:t>
      </w:r>
      <w:r w:rsidRPr="00FF562A">
        <w:t>звещение о выявленных недостатках в</w:t>
      </w:r>
      <w:r w:rsidR="00F25E8F">
        <w:t xml:space="preserve"> представленных </w:t>
      </w:r>
      <w:r w:rsidR="00CA6362">
        <w:t>документах (</w:t>
      </w:r>
      <w:r w:rsidRPr="00FF562A">
        <w:rPr>
          <w:bCs/>
        </w:rPr>
        <w:t>прил</w:t>
      </w:r>
      <w:r w:rsidR="00D65BAF">
        <w:rPr>
          <w:bCs/>
        </w:rPr>
        <w:t>ожение №1</w:t>
      </w:r>
      <w:r w:rsidRPr="00FF562A">
        <w:rPr>
          <w:bCs/>
        </w:rPr>
        <w:t>)</w:t>
      </w:r>
      <w:r w:rsidRPr="00FF562A">
        <w:t>.</w:t>
      </w:r>
    </w:p>
    <w:p w:rsidR="004B5149" w:rsidRPr="00CA6362" w:rsidRDefault="003E2A35" w:rsidP="00CA6362">
      <w:pPr>
        <w:pStyle w:val="a5"/>
        <w:numPr>
          <w:ilvl w:val="0"/>
          <w:numId w:val="4"/>
        </w:numPr>
        <w:spacing w:after="0" w:line="276" w:lineRule="auto"/>
        <w:ind w:left="0" w:firstLine="708"/>
        <w:jc w:val="both"/>
      </w:pPr>
      <w:r w:rsidRPr="00FF562A">
        <w:t>О</w:t>
      </w:r>
      <w:r w:rsidR="004B5149" w:rsidRPr="00FF562A">
        <w:t>публиковать настоящее решение на сайте Городского округа «Жатай»».</w:t>
      </w:r>
    </w:p>
    <w:p w:rsidR="004B5149" w:rsidRPr="00FF562A" w:rsidRDefault="004B5149" w:rsidP="00CA6362">
      <w:pPr>
        <w:pStyle w:val="a9"/>
        <w:numPr>
          <w:ilvl w:val="0"/>
          <w:numId w:val="3"/>
        </w:numPr>
        <w:spacing w:after="160" w:line="259" w:lineRule="auto"/>
        <w:ind w:left="0" w:firstLine="708"/>
        <w:jc w:val="both"/>
        <w:rPr>
          <w:sz w:val="24"/>
          <w:szCs w:val="24"/>
        </w:rPr>
      </w:pPr>
      <w:r w:rsidRPr="00FF562A">
        <w:rPr>
          <w:sz w:val="24"/>
          <w:szCs w:val="24"/>
        </w:rPr>
        <w:t>Контроль исполнения настоящего решения возложить на секретаря Участковой избирательной комиссии избирательного участка №770 – Сокольникову Е.А.</w:t>
      </w:r>
    </w:p>
    <w:p w:rsidR="004B5149" w:rsidRPr="00FF562A" w:rsidRDefault="004B5149" w:rsidP="00CA6362">
      <w:pPr>
        <w:pStyle w:val="a9"/>
        <w:ind w:left="0" w:firstLine="708"/>
        <w:jc w:val="both"/>
        <w:rPr>
          <w:sz w:val="24"/>
          <w:szCs w:val="24"/>
        </w:rPr>
      </w:pPr>
    </w:p>
    <w:p w:rsidR="004B5149" w:rsidRDefault="004B5149" w:rsidP="00CA6362">
      <w:pPr>
        <w:pStyle w:val="a9"/>
        <w:ind w:left="0" w:firstLine="708"/>
        <w:jc w:val="both"/>
        <w:rPr>
          <w:sz w:val="24"/>
          <w:szCs w:val="24"/>
        </w:rPr>
      </w:pPr>
    </w:p>
    <w:p w:rsidR="00850B66" w:rsidRDefault="00850B66" w:rsidP="004B5149">
      <w:pPr>
        <w:pStyle w:val="a9"/>
        <w:ind w:left="0" w:firstLine="708"/>
        <w:jc w:val="both"/>
        <w:rPr>
          <w:sz w:val="24"/>
          <w:szCs w:val="24"/>
        </w:rPr>
      </w:pPr>
    </w:p>
    <w:p w:rsidR="00850B66" w:rsidRPr="00C45BBD" w:rsidRDefault="00850B66" w:rsidP="004B5149">
      <w:pPr>
        <w:pStyle w:val="a9"/>
        <w:ind w:left="0" w:firstLine="708"/>
        <w:jc w:val="both"/>
        <w:rPr>
          <w:sz w:val="24"/>
          <w:szCs w:val="24"/>
        </w:rPr>
      </w:pPr>
      <w:bookmarkStart w:id="0" w:name="_GoBack"/>
      <w:bookmarkEnd w:id="0"/>
    </w:p>
    <w:p w:rsidR="004B5149" w:rsidRPr="00D51325" w:rsidRDefault="004B5149" w:rsidP="004B5149">
      <w:pPr>
        <w:pStyle w:val="a9"/>
        <w:ind w:left="0"/>
        <w:jc w:val="both"/>
        <w:rPr>
          <w:sz w:val="24"/>
          <w:szCs w:val="24"/>
        </w:rPr>
      </w:pPr>
      <w:r w:rsidRPr="00D51325">
        <w:rPr>
          <w:sz w:val="24"/>
          <w:szCs w:val="24"/>
        </w:rPr>
        <w:t xml:space="preserve">Председатель               </w:t>
      </w:r>
      <w:r w:rsidR="00FC6575">
        <w:rPr>
          <w:sz w:val="24"/>
          <w:szCs w:val="24"/>
        </w:rPr>
        <w:t xml:space="preserve">                                                                                  </w:t>
      </w:r>
      <w:r w:rsidRPr="00D51325">
        <w:rPr>
          <w:sz w:val="24"/>
          <w:szCs w:val="24"/>
        </w:rPr>
        <w:t xml:space="preserve"> А.К. Дубовицкая</w:t>
      </w:r>
    </w:p>
    <w:p w:rsidR="004B5149" w:rsidRPr="00D51325" w:rsidRDefault="004B5149" w:rsidP="004B5149">
      <w:pPr>
        <w:pStyle w:val="a3"/>
        <w:tabs>
          <w:tab w:val="clear" w:pos="4677"/>
          <w:tab w:val="clear" w:pos="9355"/>
        </w:tabs>
        <w:rPr>
          <w:sz w:val="24"/>
          <w:szCs w:val="24"/>
        </w:rPr>
      </w:pPr>
    </w:p>
    <w:p w:rsidR="004B5149" w:rsidRPr="00D51325" w:rsidRDefault="004B5149" w:rsidP="004B5149">
      <w:pPr>
        <w:pStyle w:val="a3"/>
        <w:tabs>
          <w:tab w:val="clear" w:pos="4677"/>
          <w:tab w:val="clear" w:pos="9355"/>
        </w:tabs>
        <w:rPr>
          <w:sz w:val="24"/>
          <w:szCs w:val="24"/>
        </w:rPr>
      </w:pPr>
      <w:r w:rsidRPr="00D51325">
        <w:rPr>
          <w:sz w:val="24"/>
          <w:szCs w:val="24"/>
        </w:rPr>
        <w:t xml:space="preserve">Секретарь                                                 </w:t>
      </w:r>
      <w:r w:rsidR="00FC6575">
        <w:rPr>
          <w:sz w:val="24"/>
          <w:szCs w:val="24"/>
        </w:rPr>
        <w:t xml:space="preserve">                                                    </w:t>
      </w:r>
      <w:r w:rsidRPr="00D51325">
        <w:rPr>
          <w:sz w:val="24"/>
          <w:szCs w:val="24"/>
        </w:rPr>
        <w:t>Е.А. Сокольникова</w:t>
      </w:r>
    </w:p>
    <w:p w:rsidR="004B5149" w:rsidRPr="00D51325" w:rsidRDefault="004B5149" w:rsidP="004B5149">
      <w:pPr>
        <w:pStyle w:val="a3"/>
        <w:tabs>
          <w:tab w:val="clear" w:pos="4677"/>
          <w:tab w:val="clear" w:pos="9355"/>
        </w:tabs>
        <w:rPr>
          <w:sz w:val="24"/>
          <w:szCs w:val="24"/>
        </w:rPr>
      </w:pPr>
    </w:p>
    <w:p w:rsidR="004B5149" w:rsidRPr="00D51325" w:rsidRDefault="004B5149" w:rsidP="004B5149">
      <w:pPr>
        <w:pStyle w:val="a3"/>
        <w:tabs>
          <w:tab w:val="clear" w:pos="4677"/>
          <w:tab w:val="clear" w:pos="9355"/>
        </w:tabs>
        <w:ind w:left="1068"/>
        <w:rPr>
          <w:sz w:val="24"/>
          <w:szCs w:val="24"/>
        </w:rPr>
      </w:pPr>
    </w:p>
    <w:p w:rsidR="002F208F" w:rsidRDefault="002F208F" w:rsidP="002F208F">
      <w:pPr>
        <w:autoSpaceDE w:val="0"/>
        <w:autoSpaceDN w:val="0"/>
        <w:adjustRightInd w:val="0"/>
        <w:jc w:val="right"/>
        <w:rPr>
          <w:rFonts w:eastAsiaTheme="minorHAnsi"/>
          <w:color w:val="000000"/>
          <w:sz w:val="20"/>
          <w:szCs w:val="18"/>
          <w:lang w:eastAsia="en-US"/>
        </w:rPr>
      </w:pPr>
    </w:p>
    <w:p w:rsidR="002F208F" w:rsidRDefault="002F208F" w:rsidP="002F208F">
      <w:pPr>
        <w:autoSpaceDE w:val="0"/>
        <w:autoSpaceDN w:val="0"/>
        <w:adjustRightInd w:val="0"/>
        <w:jc w:val="right"/>
        <w:rPr>
          <w:rFonts w:eastAsiaTheme="minorHAnsi"/>
          <w:color w:val="000000"/>
          <w:szCs w:val="18"/>
          <w:lang w:eastAsia="en-US"/>
        </w:rPr>
      </w:pPr>
    </w:p>
    <w:p w:rsidR="00635184" w:rsidRDefault="00635184" w:rsidP="002F208F">
      <w:pPr>
        <w:autoSpaceDE w:val="0"/>
        <w:autoSpaceDN w:val="0"/>
        <w:adjustRightInd w:val="0"/>
        <w:jc w:val="right"/>
        <w:rPr>
          <w:rFonts w:eastAsiaTheme="minorHAnsi"/>
          <w:color w:val="000000"/>
          <w:szCs w:val="18"/>
          <w:lang w:eastAsia="en-US"/>
        </w:rPr>
      </w:pPr>
    </w:p>
    <w:p w:rsidR="00635184" w:rsidRDefault="00635184" w:rsidP="002F208F">
      <w:pPr>
        <w:autoSpaceDE w:val="0"/>
        <w:autoSpaceDN w:val="0"/>
        <w:adjustRightInd w:val="0"/>
        <w:jc w:val="right"/>
        <w:rPr>
          <w:rFonts w:eastAsiaTheme="minorHAnsi"/>
          <w:color w:val="000000"/>
          <w:szCs w:val="18"/>
          <w:lang w:eastAsia="en-US"/>
        </w:rPr>
      </w:pPr>
    </w:p>
    <w:p w:rsidR="00635184" w:rsidRDefault="00635184" w:rsidP="002F208F">
      <w:pPr>
        <w:autoSpaceDE w:val="0"/>
        <w:autoSpaceDN w:val="0"/>
        <w:adjustRightInd w:val="0"/>
        <w:jc w:val="right"/>
        <w:rPr>
          <w:rFonts w:eastAsiaTheme="minorHAnsi"/>
          <w:color w:val="000000"/>
          <w:szCs w:val="18"/>
          <w:lang w:eastAsia="en-US"/>
        </w:rPr>
      </w:pPr>
    </w:p>
    <w:p w:rsidR="00F26EA8" w:rsidRDefault="00F26EA8" w:rsidP="002F208F">
      <w:pPr>
        <w:autoSpaceDE w:val="0"/>
        <w:autoSpaceDN w:val="0"/>
        <w:adjustRightInd w:val="0"/>
        <w:jc w:val="right"/>
        <w:rPr>
          <w:rFonts w:eastAsiaTheme="minorHAnsi"/>
          <w:color w:val="000000"/>
          <w:szCs w:val="18"/>
          <w:lang w:eastAsia="en-US"/>
        </w:rPr>
      </w:pPr>
    </w:p>
    <w:p w:rsidR="00EF2453" w:rsidRDefault="00EF2453" w:rsidP="002F208F">
      <w:pPr>
        <w:autoSpaceDE w:val="0"/>
        <w:autoSpaceDN w:val="0"/>
        <w:adjustRightInd w:val="0"/>
        <w:jc w:val="right"/>
        <w:rPr>
          <w:rFonts w:eastAsiaTheme="minorHAnsi"/>
          <w:color w:val="000000"/>
          <w:szCs w:val="18"/>
          <w:lang w:eastAsia="en-US"/>
        </w:rPr>
      </w:pPr>
    </w:p>
    <w:p w:rsidR="00F26EA8" w:rsidRDefault="00F26EA8" w:rsidP="002F208F">
      <w:pPr>
        <w:autoSpaceDE w:val="0"/>
        <w:autoSpaceDN w:val="0"/>
        <w:adjustRightInd w:val="0"/>
        <w:jc w:val="right"/>
        <w:rPr>
          <w:rFonts w:eastAsiaTheme="minorHAnsi"/>
          <w:color w:val="000000"/>
          <w:szCs w:val="18"/>
          <w:lang w:eastAsia="en-US"/>
        </w:rPr>
      </w:pPr>
    </w:p>
    <w:p w:rsidR="00F26EA8" w:rsidRDefault="00F26EA8" w:rsidP="002F208F">
      <w:pPr>
        <w:autoSpaceDE w:val="0"/>
        <w:autoSpaceDN w:val="0"/>
        <w:adjustRightInd w:val="0"/>
        <w:jc w:val="right"/>
        <w:rPr>
          <w:rFonts w:eastAsiaTheme="minorHAnsi"/>
          <w:color w:val="000000"/>
          <w:szCs w:val="18"/>
          <w:lang w:eastAsia="en-US"/>
        </w:rPr>
      </w:pPr>
    </w:p>
    <w:p w:rsidR="0056198F" w:rsidRPr="00CA6362" w:rsidRDefault="0056198F" w:rsidP="00CA6362">
      <w:pPr>
        <w:spacing w:after="0" w:line="240" w:lineRule="auto"/>
        <w:jc w:val="right"/>
        <w:rPr>
          <w:rFonts w:ascii="Times New Roman" w:hAnsi="Times New Roman" w:cs="Times New Roman"/>
          <w:color w:val="000000"/>
        </w:rPr>
      </w:pPr>
      <w:r w:rsidRPr="00CA6362">
        <w:rPr>
          <w:rFonts w:ascii="Times New Roman" w:hAnsi="Times New Roman" w:cs="Times New Roman"/>
          <w:color w:val="000000"/>
        </w:rPr>
        <w:lastRenderedPageBreak/>
        <w:t>Приложение № 1</w:t>
      </w:r>
    </w:p>
    <w:p w:rsidR="0056198F" w:rsidRPr="00635184" w:rsidRDefault="0056198F" w:rsidP="00EF2453">
      <w:pPr>
        <w:spacing w:after="0" w:line="240" w:lineRule="auto"/>
        <w:jc w:val="right"/>
        <w:rPr>
          <w:rFonts w:ascii="Times New Roman" w:hAnsi="Times New Roman" w:cs="Times New Roman"/>
          <w:color w:val="FF0000"/>
        </w:rPr>
      </w:pPr>
      <w:r w:rsidRPr="00CA6362">
        <w:rPr>
          <w:rFonts w:ascii="Times New Roman" w:hAnsi="Times New Roman" w:cs="Times New Roman"/>
          <w:color w:val="000000"/>
        </w:rPr>
        <w:t xml:space="preserve">к решению </w:t>
      </w:r>
      <w:r w:rsidR="00EF2453">
        <w:rPr>
          <w:rFonts w:ascii="Times New Roman" w:hAnsi="Times New Roman" w:cs="Times New Roman"/>
          <w:color w:val="000000"/>
        </w:rPr>
        <w:t>Окружной</w:t>
      </w:r>
      <w:r w:rsidRPr="00635184">
        <w:rPr>
          <w:rFonts w:ascii="Times New Roman" w:hAnsi="Times New Roman" w:cs="Times New Roman"/>
          <w:color w:val="FF0000"/>
        </w:rPr>
        <w:t xml:space="preserve"> </w:t>
      </w:r>
      <w:r w:rsidRPr="006F2A3F">
        <w:rPr>
          <w:rFonts w:ascii="Times New Roman" w:hAnsi="Times New Roman" w:cs="Times New Roman"/>
        </w:rPr>
        <w:t>избирательной комиссии</w:t>
      </w:r>
      <w:r w:rsidR="00EF2453" w:rsidRPr="006F2A3F">
        <w:rPr>
          <w:rFonts w:ascii="Times New Roman" w:hAnsi="Times New Roman" w:cs="Times New Roman"/>
        </w:rPr>
        <w:t xml:space="preserve"> </w:t>
      </w:r>
      <w:r w:rsidRPr="006F2A3F">
        <w:rPr>
          <w:rFonts w:ascii="Times New Roman" w:hAnsi="Times New Roman" w:cs="Times New Roman"/>
        </w:rPr>
        <w:t>№ 7</w:t>
      </w:r>
    </w:p>
    <w:p w:rsidR="0056198F" w:rsidRPr="00CA6362" w:rsidRDefault="0056198F" w:rsidP="00CA6362">
      <w:pPr>
        <w:spacing w:after="0" w:line="240" w:lineRule="auto"/>
        <w:jc w:val="right"/>
        <w:rPr>
          <w:rFonts w:ascii="Times New Roman" w:hAnsi="Times New Roman" w:cs="Times New Roman"/>
        </w:rPr>
      </w:pPr>
      <w:r w:rsidRPr="00CA6362">
        <w:rPr>
          <w:rFonts w:ascii="Times New Roman" w:hAnsi="Times New Roman" w:cs="Times New Roman"/>
        </w:rPr>
        <w:t>от «</w:t>
      </w:r>
      <w:r w:rsidR="00A02D8F">
        <w:rPr>
          <w:rFonts w:ascii="Times New Roman" w:hAnsi="Times New Roman" w:cs="Times New Roman"/>
        </w:rPr>
        <w:t>08</w:t>
      </w:r>
      <w:r w:rsidR="00D65BAF" w:rsidRPr="00CA6362">
        <w:rPr>
          <w:rFonts w:ascii="Times New Roman" w:hAnsi="Times New Roman" w:cs="Times New Roman"/>
        </w:rPr>
        <w:t xml:space="preserve">» </w:t>
      </w:r>
      <w:r w:rsidR="00D65BAF" w:rsidRPr="00CA6362">
        <w:rPr>
          <w:rFonts w:ascii="Times New Roman" w:hAnsi="Times New Roman" w:cs="Times New Roman"/>
        </w:rPr>
        <w:softHyphen/>
      </w:r>
      <w:r w:rsidRPr="00CA6362">
        <w:rPr>
          <w:rFonts w:ascii="Times New Roman" w:hAnsi="Times New Roman" w:cs="Times New Roman"/>
        </w:rPr>
        <w:softHyphen/>
      </w:r>
      <w:r w:rsidRPr="00CA6362">
        <w:rPr>
          <w:rFonts w:ascii="Times New Roman" w:hAnsi="Times New Roman" w:cs="Times New Roman"/>
        </w:rPr>
        <w:softHyphen/>
      </w:r>
      <w:r w:rsidRPr="00CA6362">
        <w:rPr>
          <w:rFonts w:ascii="Times New Roman" w:hAnsi="Times New Roman" w:cs="Times New Roman"/>
        </w:rPr>
        <w:softHyphen/>
      </w:r>
      <w:r w:rsidRPr="00CA6362">
        <w:rPr>
          <w:rFonts w:ascii="Times New Roman" w:hAnsi="Times New Roman" w:cs="Times New Roman"/>
        </w:rPr>
        <w:softHyphen/>
      </w:r>
      <w:r w:rsidRPr="00CA6362">
        <w:rPr>
          <w:rFonts w:ascii="Times New Roman" w:hAnsi="Times New Roman" w:cs="Times New Roman"/>
        </w:rPr>
        <w:softHyphen/>
      </w:r>
      <w:r w:rsidRPr="00CA6362">
        <w:rPr>
          <w:rFonts w:ascii="Times New Roman" w:hAnsi="Times New Roman" w:cs="Times New Roman"/>
        </w:rPr>
        <w:softHyphen/>
      </w:r>
      <w:r w:rsidRPr="00CA6362">
        <w:rPr>
          <w:rFonts w:ascii="Times New Roman" w:hAnsi="Times New Roman" w:cs="Times New Roman"/>
        </w:rPr>
        <w:softHyphen/>
      </w:r>
      <w:r w:rsidRPr="00CA6362">
        <w:rPr>
          <w:rFonts w:ascii="Times New Roman" w:hAnsi="Times New Roman" w:cs="Times New Roman"/>
        </w:rPr>
        <w:softHyphen/>
      </w:r>
      <w:r w:rsidR="00D65BAF" w:rsidRPr="00CA6362">
        <w:rPr>
          <w:rFonts w:ascii="Times New Roman" w:hAnsi="Times New Roman" w:cs="Times New Roman"/>
        </w:rPr>
        <w:softHyphen/>
        <w:t xml:space="preserve"> июля</w:t>
      </w:r>
      <w:r w:rsidRPr="00CA6362">
        <w:rPr>
          <w:rFonts w:ascii="Times New Roman" w:hAnsi="Times New Roman" w:cs="Times New Roman"/>
        </w:rPr>
        <w:t xml:space="preserve"> 2024 г. </w:t>
      </w:r>
      <w:r w:rsidR="00A02D8F">
        <w:rPr>
          <w:rFonts w:ascii="Times New Roman" w:hAnsi="Times New Roman" w:cs="Times New Roman"/>
        </w:rPr>
        <w:t>№ __/__</w:t>
      </w:r>
    </w:p>
    <w:p w:rsidR="002F208F" w:rsidRDefault="002F208F" w:rsidP="002F208F">
      <w:pPr>
        <w:pStyle w:val="4"/>
        <w:spacing w:before="0"/>
        <w:jc w:val="center"/>
        <w:rPr>
          <w:rFonts w:ascii="Times New Roman" w:hAnsi="Times New Roman" w:cs="Times New Roman"/>
          <w:i w:val="0"/>
          <w:color w:val="auto"/>
          <w:sz w:val="26"/>
          <w:szCs w:val="26"/>
        </w:rPr>
      </w:pPr>
    </w:p>
    <w:p w:rsidR="00635184" w:rsidRDefault="00635184" w:rsidP="004F4793">
      <w:pPr>
        <w:pStyle w:val="4"/>
        <w:spacing w:before="0"/>
        <w:jc w:val="center"/>
        <w:rPr>
          <w:rFonts w:ascii="Times New Roman" w:hAnsi="Times New Roman" w:cs="Times New Roman"/>
          <w:i w:val="0"/>
          <w:color w:val="auto"/>
          <w:sz w:val="24"/>
          <w:szCs w:val="24"/>
        </w:rPr>
      </w:pPr>
    </w:p>
    <w:p w:rsidR="002F208F" w:rsidRPr="00AF2749" w:rsidRDefault="002F208F" w:rsidP="004F4793">
      <w:pPr>
        <w:pStyle w:val="4"/>
        <w:spacing w:before="0"/>
        <w:jc w:val="center"/>
        <w:rPr>
          <w:i w:val="0"/>
          <w:color w:val="auto"/>
          <w:sz w:val="24"/>
          <w:szCs w:val="24"/>
        </w:rPr>
      </w:pPr>
      <w:r w:rsidRPr="00AF2749">
        <w:rPr>
          <w:rFonts w:ascii="Times New Roman" w:hAnsi="Times New Roman" w:cs="Times New Roman"/>
          <w:i w:val="0"/>
          <w:color w:val="auto"/>
          <w:sz w:val="24"/>
          <w:szCs w:val="24"/>
        </w:rPr>
        <w:t>Извещение о</w:t>
      </w:r>
      <w:r w:rsidR="006F2A3F">
        <w:rPr>
          <w:rFonts w:ascii="Times New Roman" w:hAnsi="Times New Roman" w:cs="Times New Roman"/>
          <w:i w:val="0"/>
          <w:color w:val="auto"/>
          <w:sz w:val="24"/>
          <w:szCs w:val="24"/>
        </w:rPr>
        <w:t xml:space="preserve"> </w:t>
      </w:r>
      <w:r w:rsidRPr="00AF2749">
        <w:rPr>
          <w:rFonts w:ascii="Times New Roman" w:hAnsi="Times New Roman" w:cs="Times New Roman"/>
          <w:i w:val="0"/>
          <w:color w:val="auto"/>
          <w:sz w:val="24"/>
          <w:szCs w:val="24"/>
        </w:rPr>
        <w:t xml:space="preserve">выявленных недостатках в документах, </w:t>
      </w:r>
      <w:r w:rsidR="00CA6362" w:rsidRPr="00AF2749">
        <w:rPr>
          <w:rFonts w:ascii="Times New Roman" w:hAnsi="Times New Roman" w:cs="Times New Roman"/>
          <w:i w:val="0"/>
          <w:color w:val="auto"/>
          <w:sz w:val="24"/>
          <w:szCs w:val="24"/>
        </w:rPr>
        <w:t>представленных кандидатом</w:t>
      </w:r>
      <w:r w:rsidRPr="00AF2749">
        <w:rPr>
          <w:rFonts w:ascii="Times New Roman" w:hAnsi="Times New Roman" w:cs="Times New Roman"/>
          <w:i w:val="0"/>
          <w:color w:val="auto"/>
          <w:sz w:val="24"/>
          <w:szCs w:val="24"/>
        </w:rPr>
        <w:t xml:space="preserve"> </w:t>
      </w:r>
      <w:r w:rsidR="00AF2749" w:rsidRPr="00AF2749">
        <w:rPr>
          <w:rFonts w:ascii="Times New Roman" w:hAnsi="Times New Roman" w:cs="Times New Roman"/>
          <w:i w:val="0"/>
          <w:color w:val="auto"/>
          <w:sz w:val="24"/>
          <w:szCs w:val="24"/>
        </w:rPr>
        <w:t>на должность депутата Окружного совета депутатов Городского округа «Жатай» Федченко Сергеем Леонидовичем</w:t>
      </w:r>
    </w:p>
    <w:p w:rsidR="004F4793" w:rsidRPr="004F4793" w:rsidRDefault="004F4793" w:rsidP="004F4793">
      <w:pPr>
        <w:rPr>
          <w:b/>
        </w:rPr>
      </w:pPr>
    </w:p>
    <w:p w:rsidR="004F4793" w:rsidRDefault="004F4793" w:rsidP="004F4793"/>
    <w:p w:rsidR="002F208F" w:rsidRPr="00CA6362" w:rsidRDefault="002F208F" w:rsidP="00CA636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sz w:val="26"/>
          <w:szCs w:val="26"/>
        </w:rPr>
        <w:tab/>
      </w:r>
      <w:r w:rsidRPr="00CA6362">
        <w:rPr>
          <w:rFonts w:ascii="Times New Roman" w:hAnsi="Times New Roman" w:cs="Times New Roman"/>
          <w:sz w:val="24"/>
          <w:szCs w:val="24"/>
        </w:rPr>
        <w:t xml:space="preserve">В соответствии </w:t>
      </w:r>
      <w:r w:rsidR="00CA6362" w:rsidRPr="00CA6362">
        <w:rPr>
          <w:rFonts w:ascii="Times New Roman" w:hAnsi="Times New Roman" w:cs="Times New Roman"/>
          <w:sz w:val="24"/>
          <w:szCs w:val="24"/>
        </w:rPr>
        <w:t>с требованиями</w:t>
      </w:r>
      <w:r w:rsidRPr="00CA6362">
        <w:rPr>
          <w:rFonts w:ascii="Times New Roman" w:hAnsi="Times New Roman" w:cs="Times New Roman"/>
          <w:sz w:val="24"/>
          <w:szCs w:val="24"/>
        </w:rPr>
        <w:t xml:space="preserve"> </w:t>
      </w:r>
      <w:r w:rsidR="00BC6D88">
        <w:rPr>
          <w:rFonts w:ascii="Times New Roman" w:hAnsi="Times New Roman" w:cs="Times New Roman"/>
          <w:sz w:val="24"/>
          <w:szCs w:val="24"/>
        </w:rPr>
        <w:t xml:space="preserve">п.1 ч.3 ст. 38, </w:t>
      </w:r>
      <w:r w:rsidRPr="00CA6362">
        <w:rPr>
          <w:rFonts w:ascii="Times New Roman" w:hAnsi="Times New Roman" w:cs="Times New Roman"/>
          <w:sz w:val="24"/>
          <w:szCs w:val="24"/>
        </w:rPr>
        <w:t xml:space="preserve">ч. 2 ст. </w:t>
      </w:r>
      <w:r w:rsidR="00CA6362" w:rsidRPr="00CA6362">
        <w:rPr>
          <w:rFonts w:ascii="Times New Roman" w:hAnsi="Times New Roman" w:cs="Times New Roman"/>
          <w:sz w:val="24"/>
          <w:szCs w:val="24"/>
        </w:rPr>
        <w:t>44 Закона Республики Саха (Якутия) от 28.09.2011 г. 964-З №815-IV «О муниципальных выборах в Республике Саха (Якутия)»</w:t>
      </w:r>
      <w:r w:rsidR="00AF2749">
        <w:rPr>
          <w:rFonts w:ascii="Times New Roman" w:hAnsi="Times New Roman" w:cs="Times New Roman"/>
          <w:sz w:val="24"/>
          <w:szCs w:val="24"/>
        </w:rPr>
        <w:t xml:space="preserve"> </w:t>
      </w:r>
      <w:r w:rsidR="006F2A3F">
        <w:rPr>
          <w:rFonts w:ascii="Times New Roman" w:hAnsi="Times New Roman" w:cs="Times New Roman"/>
          <w:sz w:val="24"/>
          <w:szCs w:val="24"/>
        </w:rPr>
        <w:t>окружная избирательная комиссия №7</w:t>
      </w:r>
      <w:r w:rsidR="00CA6362" w:rsidRPr="00CA6362">
        <w:rPr>
          <w:rFonts w:ascii="Times New Roman" w:hAnsi="Times New Roman" w:cs="Times New Roman"/>
          <w:sz w:val="24"/>
          <w:szCs w:val="24"/>
        </w:rPr>
        <w:t xml:space="preserve"> извещает</w:t>
      </w:r>
      <w:r w:rsidRPr="00CA6362">
        <w:rPr>
          <w:rFonts w:ascii="Times New Roman" w:hAnsi="Times New Roman" w:cs="Times New Roman"/>
          <w:sz w:val="24"/>
          <w:szCs w:val="24"/>
        </w:rPr>
        <w:t xml:space="preserve"> кандидата на должность </w:t>
      </w:r>
      <w:r w:rsidR="006F2A3F" w:rsidRPr="006F2A3F">
        <w:rPr>
          <w:rFonts w:ascii="Times New Roman" w:hAnsi="Times New Roman" w:cs="Times New Roman"/>
          <w:sz w:val="24"/>
          <w:szCs w:val="24"/>
        </w:rPr>
        <w:t>депутата Окружного совета депутатов Городского округа «Жатай»</w:t>
      </w:r>
      <w:r w:rsidR="006F2A3F" w:rsidRPr="00A02D8F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AF2749">
        <w:rPr>
          <w:rFonts w:ascii="Times New Roman" w:hAnsi="Times New Roman" w:cs="Times New Roman"/>
          <w:b/>
          <w:sz w:val="24"/>
          <w:szCs w:val="24"/>
        </w:rPr>
        <w:t>Федченко Сергея Леонидовича</w:t>
      </w:r>
      <w:r w:rsidR="00CA6362" w:rsidRPr="00CA6362">
        <w:rPr>
          <w:rFonts w:ascii="Times New Roman" w:hAnsi="Times New Roman" w:cs="Times New Roman"/>
          <w:b/>
          <w:sz w:val="24"/>
          <w:szCs w:val="24"/>
        </w:rPr>
        <w:t>,</w:t>
      </w:r>
      <w:r w:rsidRPr="00CA6362">
        <w:rPr>
          <w:rFonts w:ascii="Times New Roman" w:hAnsi="Times New Roman" w:cs="Times New Roman"/>
          <w:sz w:val="24"/>
          <w:szCs w:val="24"/>
        </w:rPr>
        <w:t xml:space="preserve"> </w:t>
      </w:r>
      <w:r w:rsidRPr="00635184">
        <w:rPr>
          <w:rFonts w:ascii="Times New Roman" w:hAnsi="Times New Roman" w:cs="Times New Roman"/>
          <w:sz w:val="24"/>
          <w:szCs w:val="24"/>
        </w:rPr>
        <w:t xml:space="preserve">выдвинутого </w:t>
      </w:r>
      <w:r w:rsidR="00AF2749" w:rsidRPr="00635184">
        <w:rPr>
          <w:rFonts w:ascii="Times New Roman" w:hAnsi="Times New Roman" w:cs="Times New Roman"/>
          <w:sz w:val="24"/>
          <w:szCs w:val="24"/>
        </w:rPr>
        <w:t>в порядке самовыдвижения</w:t>
      </w:r>
      <w:r w:rsidR="00635184" w:rsidRPr="00635184">
        <w:rPr>
          <w:rFonts w:ascii="Times New Roman" w:hAnsi="Times New Roman" w:cs="Times New Roman"/>
          <w:sz w:val="24"/>
          <w:szCs w:val="24"/>
        </w:rPr>
        <w:t xml:space="preserve"> по одномандатному избирательному округу № 7</w:t>
      </w:r>
      <w:r w:rsidRPr="00635184">
        <w:rPr>
          <w:rFonts w:ascii="Times New Roman" w:hAnsi="Times New Roman" w:cs="Times New Roman"/>
          <w:sz w:val="24"/>
          <w:szCs w:val="24"/>
        </w:rPr>
        <w:t>, о</w:t>
      </w:r>
      <w:r w:rsidRPr="00CA6362">
        <w:rPr>
          <w:rFonts w:ascii="Times New Roman" w:hAnsi="Times New Roman" w:cs="Times New Roman"/>
          <w:sz w:val="24"/>
          <w:szCs w:val="24"/>
        </w:rPr>
        <w:t xml:space="preserve"> следующих выявленных недостатках в документах:</w:t>
      </w:r>
    </w:p>
    <w:p w:rsidR="00C4248B" w:rsidRDefault="00C4248B" w:rsidP="00AF2749">
      <w:pPr>
        <w:pStyle w:val="a9"/>
        <w:ind w:left="0" w:firstLine="708"/>
        <w:jc w:val="both"/>
        <w:rPr>
          <w:sz w:val="24"/>
          <w:szCs w:val="24"/>
        </w:rPr>
      </w:pPr>
      <w:r w:rsidRPr="00C4248B">
        <w:rPr>
          <w:sz w:val="24"/>
          <w:szCs w:val="24"/>
        </w:rPr>
        <w:t xml:space="preserve">В представленном при выдвижении заявлении кандидата не указаны </w:t>
      </w:r>
      <w:r w:rsidR="00AF2749">
        <w:rPr>
          <w:sz w:val="24"/>
          <w:szCs w:val="24"/>
        </w:rPr>
        <w:t xml:space="preserve"> следующие сведения:</w:t>
      </w:r>
    </w:p>
    <w:p w:rsidR="00AF2749" w:rsidRDefault="00AF2749" w:rsidP="00AF2749">
      <w:pPr>
        <w:pStyle w:val="a9"/>
        <w:ind w:left="0" w:firstLine="708"/>
        <w:jc w:val="both"/>
        <w:rPr>
          <w:sz w:val="24"/>
          <w:szCs w:val="24"/>
        </w:rPr>
      </w:pPr>
      <w:r>
        <w:rPr>
          <w:sz w:val="24"/>
          <w:szCs w:val="24"/>
        </w:rPr>
        <w:t>- дата выдачи и место выдачи паспорта гражданина РФ;</w:t>
      </w:r>
    </w:p>
    <w:p w:rsidR="00AF2749" w:rsidRDefault="00AF2749" w:rsidP="00AF2749">
      <w:pPr>
        <w:pStyle w:val="a9"/>
        <w:ind w:left="0" w:firstLine="708"/>
        <w:jc w:val="both"/>
        <w:rPr>
          <w:sz w:val="24"/>
          <w:szCs w:val="24"/>
        </w:rPr>
      </w:pPr>
      <w:r>
        <w:rPr>
          <w:sz w:val="24"/>
          <w:szCs w:val="24"/>
        </w:rPr>
        <w:t>- имеются неточности в гражданстве кандидата;</w:t>
      </w:r>
    </w:p>
    <w:p w:rsidR="00AF2749" w:rsidRDefault="00AF2749" w:rsidP="00AF2749">
      <w:pPr>
        <w:pStyle w:val="a9"/>
        <w:ind w:left="0" w:firstLine="708"/>
        <w:jc w:val="both"/>
        <w:rPr>
          <w:sz w:val="24"/>
          <w:szCs w:val="24"/>
        </w:rPr>
      </w:pPr>
      <w:r>
        <w:rPr>
          <w:sz w:val="24"/>
          <w:szCs w:val="24"/>
        </w:rPr>
        <w:t>-имеются неточности в сведениях о профессиональном образовании (наименование учреждения);</w:t>
      </w:r>
    </w:p>
    <w:p w:rsidR="00AF2749" w:rsidRPr="00AF2749" w:rsidRDefault="00AF2749" w:rsidP="00AF2749">
      <w:pPr>
        <w:pStyle w:val="a9"/>
        <w:ind w:left="0" w:firstLine="708"/>
        <w:jc w:val="both"/>
        <w:rPr>
          <w:sz w:val="24"/>
          <w:szCs w:val="24"/>
          <w:shd w:val="clear" w:color="auto" w:fill="FFFFFF"/>
        </w:rPr>
      </w:pPr>
      <w:r w:rsidRPr="00AF2749">
        <w:rPr>
          <w:sz w:val="24"/>
          <w:szCs w:val="24"/>
        </w:rPr>
        <w:t xml:space="preserve">- отсутствуют сведения об </w:t>
      </w:r>
      <w:r>
        <w:rPr>
          <w:sz w:val="24"/>
          <w:szCs w:val="24"/>
          <w:shd w:val="clear" w:color="auto" w:fill="FFFFFF"/>
        </w:rPr>
        <w:t>идентификационном</w:t>
      </w:r>
      <w:r w:rsidRPr="00AF2749">
        <w:rPr>
          <w:sz w:val="24"/>
          <w:szCs w:val="24"/>
          <w:shd w:val="clear" w:color="auto" w:fill="FFFFFF"/>
        </w:rPr>
        <w:t xml:space="preserve"> номер</w:t>
      </w:r>
      <w:r>
        <w:rPr>
          <w:sz w:val="24"/>
          <w:szCs w:val="24"/>
          <w:shd w:val="clear" w:color="auto" w:fill="FFFFFF"/>
        </w:rPr>
        <w:t>е</w:t>
      </w:r>
      <w:r w:rsidRPr="00AF2749">
        <w:rPr>
          <w:sz w:val="24"/>
          <w:szCs w:val="24"/>
          <w:shd w:val="clear" w:color="auto" w:fill="FFFFFF"/>
        </w:rPr>
        <w:t xml:space="preserve"> налогоплательщика</w:t>
      </w:r>
      <w:r>
        <w:rPr>
          <w:sz w:val="24"/>
          <w:szCs w:val="24"/>
          <w:shd w:val="clear" w:color="auto" w:fill="FFFFFF"/>
        </w:rPr>
        <w:t xml:space="preserve"> (ИНН);</w:t>
      </w:r>
    </w:p>
    <w:p w:rsidR="00AF2749" w:rsidRPr="00AF2749" w:rsidRDefault="00AF2749" w:rsidP="00AF2749">
      <w:pPr>
        <w:pStyle w:val="a9"/>
        <w:ind w:left="0" w:firstLine="708"/>
        <w:jc w:val="both"/>
        <w:rPr>
          <w:sz w:val="24"/>
          <w:szCs w:val="24"/>
        </w:rPr>
      </w:pPr>
      <w:r>
        <w:rPr>
          <w:sz w:val="24"/>
          <w:szCs w:val="24"/>
          <w:shd w:val="clear" w:color="auto" w:fill="FFFFFF"/>
        </w:rPr>
        <w:t>-отсутствуют сведения о страховом</w:t>
      </w:r>
      <w:r w:rsidRPr="00AF2749">
        <w:rPr>
          <w:sz w:val="24"/>
          <w:szCs w:val="24"/>
          <w:shd w:val="clear" w:color="auto" w:fill="FFFFFF"/>
        </w:rPr>
        <w:t xml:space="preserve"> номер</w:t>
      </w:r>
      <w:r>
        <w:rPr>
          <w:sz w:val="24"/>
          <w:szCs w:val="24"/>
          <w:shd w:val="clear" w:color="auto" w:fill="FFFFFF"/>
        </w:rPr>
        <w:t>е</w:t>
      </w:r>
      <w:r w:rsidRPr="00AF2749">
        <w:rPr>
          <w:sz w:val="24"/>
          <w:szCs w:val="24"/>
          <w:shd w:val="clear" w:color="auto" w:fill="FFFFFF"/>
        </w:rPr>
        <w:t xml:space="preserve"> индивидуального лицевого счета</w:t>
      </w:r>
      <w:r>
        <w:rPr>
          <w:sz w:val="24"/>
          <w:szCs w:val="24"/>
          <w:shd w:val="clear" w:color="auto" w:fill="FFFFFF"/>
        </w:rPr>
        <w:t xml:space="preserve"> (СНИЛС);</w:t>
      </w:r>
    </w:p>
    <w:p w:rsidR="00D65BAF" w:rsidRPr="00CA6362" w:rsidRDefault="00D65BAF" w:rsidP="00C4248B">
      <w:pPr>
        <w:spacing w:after="0" w:line="240" w:lineRule="auto"/>
        <w:ind w:firstLine="708"/>
        <w:contextualSpacing/>
        <w:jc w:val="both"/>
        <w:rPr>
          <w:rFonts w:ascii="Times New Roman" w:hAnsi="Times New Roman" w:cs="Times New Roman"/>
          <w:i/>
          <w:spacing w:val="-2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Указанные недостатки </w:t>
      </w:r>
      <w:r w:rsidR="00AF2749">
        <w:rPr>
          <w:rFonts w:ascii="Times New Roman" w:hAnsi="Times New Roman" w:cs="Times New Roman"/>
          <w:sz w:val="24"/>
          <w:szCs w:val="24"/>
        </w:rPr>
        <w:t>могут повлечь за собой отказ от регистрации</w:t>
      </w:r>
      <w:r w:rsidR="00BC6D88">
        <w:rPr>
          <w:rFonts w:ascii="Times New Roman" w:hAnsi="Times New Roman" w:cs="Times New Roman"/>
          <w:sz w:val="24"/>
          <w:szCs w:val="24"/>
        </w:rPr>
        <w:t xml:space="preserve"> кандидата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2F208F" w:rsidRPr="00CA6362" w:rsidRDefault="002F208F" w:rsidP="00CA636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A6362">
        <w:rPr>
          <w:rFonts w:ascii="Times New Roman" w:hAnsi="Times New Roman" w:cs="Times New Roman"/>
          <w:sz w:val="24"/>
          <w:szCs w:val="24"/>
        </w:rPr>
        <w:tab/>
      </w:r>
      <w:r w:rsidR="00D65BAF">
        <w:rPr>
          <w:rFonts w:ascii="Times New Roman" w:hAnsi="Times New Roman" w:cs="Times New Roman"/>
          <w:sz w:val="24"/>
          <w:szCs w:val="24"/>
        </w:rPr>
        <w:t>Выявленные недостатки п</w:t>
      </w:r>
      <w:r w:rsidRPr="00CA6362">
        <w:rPr>
          <w:rFonts w:ascii="Times New Roman" w:hAnsi="Times New Roman" w:cs="Times New Roman"/>
          <w:sz w:val="24"/>
          <w:szCs w:val="24"/>
        </w:rPr>
        <w:t xml:space="preserve">редлагается устранить </w:t>
      </w:r>
      <w:r w:rsidR="00D65BAF">
        <w:rPr>
          <w:rFonts w:ascii="Times New Roman" w:hAnsi="Times New Roman" w:cs="Times New Roman"/>
          <w:sz w:val="24"/>
          <w:szCs w:val="24"/>
        </w:rPr>
        <w:t>в срок</w:t>
      </w:r>
      <w:r w:rsidR="00AF2749">
        <w:rPr>
          <w:rFonts w:ascii="Times New Roman" w:hAnsi="Times New Roman" w:cs="Times New Roman"/>
          <w:sz w:val="24"/>
          <w:szCs w:val="24"/>
        </w:rPr>
        <w:t xml:space="preserve"> </w:t>
      </w:r>
      <w:r w:rsidRPr="00D65BAF">
        <w:rPr>
          <w:rFonts w:ascii="Times New Roman" w:hAnsi="Times New Roman" w:cs="Times New Roman"/>
          <w:b/>
          <w:sz w:val="24"/>
          <w:szCs w:val="24"/>
        </w:rPr>
        <w:t>до «</w:t>
      </w:r>
      <w:r w:rsidR="00AF2749">
        <w:rPr>
          <w:rFonts w:ascii="Times New Roman" w:hAnsi="Times New Roman" w:cs="Times New Roman"/>
          <w:b/>
          <w:sz w:val="24"/>
          <w:szCs w:val="24"/>
        </w:rPr>
        <w:t>12</w:t>
      </w:r>
      <w:r w:rsidRPr="00D65BAF">
        <w:rPr>
          <w:rFonts w:ascii="Times New Roman" w:hAnsi="Times New Roman" w:cs="Times New Roman"/>
          <w:b/>
          <w:sz w:val="24"/>
          <w:szCs w:val="24"/>
        </w:rPr>
        <w:t>» июля 20</w:t>
      </w:r>
      <w:r w:rsidR="00D65BAF" w:rsidRPr="00D65BAF">
        <w:rPr>
          <w:rFonts w:ascii="Times New Roman" w:hAnsi="Times New Roman" w:cs="Times New Roman"/>
          <w:b/>
          <w:sz w:val="24"/>
          <w:szCs w:val="24"/>
        </w:rPr>
        <w:t>24</w:t>
      </w:r>
      <w:r w:rsidRPr="00D65BAF">
        <w:rPr>
          <w:rFonts w:ascii="Times New Roman" w:hAnsi="Times New Roman" w:cs="Times New Roman"/>
          <w:b/>
          <w:sz w:val="24"/>
          <w:szCs w:val="24"/>
        </w:rPr>
        <w:t xml:space="preserve"> года</w:t>
      </w:r>
      <w:r w:rsidRPr="00CA6362">
        <w:rPr>
          <w:rFonts w:ascii="Times New Roman" w:hAnsi="Times New Roman" w:cs="Times New Roman"/>
          <w:sz w:val="24"/>
          <w:szCs w:val="24"/>
        </w:rPr>
        <w:t>.</w:t>
      </w:r>
    </w:p>
    <w:p w:rsidR="002F208F" w:rsidRPr="00CA6362" w:rsidRDefault="002F208F" w:rsidP="00CA636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0F3F70" w:rsidRPr="00CA6362" w:rsidRDefault="000F3F70" w:rsidP="00CA6362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sectPr w:rsidR="000F3F70" w:rsidRPr="00CA6362" w:rsidSect="00A718D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F43150D"/>
    <w:multiLevelType w:val="hybridMultilevel"/>
    <w:tmpl w:val="8102CD94"/>
    <w:lvl w:ilvl="0" w:tplc="00CE250C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" w15:restartNumberingAfterBreak="0">
    <w:nsid w:val="3CF07B37"/>
    <w:multiLevelType w:val="hybridMultilevel"/>
    <w:tmpl w:val="C090FCF0"/>
    <w:lvl w:ilvl="0" w:tplc="1DB64614">
      <w:start w:val="1"/>
      <w:numFmt w:val="decimal"/>
      <w:lvlText w:val="%1."/>
      <w:lvlJc w:val="left"/>
      <w:pPr>
        <w:ind w:left="1068" w:hanging="360"/>
      </w:pPr>
      <w:rPr>
        <w:rFonts w:hint="default"/>
        <w:i w:val="0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" w15:restartNumberingAfterBreak="0">
    <w:nsid w:val="41A46785"/>
    <w:multiLevelType w:val="hybridMultilevel"/>
    <w:tmpl w:val="51EADA0C"/>
    <w:lvl w:ilvl="0" w:tplc="845C6726">
      <w:start w:val="1"/>
      <w:numFmt w:val="decimal"/>
      <w:lvlText w:val="%1."/>
      <w:lvlJc w:val="left"/>
      <w:pPr>
        <w:ind w:left="1068" w:hanging="360"/>
      </w:pPr>
      <w:rPr>
        <w:i w:val="0"/>
      </w:rPr>
    </w:lvl>
    <w:lvl w:ilvl="1" w:tplc="04190019">
      <w:start w:val="1"/>
      <w:numFmt w:val="lowerLetter"/>
      <w:lvlText w:val="%2."/>
      <w:lvlJc w:val="left"/>
      <w:pPr>
        <w:ind w:left="1788" w:hanging="360"/>
      </w:pPr>
    </w:lvl>
    <w:lvl w:ilvl="2" w:tplc="0419001B">
      <w:start w:val="1"/>
      <w:numFmt w:val="lowerRoman"/>
      <w:lvlText w:val="%3."/>
      <w:lvlJc w:val="right"/>
      <w:pPr>
        <w:ind w:left="2508" w:hanging="180"/>
      </w:pPr>
    </w:lvl>
    <w:lvl w:ilvl="3" w:tplc="0419000F">
      <w:start w:val="1"/>
      <w:numFmt w:val="decimal"/>
      <w:lvlText w:val="%4."/>
      <w:lvlJc w:val="left"/>
      <w:pPr>
        <w:ind w:left="3228" w:hanging="360"/>
      </w:pPr>
    </w:lvl>
    <w:lvl w:ilvl="4" w:tplc="04190019">
      <w:start w:val="1"/>
      <w:numFmt w:val="lowerLetter"/>
      <w:lvlText w:val="%5."/>
      <w:lvlJc w:val="left"/>
      <w:pPr>
        <w:ind w:left="3948" w:hanging="360"/>
      </w:pPr>
    </w:lvl>
    <w:lvl w:ilvl="5" w:tplc="0419001B">
      <w:start w:val="1"/>
      <w:numFmt w:val="lowerRoman"/>
      <w:lvlText w:val="%6."/>
      <w:lvlJc w:val="right"/>
      <w:pPr>
        <w:ind w:left="4668" w:hanging="180"/>
      </w:pPr>
    </w:lvl>
    <w:lvl w:ilvl="6" w:tplc="0419000F">
      <w:start w:val="1"/>
      <w:numFmt w:val="decimal"/>
      <w:lvlText w:val="%7."/>
      <w:lvlJc w:val="left"/>
      <w:pPr>
        <w:ind w:left="5388" w:hanging="360"/>
      </w:pPr>
    </w:lvl>
    <w:lvl w:ilvl="7" w:tplc="04190019">
      <w:start w:val="1"/>
      <w:numFmt w:val="lowerLetter"/>
      <w:lvlText w:val="%8."/>
      <w:lvlJc w:val="left"/>
      <w:pPr>
        <w:ind w:left="6108" w:hanging="360"/>
      </w:pPr>
    </w:lvl>
    <w:lvl w:ilvl="8" w:tplc="0419001B">
      <w:start w:val="1"/>
      <w:numFmt w:val="lowerRoman"/>
      <w:lvlText w:val="%9."/>
      <w:lvlJc w:val="right"/>
      <w:pPr>
        <w:ind w:left="6828" w:hanging="180"/>
      </w:pPr>
    </w:lvl>
  </w:abstractNum>
  <w:abstractNum w:abstractNumId="3" w15:restartNumberingAfterBreak="0">
    <w:nsid w:val="646F486C"/>
    <w:multiLevelType w:val="hybridMultilevel"/>
    <w:tmpl w:val="43F0B780"/>
    <w:lvl w:ilvl="0" w:tplc="468CDA3C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7E5604C9"/>
    <w:multiLevelType w:val="hybridMultilevel"/>
    <w:tmpl w:val="1F06B4DA"/>
    <w:lvl w:ilvl="0" w:tplc="0419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3"/>
  </w:num>
  <w:num w:numId="3">
    <w:abstractNumId w:val="4"/>
  </w:num>
  <w:num w:numId="4">
    <w:abstractNumId w:val="0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2"/>
  </w:compat>
  <w:rsids>
    <w:rsidRoot w:val="002F208F"/>
    <w:rsid w:val="000A6029"/>
    <w:rsid w:val="000F3F70"/>
    <w:rsid w:val="00145DC9"/>
    <w:rsid w:val="00171AE6"/>
    <w:rsid w:val="00183CAF"/>
    <w:rsid w:val="00207849"/>
    <w:rsid w:val="002F208F"/>
    <w:rsid w:val="003E2A35"/>
    <w:rsid w:val="00466599"/>
    <w:rsid w:val="004B5149"/>
    <w:rsid w:val="004F4793"/>
    <w:rsid w:val="0055314A"/>
    <w:rsid w:val="0056198F"/>
    <w:rsid w:val="00635184"/>
    <w:rsid w:val="00647E0B"/>
    <w:rsid w:val="006F2A3F"/>
    <w:rsid w:val="007148DA"/>
    <w:rsid w:val="007836AC"/>
    <w:rsid w:val="00850B66"/>
    <w:rsid w:val="0085116F"/>
    <w:rsid w:val="008E40D9"/>
    <w:rsid w:val="0098534F"/>
    <w:rsid w:val="00A02D8F"/>
    <w:rsid w:val="00A718D3"/>
    <w:rsid w:val="00A85A72"/>
    <w:rsid w:val="00AF2749"/>
    <w:rsid w:val="00BC6D88"/>
    <w:rsid w:val="00C4248B"/>
    <w:rsid w:val="00CA176E"/>
    <w:rsid w:val="00CA6362"/>
    <w:rsid w:val="00CD1796"/>
    <w:rsid w:val="00D65BAF"/>
    <w:rsid w:val="00EF2453"/>
    <w:rsid w:val="00F25E8F"/>
    <w:rsid w:val="00F26EA8"/>
    <w:rsid w:val="00FC2A0D"/>
    <w:rsid w:val="00FC6575"/>
    <w:rsid w:val="00FF562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E15B540"/>
  <w15:docId w15:val="{01820A0C-8734-44E6-AF0C-6191B0D048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718D3"/>
  </w:style>
  <w:style w:type="paragraph" w:styleId="4">
    <w:name w:val="heading 4"/>
    <w:basedOn w:val="a"/>
    <w:next w:val="a"/>
    <w:link w:val="40"/>
    <w:uiPriority w:val="9"/>
    <w:unhideWhenUsed/>
    <w:qFormat/>
    <w:rsid w:val="002F208F"/>
    <w:pPr>
      <w:keepNext/>
      <w:keepLines/>
      <w:spacing w:before="200" w:after="0" w:line="240" w:lineRule="auto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40">
    <w:name w:val="Заголовок 4 Знак"/>
    <w:basedOn w:val="a0"/>
    <w:link w:val="4"/>
    <w:uiPriority w:val="9"/>
    <w:rsid w:val="002F208F"/>
    <w:rPr>
      <w:rFonts w:asciiTheme="majorHAnsi" w:eastAsiaTheme="majorEastAsia" w:hAnsiTheme="majorHAnsi" w:cstheme="majorBidi"/>
      <w:b/>
      <w:bCs/>
      <w:i/>
      <w:iCs/>
      <w:color w:val="4F81BD" w:themeColor="accent1"/>
      <w:sz w:val="20"/>
      <w:szCs w:val="20"/>
    </w:rPr>
  </w:style>
  <w:style w:type="paragraph" w:styleId="a3">
    <w:name w:val="footer"/>
    <w:basedOn w:val="a"/>
    <w:link w:val="a4"/>
    <w:unhideWhenUsed/>
    <w:rsid w:val="002F208F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a4">
    <w:name w:val="Нижний колонтитул Знак"/>
    <w:basedOn w:val="a0"/>
    <w:link w:val="a3"/>
    <w:rsid w:val="002F208F"/>
    <w:rPr>
      <w:rFonts w:ascii="Times New Roman" w:eastAsia="Times New Roman" w:hAnsi="Times New Roman" w:cs="Times New Roman"/>
      <w:sz w:val="20"/>
      <w:szCs w:val="20"/>
    </w:rPr>
  </w:style>
  <w:style w:type="paragraph" w:styleId="a5">
    <w:name w:val="Body Text"/>
    <w:basedOn w:val="a"/>
    <w:link w:val="a6"/>
    <w:unhideWhenUsed/>
    <w:rsid w:val="002F208F"/>
    <w:pPr>
      <w:spacing w:after="12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6">
    <w:name w:val="Основной текст Знак"/>
    <w:basedOn w:val="a0"/>
    <w:link w:val="a5"/>
    <w:rsid w:val="002F208F"/>
    <w:rPr>
      <w:rFonts w:ascii="Times New Roman" w:eastAsia="Times New Roman" w:hAnsi="Times New Roman" w:cs="Times New Roman"/>
      <w:sz w:val="24"/>
      <w:szCs w:val="24"/>
    </w:rPr>
  </w:style>
  <w:style w:type="paragraph" w:customStyle="1" w:styleId="21">
    <w:name w:val="Основной текст 21"/>
    <w:basedOn w:val="a"/>
    <w:rsid w:val="002F208F"/>
    <w:pPr>
      <w:spacing w:after="0" w:line="240" w:lineRule="auto"/>
      <w:ind w:left="720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a7">
    <w:name w:val="header"/>
    <w:basedOn w:val="a"/>
    <w:link w:val="a8"/>
    <w:unhideWhenUsed/>
    <w:rsid w:val="002F208F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a8">
    <w:name w:val="Верхний колонтитул Знак"/>
    <w:basedOn w:val="a0"/>
    <w:link w:val="a7"/>
    <w:rsid w:val="002F208F"/>
    <w:rPr>
      <w:rFonts w:ascii="Times New Roman" w:eastAsia="Times New Roman" w:hAnsi="Times New Roman" w:cs="Times New Roman"/>
      <w:sz w:val="20"/>
      <w:szCs w:val="20"/>
    </w:rPr>
  </w:style>
  <w:style w:type="paragraph" w:styleId="a9">
    <w:name w:val="List Paragraph"/>
    <w:basedOn w:val="a"/>
    <w:uiPriority w:val="34"/>
    <w:qFormat/>
    <w:rsid w:val="004B5149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0"/>
      <w:szCs w:val="20"/>
    </w:rPr>
  </w:style>
  <w:style w:type="paragraph" w:styleId="aa">
    <w:name w:val="Balloon Text"/>
    <w:basedOn w:val="a"/>
    <w:link w:val="ab"/>
    <w:uiPriority w:val="99"/>
    <w:semiHidden/>
    <w:unhideWhenUsed/>
    <w:rsid w:val="008E40D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0"/>
    <w:link w:val="aa"/>
    <w:uiPriority w:val="99"/>
    <w:semiHidden/>
    <w:rsid w:val="008E40D9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50011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3E4F737-896C-48CF-8A94-40FCB444C9C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47</TotalTime>
  <Pages>2</Pages>
  <Words>434</Words>
  <Characters>2478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УИК 770</cp:lastModifiedBy>
  <cp:revision>9</cp:revision>
  <cp:lastPrinted>2024-07-08T12:54:00Z</cp:lastPrinted>
  <dcterms:created xsi:type="dcterms:W3CDTF">2024-07-06T03:53:00Z</dcterms:created>
  <dcterms:modified xsi:type="dcterms:W3CDTF">2024-07-08T12:55:00Z</dcterms:modified>
</cp:coreProperties>
</file>